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225A" w14:textId="06E97CB2" w:rsidR="00674A6E" w:rsidRPr="004A1721" w:rsidRDefault="00FA0B44" w:rsidP="00387653">
      <w:pPr>
        <w:shd w:val="clear" w:color="auto" w:fill="FFFFFF"/>
        <w:jc w:val="center"/>
        <w:textAlignment w:val="top"/>
        <w:rPr>
          <w:rFonts w:asciiTheme="majorHAnsi" w:hAnsiTheme="majorHAnsi" w:cs="Arial"/>
          <w:b/>
          <w:color w:val="auto"/>
          <w:sz w:val="24"/>
          <w:szCs w:val="24"/>
        </w:rPr>
      </w:pPr>
      <w:r w:rsidRPr="004A1721">
        <w:rPr>
          <w:rFonts w:asciiTheme="majorHAnsi" w:hAnsiTheme="majorHAnsi" w:cs="Arial"/>
          <w:b/>
          <w:color w:val="auto"/>
          <w:sz w:val="24"/>
          <w:szCs w:val="24"/>
        </w:rPr>
        <w:t xml:space="preserve">EDITAL </w:t>
      </w:r>
      <w:r w:rsidR="00674A6E" w:rsidRPr="004A1721">
        <w:rPr>
          <w:rFonts w:asciiTheme="majorHAnsi" w:hAnsiTheme="majorHAnsi" w:cs="Arial"/>
          <w:b/>
          <w:color w:val="auto"/>
          <w:sz w:val="24"/>
          <w:szCs w:val="24"/>
        </w:rPr>
        <w:t>Nº 01/20</w:t>
      </w:r>
      <w:r w:rsidR="00F2612B">
        <w:rPr>
          <w:rFonts w:asciiTheme="majorHAnsi" w:hAnsiTheme="majorHAnsi" w:cs="Arial"/>
          <w:b/>
          <w:color w:val="auto"/>
          <w:sz w:val="24"/>
          <w:szCs w:val="24"/>
        </w:rPr>
        <w:t>20</w:t>
      </w:r>
    </w:p>
    <w:p w14:paraId="3673CC8F" w14:textId="66C7220F" w:rsidR="00FA0B44" w:rsidRPr="004A1721" w:rsidRDefault="00763477" w:rsidP="00FA0B44">
      <w:pPr>
        <w:shd w:val="clear" w:color="auto" w:fill="FFFFFF"/>
        <w:jc w:val="center"/>
        <w:textAlignment w:val="top"/>
        <w:rPr>
          <w:rFonts w:asciiTheme="majorHAnsi" w:hAnsiTheme="majorHAnsi" w:cs="Arial"/>
          <w:b/>
          <w:color w:val="auto"/>
          <w:sz w:val="24"/>
          <w:szCs w:val="24"/>
        </w:rPr>
      </w:pPr>
      <w:r w:rsidRPr="004A1721">
        <w:rPr>
          <w:rFonts w:asciiTheme="majorHAnsi" w:hAnsiTheme="majorHAnsi" w:cs="Arial"/>
          <w:b/>
          <w:color w:val="auto"/>
          <w:sz w:val="24"/>
          <w:szCs w:val="24"/>
        </w:rPr>
        <w:t>TEMPORADA</w:t>
      </w:r>
      <w:r w:rsidR="00FA0B44" w:rsidRPr="004A1721">
        <w:rPr>
          <w:rFonts w:asciiTheme="majorHAnsi" w:hAnsiTheme="majorHAnsi" w:cs="Arial"/>
          <w:b/>
          <w:color w:val="auto"/>
          <w:sz w:val="24"/>
          <w:szCs w:val="24"/>
        </w:rPr>
        <w:t xml:space="preserve"> 20</w:t>
      </w:r>
      <w:r w:rsidR="00F2612B">
        <w:rPr>
          <w:rFonts w:asciiTheme="majorHAnsi" w:hAnsiTheme="majorHAnsi" w:cs="Arial"/>
          <w:b/>
          <w:color w:val="auto"/>
          <w:sz w:val="24"/>
          <w:szCs w:val="24"/>
        </w:rPr>
        <w:t>20</w:t>
      </w:r>
      <w:r w:rsidR="00FA0B44" w:rsidRPr="004A1721">
        <w:rPr>
          <w:rFonts w:asciiTheme="majorHAnsi" w:hAnsiTheme="majorHAnsi" w:cs="Arial"/>
          <w:b/>
          <w:color w:val="auto"/>
          <w:sz w:val="24"/>
          <w:szCs w:val="24"/>
        </w:rPr>
        <w:t>/20</w:t>
      </w:r>
      <w:r w:rsidR="00F2612B">
        <w:rPr>
          <w:rFonts w:asciiTheme="majorHAnsi" w:hAnsiTheme="majorHAnsi" w:cs="Arial"/>
          <w:b/>
          <w:color w:val="auto"/>
          <w:sz w:val="24"/>
          <w:szCs w:val="24"/>
        </w:rPr>
        <w:t>2</w:t>
      </w:r>
      <w:r w:rsidR="00FA0B44" w:rsidRPr="004A1721">
        <w:rPr>
          <w:rFonts w:asciiTheme="majorHAnsi" w:hAnsiTheme="majorHAnsi" w:cs="Arial"/>
          <w:b/>
          <w:color w:val="auto"/>
          <w:sz w:val="24"/>
          <w:szCs w:val="24"/>
        </w:rPr>
        <w:t>1</w:t>
      </w:r>
    </w:p>
    <w:p w14:paraId="137B5914" w14:textId="77777777" w:rsidR="00FA0B44" w:rsidRPr="004A1721" w:rsidRDefault="00FA0B44" w:rsidP="00FA0B44">
      <w:pPr>
        <w:shd w:val="clear" w:color="auto" w:fill="FFFFFF"/>
        <w:jc w:val="both"/>
        <w:textAlignment w:val="top"/>
        <w:rPr>
          <w:rFonts w:asciiTheme="majorHAnsi" w:hAnsiTheme="majorHAnsi" w:cs="Arial"/>
          <w:color w:val="666666"/>
          <w:sz w:val="22"/>
          <w:szCs w:val="22"/>
        </w:rPr>
      </w:pPr>
    </w:p>
    <w:p w14:paraId="7E15008B" w14:textId="10A733FD" w:rsidR="00674A6E" w:rsidRPr="004A1721" w:rsidRDefault="00674A6E" w:rsidP="00674A6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4A1721">
        <w:rPr>
          <w:rFonts w:asciiTheme="minorHAnsi" w:hAnsiTheme="minorHAnsi"/>
          <w:b/>
          <w:sz w:val="22"/>
          <w:szCs w:val="22"/>
        </w:rPr>
        <w:t xml:space="preserve">Regulamenta a </w:t>
      </w:r>
      <w:r w:rsidR="003D0114" w:rsidRPr="004A1721">
        <w:rPr>
          <w:rFonts w:asciiTheme="minorHAnsi" w:hAnsiTheme="minorHAnsi"/>
          <w:b/>
          <w:sz w:val="22"/>
          <w:szCs w:val="22"/>
        </w:rPr>
        <w:t xml:space="preserve">Concessão </w:t>
      </w:r>
      <w:r w:rsidRPr="004A1721">
        <w:rPr>
          <w:rFonts w:asciiTheme="minorHAnsi" w:hAnsiTheme="minorHAnsi"/>
          <w:b/>
          <w:sz w:val="22"/>
          <w:szCs w:val="22"/>
        </w:rPr>
        <w:t xml:space="preserve">do Alvará para o Comércio </w:t>
      </w:r>
      <w:r w:rsidR="003D0114">
        <w:rPr>
          <w:rFonts w:asciiTheme="minorHAnsi" w:hAnsiTheme="minorHAnsi"/>
          <w:b/>
          <w:sz w:val="22"/>
          <w:szCs w:val="22"/>
        </w:rPr>
        <w:t>A</w:t>
      </w:r>
      <w:r w:rsidRPr="004A1721">
        <w:rPr>
          <w:rFonts w:asciiTheme="minorHAnsi" w:hAnsiTheme="minorHAnsi"/>
          <w:b/>
          <w:sz w:val="22"/>
          <w:szCs w:val="22"/>
        </w:rPr>
        <w:t xml:space="preserve">mbulante na Praia da Guarda do Embaú/Paulo Lopes-SC, </w:t>
      </w:r>
      <w:proofErr w:type="gramStart"/>
      <w:r w:rsidR="003D0114" w:rsidRPr="004A1721">
        <w:rPr>
          <w:rFonts w:asciiTheme="minorHAnsi" w:hAnsiTheme="minorHAnsi"/>
          <w:b/>
          <w:sz w:val="22"/>
          <w:szCs w:val="22"/>
        </w:rPr>
        <w:t>Referente</w:t>
      </w:r>
      <w:proofErr w:type="gramEnd"/>
      <w:r w:rsidR="003D0114" w:rsidRPr="004A1721">
        <w:rPr>
          <w:rFonts w:asciiTheme="minorHAnsi" w:hAnsiTheme="minorHAnsi"/>
          <w:b/>
          <w:sz w:val="22"/>
          <w:szCs w:val="22"/>
        </w:rPr>
        <w:t xml:space="preserve"> ao Exercício de 20</w:t>
      </w:r>
      <w:r w:rsidR="003D0114">
        <w:rPr>
          <w:rFonts w:asciiTheme="minorHAnsi" w:hAnsiTheme="minorHAnsi"/>
          <w:b/>
          <w:sz w:val="22"/>
          <w:szCs w:val="22"/>
        </w:rPr>
        <w:t>20</w:t>
      </w:r>
      <w:r w:rsidR="003D0114" w:rsidRPr="004A1721">
        <w:rPr>
          <w:rFonts w:asciiTheme="minorHAnsi" w:hAnsiTheme="minorHAnsi"/>
          <w:b/>
          <w:sz w:val="22"/>
          <w:szCs w:val="22"/>
        </w:rPr>
        <w:t>/20</w:t>
      </w:r>
      <w:r w:rsidR="003D0114">
        <w:rPr>
          <w:rFonts w:asciiTheme="minorHAnsi" w:hAnsiTheme="minorHAnsi"/>
          <w:b/>
          <w:sz w:val="22"/>
          <w:szCs w:val="22"/>
        </w:rPr>
        <w:t>21</w:t>
      </w:r>
      <w:r w:rsidR="003D0114" w:rsidRPr="004A1721">
        <w:rPr>
          <w:rFonts w:asciiTheme="minorHAnsi" w:hAnsiTheme="minorHAnsi"/>
          <w:b/>
          <w:sz w:val="22"/>
          <w:szCs w:val="22"/>
        </w:rPr>
        <w:t xml:space="preserve"> e das Outras Providências.</w:t>
      </w:r>
    </w:p>
    <w:p w14:paraId="06C2E21D" w14:textId="77777777" w:rsidR="00674A6E" w:rsidRPr="004A1721" w:rsidRDefault="00674A6E" w:rsidP="00674A6E">
      <w:pPr>
        <w:shd w:val="clear" w:color="auto" w:fill="FFFFFF"/>
        <w:jc w:val="center"/>
        <w:textAlignment w:val="top"/>
        <w:rPr>
          <w:rFonts w:asciiTheme="majorHAnsi" w:hAnsiTheme="majorHAnsi" w:cs="Arial"/>
          <w:color w:val="666666"/>
          <w:sz w:val="22"/>
          <w:szCs w:val="22"/>
        </w:rPr>
      </w:pPr>
    </w:p>
    <w:p w14:paraId="7D6931B2" w14:textId="6AAA0AA7" w:rsidR="00FA0B44" w:rsidRPr="004A1721" w:rsidRDefault="003D2C82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sz w:val="22"/>
          <w:szCs w:val="22"/>
        </w:rPr>
        <w:t>NADIR CARLOS RODRIGUES, Prefeito municipal de Paulo Lopes, com sede na Rua José Pereira da Silva, 130, Centro, Paulo Lopes. No uso de suas atribuições que lhe confere a Lei Orgânica do Município de Paulo Lopes observada o disposto na Lei Complementar N° 956, de 17 de dezembro de 2002 e demais legislação Vigente, TORNA PÚBLICO a realização de processo de Inscrição para fins de Licenciamentos de Atividades Comerciais Ambulantes, de caráter temporário (Provisório), que constam do Objeto deste Edital, para a temporada de Verão 20</w:t>
      </w:r>
      <w:r w:rsidR="00F2612B">
        <w:rPr>
          <w:rFonts w:asciiTheme="majorHAnsi" w:hAnsiTheme="majorHAnsi"/>
          <w:sz w:val="22"/>
          <w:szCs w:val="22"/>
        </w:rPr>
        <w:t>20</w:t>
      </w:r>
      <w:r w:rsidRPr="004A1721">
        <w:rPr>
          <w:rFonts w:asciiTheme="majorHAnsi" w:hAnsiTheme="majorHAnsi"/>
          <w:sz w:val="22"/>
          <w:szCs w:val="22"/>
        </w:rPr>
        <w:t>/20</w:t>
      </w:r>
      <w:r w:rsidR="00F2612B">
        <w:rPr>
          <w:rFonts w:asciiTheme="majorHAnsi" w:hAnsiTheme="majorHAnsi"/>
          <w:sz w:val="22"/>
          <w:szCs w:val="22"/>
        </w:rPr>
        <w:t>21</w:t>
      </w:r>
      <w:r w:rsidRPr="004A1721">
        <w:rPr>
          <w:rFonts w:asciiTheme="majorHAnsi" w:hAnsiTheme="majorHAnsi"/>
          <w:sz w:val="22"/>
          <w:szCs w:val="22"/>
        </w:rPr>
        <w:t>, na Praia da Guarda do Embaú</w:t>
      </w:r>
      <w:r w:rsidR="002D383D">
        <w:rPr>
          <w:rFonts w:asciiTheme="majorHAnsi" w:hAnsiTheme="majorHAnsi"/>
          <w:sz w:val="22"/>
          <w:szCs w:val="22"/>
        </w:rPr>
        <w:t xml:space="preserve"> e</w:t>
      </w:r>
      <w:r w:rsidRPr="004A1721">
        <w:rPr>
          <w:rFonts w:asciiTheme="majorHAnsi" w:hAnsiTheme="majorHAnsi"/>
          <w:sz w:val="22"/>
          <w:szCs w:val="22"/>
        </w:rPr>
        <w:t xml:space="preserve"> Município de Paulo Lopes-SC</w:t>
      </w:r>
      <w:r w:rsidR="002D383D">
        <w:rPr>
          <w:rFonts w:asciiTheme="majorHAnsi" w:hAnsiTheme="majorHAnsi"/>
          <w:color w:val="auto"/>
          <w:sz w:val="22"/>
          <w:szCs w:val="22"/>
        </w:rPr>
        <w:t>,</w:t>
      </w:r>
      <w:r w:rsidR="00FA0B44" w:rsidRPr="004A1721">
        <w:rPr>
          <w:rFonts w:asciiTheme="majorHAnsi" w:hAnsiTheme="majorHAnsi"/>
          <w:sz w:val="22"/>
          <w:szCs w:val="22"/>
        </w:rPr>
        <w:t xml:space="preserve"> cujo procedimento rege-se pelas cláusulas abaixo: </w:t>
      </w:r>
    </w:p>
    <w:p w14:paraId="47A47E96" w14:textId="77777777" w:rsidR="00FA0B44" w:rsidRPr="004A1721" w:rsidRDefault="00FA0B44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C992353" w14:textId="44DFF57B" w:rsidR="005448FF" w:rsidRPr="004A1721" w:rsidRDefault="00E74D5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>Art.</w:t>
      </w:r>
      <w:r w:rsidR="00FD5C91" w:rsidRPr="004A1721">
        <w:rPr>
          <w:rFonts w:asciiTheme="majorHAnsi" w:hAnsiTheme="majorHAnsi"/>
          <w:b/>
          <w:sz w:val="22"/>
          <w:szCs w:val="22"/>
        </w:rPr>
        <w:t xml:space="preserve"> </w:t>
      </w:r>
      <w:r w:rsidR="002E14AC" w:rsidRPr="004A1721">
        <w:rPr>
          <w:rFonts w:asciiTheme="majorHAnsi" w:hAnsiTheme="majorHAnsi"/>
          <w:b/>
          <w:sz w:val="22"/>
          <w:szCs w:val="22"/>
        </w:rPr>
        <w:t>1</w:t>
      </w:r>
      <w:r w:rsidR="00687280" w:rsidRPr="004A1721">
        <w:rPr>
          <w:rFonts w:asciiTheme="majorHAnsi" w:hAnsiTheme="majorHAnsi"/>
          <w:b/>
          <w:sz w:val="22"/>
          <w:szCs w:val="22"/>
        </w:rPr>
        <w:t xml:space="preserve"> - </w:t>
      </w:r>
      <w:r w:rsidR="00FA0B44" w:rsidRPr="004A1721">
        <w:rPr>
          <w:rFonts w:asciiTheme="majorHAnsi" w:hAnsiTheme="majorHAnsi"/>
          <w:b/>
          <w:sz w:val="22"/>
          <w:szCs w:val="22"/>
        </w:rPr>
        <w:t>DO OBJETO</w:t>
      </w:r>
      <w:r w:rsidR="00ED71F5" w:rsidRPr="004A1721">
        <w:rPr>
          <w:rFonts w:asciiTheme="majorHAnsi" w:hAnsiTheme="majorHAnsi"/>
          <w:sz w:val="22"/>
          <w:szCs w:val="22"/>
        </w:rPr>
        <w:t xml:space="preserve"> - </w:t>
      </w:r>
      <w:r w:rsidR="00FA0B44" w:rsidRPr="004A1721">
        <w:rPr>
          <w:rFonts w:asciiTheme="majorHAnsi" w:hAnsiTheme="majorHAnsi"/>
          <w:sz w:val="22"/>
          <w:szCs w:val="22"/>
        </w:rPr>
        <w:t xml:space="preserve">O objeto do presente edital é </w:t>
      </w:r>
      <w:r w:rsidR="002E14AC" w:rsidRPr="004A1721">
        <w:rPr>
          <w:rFonts w:asciiTheme="majorHAnsi" w:hAnsiTheme="majorHAnsi"/>
          <w:sz w:val="22"/>
          <w:szCs w:val="22"/>
        </w:rPr>
        <w:t xml:space="preserve">o Comércio ambulante, ou seja, é o exercício por pessoa física, sem utilização de veículo automotor ou tração animal, lucrativa, de caráter eventual ou temporária, </w:t>
      </w:r>
      <w:r w:rsidR="002D383D">
        <w:rPr>
          <w:rFonts w:asciiTheme="majorHAnsi" w:hAnsiTheme="majorHAnsi"/>
          <w:sz w:val="22"/>
          <w:szCs w:val="22"/>
        </w:rPr>
        <w:t>d</w:t>
      </w:r>
      <w:r w:rsidR="002E14AC" w:rsidRPr="004A1721">
        <w:rPr>
          <w:rFonts w:asciiTheme="majorHAnsi" w:hAnsiTheme="majorHAnsi"/>
          <w:sz w:val="22"/>
          <w:szCs w:val="22"/>
        </w:rPr>
        <w:t xml:space="preserve">e atividade comercial durante a temporada de verão, na praia da Guarda do Embaú em Paulo Lopes. Possibilitando de forma ordenada e adequada, a exploração das atividades </w:t>
      </w:r>
      <w:r w:rsidR="005448FF" w:rsidRPr="004A1721">
        <w:rPr>
          <w:rFonts w:asciiTheme="majorHAnsi" w:hAnsiTheme="majorHAnsi"/>
          <w:sz w:val="22"/>
          <w:szCs w:val="22"/>
        </w:rPr>
        <w:t xml:space="preserve">relacionadas no </w:t>
      </w:r>
      <w:r w:rsidR="00123639">
        <w:rPr>
          <w:rFonts w:asciiTheme="majorHAnsi" w:hAnsiTheme="majorHAnsi"/>
          <w:sz w:val="22"/>
          <w:szCs w:val="22"/>
        </w:rPr>
        <w:t>Artigo</w:t>
      </w:r>
      <w:r w:rsidR="00123639" w:rsidRPr="004A1721">
        <w:rPr>
          <w:rFonts w:asciiTheme="majorHAnsi" w:hAnsiTheme="majorHAnsi"/>
          <w:sz w:val="22"/>
          <w:szCs w:val="22"/>
        </w:rPr>
        <w:t xml:space="preserve"> </w:t>
      </w:r>
      <w:r w:rsidR="005448FF" w:rsidRPr="004A1721">
        <w:rPr>
          <w:rFonts w:asciiTheme="majorHAnsi" w:hAnsiTheme="majorHAnsi"/>
          <w:sz w:val="22"/>
          <w:szCs w:val="22"/>
        </w:rPr>
        <w:t>3</w:t>
      </w:r>
      <w:r w:rsidR="002E14AC" w:rsidRPr="004A1721">
        <w:rPr>
          <w:rFonts w:asciiTheme="majorHAnsi" w:hAnsiTheme="majorHAnsi"/>
          <w:sz w:val="22"/>
          <w:szCs w:val="22"/>
        </w:rPr>
        <w:t>, durante a temporada de verão 20</w:t>
      </w:r>
      <w:r w:rsidR="00F2612B">
        <w:rPr>
          <w:rFonts w:asciiTheme="majorHAnsi" w:hAnsiTheme="majorHAnsi"/>
          <w:sz w:val="22"/>
          <w:szCs w:val="22"/>
        </w:rPr>
        <w:t>20</w:t>
      </w:r>
      <w:r w:rsidR="002E14AC" w:rsidRPr="004A1721">
        <w:rPr>
          <w:rFonts w:asciiTheme="majorHAnsi" w:hAnsiTheme="majorHAnsi"/>
          <w:sz w:val="22"/>
          <w:szCs w:val="22"/>
        </w:rPr>
        <w:t>/20</w:t>
      </w:r>
      <w:r w:rsidR="00F2612B">
        <w:rPr>
          <w:rFonts w:asciiTheme="majorHAnsi" w:hAnsiTheme="majorHAnsi"/>
          <w:sz w:val="22"/>
          <w:szCs w:val="22"/>
        </w:rPr>
        <w:t>21</w:t>
      </w:r>
      <w:r w:rsidR="00515667" w:rsidRPr="004A1721">
        <w:rPr>
          <w:rFonts w:asciiTheme="majorHAnsi" w:hAnsiTheme="majorHAnsi"/>
          <w:sz w:val="22"/>
          <w:szCs w:val="22"/>
        </w:rPr>
        <w:t>.</w:t>
      </w:r>
      <w:r w:rsidR="005448FF" w:rsidRPr="004A1721">
        <w:rPr>
          <w:rFonts w:asciiTheme="majorHAnsi" w:hAnsiTheme="majorHAnsi"/>
          <w:sz w:val="22"/>
          <w:szCs w:val="22"/>
        </w:rPr>
        <w:t xml:space="preserve"> Fica Proibido Atividades de Pedalinho, Jet Sky, e de outros equipamentos que </w:t>
      </w:r>
      <w:r w:rsidR="00123639">
        <w:rPr>
          <w:rFonts w:asciiTheme="majorHAnsi" w:hAnsiTheme="majorHAnsi"/>
          <w:sz w:val="22"/>
          <w:szCs w:val="22"/>
        </w:rPr>
        <w:t>ofereçam</w:t>
      </w:r>
      <w:r w:rsidR="005448FF" w:rsidRPr="004A1721">
        <w:rPr>
          <w:rFonts w:asciiTheme="majorHAnsi" w:hAnsiTheme="majorHAnsi"/>
          <w:sz w:val="22"/>
          <w:szCs w:val="22"/>
        </w:rPr>
        <w:t xml:space="preserve"> risco a saúde e vida dos banhistas tanto na orla quanto no rio</w:t>
      </w:r>
      <w:r w:rsidR="00C14C56" w:rsidRPr="004A1721">
        <w:rPr>
          <w:rFonts w:asciiTheme="majorHAnsi" w:hAnsiTheme="majorHAnsi"/>
          <w:sz w:val="22"/>
          <w:szCs w:val="22"/>
        </w:rPr>
        <w:t xml:space="preserve"> que faz a </w:t>
      </w:r>
      <w:r w:rsidR="00F2612B">
        <w:rPr>
          <w:rFonts w:asciiTheme="majorHAnsi" w:hAnsiTheme="majorHAnsi"/>
          <w:sz w:val="22"/>
          <w:szCs w:val="22"/>
        </w:rPr>
        <w:t>d</w:t>
      </w:r>
      <w:r w:rsidR="00C14C56" w:rsidRPr="004A1721">
        <w:rPr>
          <w:rFonts w:asciiTheme="majorHAnsi" w:hAnsiTheme="majorHAnsi"/>
          <w:sz w:val="22"/>
          <w:szCs w:val="22"/>
        </w:rPr>
        <w:t>ivisa com o Município de Palhoça</w:t>
      </w:r>
      <w:r w:rsidR="005448FF" w:rsidRPr="004A1721">
        <w:rPr>
          <w:rFonts w:asciiTheme="majorHAnsi" w:hAnsiTheme="majorHAnsi"/>
          <w:sz w:val="22"/>
          <w:szCs w:val="22"/>
        </w:rPr>
        <w:t>.</w:t>
      </w:r>
    </w:p>
    <w:p w14:paraId="69ECF108" w14:textId="77777777" w:rsidR="002E14AC" w:rsidRPr="004A1721" w:rsidRDefault="002E14A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1E79D7E" w14:textId="398FA9B2" w:rsidR="00A17A27" w:rsidRPr="004A1721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 xml:space="preserve">Art. </w:t>
      </w:r>
      <w:r w:rsidR="00261553" w:rsidRPr="004A1721">
        <w:rPr>
          <w:rFonts w:asciiTheme="majorHAnsi" w:hAnsiTheme="majorHAnsi"/>
          <w:b/>
          <w:sz w:val="22"/>
          <w:szCs w:val="22"/>
        </w:rPr>
        <w:t>2</w:t>
      </w:r>
      <w:r w:rsidR="00687280" w:rsidRPr="004A1721">
        <w:rPr>
          <w:rFonts w:asciiTheme="majorHAnsi" w:hAnsiTheme="majorHAnsi"/>
          <w:b/>
          <w:sz w:val="22"/>
          <w:szCs w:val="22"/>
        </w:rPr>
        <w:t xml:space="preserve"> - </w:t>
      </w:r>
      <w:r w:rsidR="00FA0B44" w:rsidRPr="004A1721">
        <w:rPr>
          <w:rFonts w:asciiTheme="majorHAnsi" w:hAnsiTheme="majorHAnsi"/>
          <w:b/>
          <w:sz w:val="22"/>
          <w:szCs w:val="22"/>
        </w:rPr>
        <w:t>DO PRAZO DE EXERCÍCIO DA ATIVIDADE</w:t>
      </w:r>
      <w:r w:rsidR="00ED71F5" w:rsidRPr="004A1721">
        <w:rPr>
          <w:rFonts w:asciiTheme="majorHAnsi" w:hAnsiTheme="majorHAnsi"/>
          <w:sz w:val="22"/>
          <w:szCs w:val="22"/>
        </w:rPr>
        <w:t xml:space="preserve"> - </w:t>
      </w:r>
      <w:r w:rsidR="00FA0B44" w:rsidRPr="004A1721">
        <w:rPr>
          <w:rFonts w:asciiTheme="majorHAnsi" w:hAnsiTheme="majorHAnsi"/>
          <w:sz w:val="22"/>
          <w:szCs w:val="22"/>
        </w:rPr>
        <w:t xml:space="preserve">O prazo de </w:t>
      </w:r>
      <w:r w:rsidR="00261553" w:rsidRPr="004A1721">
        <w:rPr>
          <w:rFonts w:asciiTheme="majorHAnsi" w:hAnsiTheme="majorHAnsi"/>
          <w:sz w:val="22"/>
          <w:szCs w:val="22"/>
        </w:rPr>
        <w:t>exercício do comércio ambulante de que se trata o Objeto, será autorizado mediante Alvará</w:t>
      </w:r>
      <w:r w:rsidR="00FA0B44" w:rsidRPr="004A1721">
        <w:rPr>
          <w:rFonts w:asciiTheme="majorHAnsi" w:hAnsiTheme="majorHAnsi"/>
          <w:sz w:val="22"/>
          <w:szCs w:val="22"/>
        </w:rPr>
        <w:t xml:space="preserve"> a ser emitid</w:t>
      </w:r>
      <w:r w:rsidR="00261553" w:rsidRPr="004A1721">
        <w:rPr>
          <w:rFonts w:asciiTheme="majorHAnsi" w:hAnsiTheme="majorHAnsi"/>
          <w:sz w:val="22"/>
          <w:szCs w:val="22"/>
        </w:rPr>
        <w:t>o</w:t>
      </w:r>
      <w:r w:rsidR="00FA0B44" w:rsidRPr="004A1721">
        <w:rPr>
          <w:rFonts w:asciiTheme="majorHAnsi" w:hAnsiTheme="majorHAnsi"/>
          <w:sz w:val="22"/>
          <w:szCs w:val="22"/>
        </w:rPr>
        <w:t xml:space="preserve"> para os proponentes </w:t>
      </w:r>
      <w:r w:rsidR="00123639">
        <w:rPr>
          <w:rFonts w:asciiTheme="majorHAnsi" w:hAnsiTheme="majorHAnsi"/>
          <w:sz w:val="22"/>
          <w:szCs w:val="22"/>
        </w:rPr>
        <w:t>selecionado</w:t>
      </w:r>
      <w:r w:rsidR="00FA0B44" w:rsidRPr="004A1721">
        <w:rPr>
          <w:rFonts w:asciiTheme="majorHAnsi" w:hAnsiTheme="majorHAnsi"/>
          <w:sz w:val="22"/>
          <w:szCs w:val="22"/>
        </w:rPr>
        <w:t xml:space="preserve">s, segundo os critérios do presente Edital, </w:t>
      </w:r>
      <w:r w:rsidR="00261553" w:rsidRPr="004A1721">
        <w:rPr>
          <w:rFonts w:asciiTheme="majorHAnsi" w:hAnsiTheme="majorHAnsi"/>
          <w:sz w:val="22"/>
          <w:szCs w:val="22"/>
        </w:rPr>
        <w:t xml:space="preserve">com validade de início no </w:t>
      </w:r>
      <w:r w:rsidR="00261553" w:rsidRPr="004A1721">
        <w:rPr>
          <w:rFonts w:asciiTheme="majorHAnsi" w:hAnsiTheme="majorHAnsi"/>
          <w:b/>
          <w:sz w:val="22"/>
          <w:szCs w:val="22"/>
        </w:rPr>
        <w:t xml:space="preserve">dia </w:t>
      </w:r>
      <w:r w:rsidR="0028788A">
        <w:rPr>
          <w:rFonts w:asciiTheme="majorHAnsi" w:hAnsiTheme="majorHAnsi"/>
          <w:b/>
          <w:sz w:val="22"/>
          <w:szCs w:val="22"/>
        </w:rPr>
        <w:t>14</w:t>
      </w:r>
      <w:r w:rsidR="00261553" w:rsidRPr="004A1721">
        <w:rPr>
          <w:rFonts w:asciiTheme="majorHAnsi" w:hAnsiTheme="majorHAnsi"/>
          <w:b/>
          <w:sz w:val="22"/>
          <w:szCs w:val="22"/>
        </w:rPr>
        <w:t xml:space="preserve"> de </w:t>
      </w:r>
      <w:r w:rsidR="00B65F8F" w:rsidRPr="004A1721">
        <w:rPr>
          <w:rFonts w:asciiTheme="majorHAnsi" w:hAnsiTheme="majorHAnsi"/>
          <w:b/>
          <w:sz w:val="22"/>
          <w:szCs w:val="22"/>
        </w:rPr>
        <w:t>Dezembro</w:t>
      </w:r>
      <w:r w:rsidR="00261553" w:rsidRPr="004A1721">
        <w:rPr>
          <w:rFonts w:asciiTheme="majorHAnsi" w:hAnsiTheme="majorHAnsi"/>
          <w:b/>
          <w:sz w:val="22"/>
          <w:szCs w:val="22"/>
        </w:rPr>
        <w:t xml:space="preserve"> de 20</w:t>
      </w:r>
      <w:r w:rsidR="00F2612B">
        <w:rPr>
          <w:rFonts w:asciiTheme="majorHAnsi" w:hAnsiTheme="majorHAnsi"/>
          <w:b/>
          <w:sz w:val="22"/>
          <w:szCs w:val="22"/>
        </w:rPr>
        <w:t>20</w:t>
      </w:r>
      <w:r w:rsidR="00261553" w:rsidRPr="004A1721">
        <w:rPr>
          <w:rFonts w:asciiTheme="majorHAnsi" w:hAnsiTheme="majorHAnsi"/>
          <w:b/>
          <w:sz w:val="22"/>
          <w:szCs w:val="22"/>
        </w:rPr>
        <w:t xml:space="preserve">, até o dia 30 de </w:t>
      </w:r>
      <w:r w:rsidR="00387653">
        <w:rPr>
          <w:rFonts w:asciiTheme="majorHAnsi" w:hAnsiTheme="majorHAnsi"/>
          <w:b/>
          <w:sz w:val="22"/>
          <w:szCs w:val="22"/>
        </w:rPr>
        <w:t>Novembro</w:t>
      </w:r>
      <w:r w:rsidR="00C32C5E" w:rsidRPr="004A1721">
        <w:rPr>
          <w:rFonts w:asciiTheme="majorHAnsi" w:hAnsiTheme="majorHAnsi"/>
          <w:b/>
          <w:sz w:val="22"/>
          <w:szCs w:val="22"/>
        </w:rPr>
        <w:t xml:space="preserve"> d</w:t>
      </w:r>
      <w:r w:rsidR="00261553" w:rsidRPr="004A1721">
        <w:rPr>
          <w:rFonts w:asciiTheme="majorHAnsi" w:hAnsiTheme="majorHAnsi"/>
          <w:b/>
          <w:sz w:val="22"/>
          <w:szCs w:val="22"/>
        </w:rPr>
        <w:t>e 20</w:t>
      </w:r>
      <w:r w:rsidR="00F2612B">
        <w:rPr>
          <w:rFonts w:asciiTheme="majorHAnsi" w:hAnsiTheme="majorHAnsi"/>
          <w:b/>
          <w:sz w:val="22"/>
          <w:szCs w:val="22"/>
        </w:rPr>
        <w:t>2</w:t>
      </w:r>
      <w:r w:rsidR="00123639">
        <w:rPr>
          <w:rFonts w:asciiTheme="majorHAnsi" w:hAnsiTheme="majorHAnsi"/>
          <w:b/>
          <w:sz w:val="22"/>
          <w:szCs w:val="22"/>
        </w:rPr>
        <w:t>1</w:t>
      </w:r>
      <w:r w:rsidR="00B53AA7" w:rsidRPr="004A1721">
        <w:rPr>
          <w:rFonts w:asciiTheme="majorHAnsi" w:hAnsiTheme="majorHAnsi"/>
          <w:b/>
          <w:sz w:val="22"/>
          <w:szCs w:val="22"/>
        </w:rPr>
        <w:t>.</w:t>
      </w:r>
      <w:r w:rsidR="00ED71F5" w:rsidRPr="004A1721">
        <w:rPr>
          <w:rFonts w:asciiTheme="majorHAnsi" w:hAnsiTheme="majorHAnsi"/>
          <w:b/>
          <w:sz w:val="22"/>
          <w:szCs w:val="22"/>
        </w:rPr>
        <w:t xml:space="preserve"> </w:t>
      </w:r>
    </w:p>
    <w:p w14:paraId="6D91BF97" w14:textId="77777777" w:rsidR="00A17A27" w:rsidRPr="004A1721" w:rsidRDefault="00A17A27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B6FF560" w14:textId="2BFE19CD" w:rsidR="00515667" w:rsidRPr="004A1721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 xml:space="preserve">Art. </w:t>
      </w:r>
      <w:r w:rsidR="00D849EF" w:rsidRPr="004A1721">
        <w:rPr>
          <w:rFonts w:asciiTheme="majorHAnsi" w:hAnsiTheme="majorHAnsi"/>
          <w:b/>
          <w:sz w:val="22"/>
          <w:szCs w:val="22"/>
        </w:rPr>
        <w:t>3</w:t>
      </w:r>
      <w:r w:rsidR="00687280" w:rsidRPr="004A1721">
        <w:rPr>
          <w:rFonts w:asciiTheme="majorHAnsi" w:hAnsiTheme="majorHAnsi"/>
          <w:b/>
          <w:sz w:val="22"/>
          <w:szCs w:val="22"/>
        </w:rPr>
        <w:t xml:space="preserve"> - </w:t>
      </w:r>
      <w:r w:rsidR="00D849EF" w:rsidRPr="004A1721">
        <w:rPr>
          <w:rFonts w:asciiTheme="majorHAnsi" w:hAnsiTheme="majorHAnsi"/>
          <w:b/>
          <w:sz w:val="22"/>
          <w:szCs w:val="22"/>
        </w:rPr>
        <w:t>DAS VAGAS</w:t>
      </w:r>
      <w:r w:rsidR="005448FF" w:rsidRPr="004A1721">
        <w:rPr>
          <w:rFonts w:asciiTheme="majorHAnsi" w:hAnsiTheme="majorHAnsi"/>
          <w:b/>
          <w:sz w:val="22"/>
          <w:szCs w:val="22"/>
        </w:rPr>
        <w:t>/ATIVIDADES</w:t>
      </w:r>
      <w:r w:rsidR="008A3F66">
        <w:rPr>
          <w:rFonts w:asciiTheme="majorHAnsi" w:hAnsiTheme="majorHAnsi"/>
          <w:b/>
          <w:sz w:val="22"/>
          <w:szCs w:val="22"/>
        </w:rPr>
        <w:t xml:space="preserve"> -</w:t>
      </w:r>
      <w:r w:rsidR="00D849EF" w:rsidRPr="004A1721">
        <w:rPr>
          <w:rFonts w:asciiTheme="majorHAnsi" w:hAnsiTheme="majorHAnsi"/>
          <w:sz w:val="22"/>
          <w:szCs w:val="22"/>
        </w:rPr>
        <w:t xml:space="preserve"> </w:t>
      </w:r>
      <w:r w:rsidR="00515667" w:rsidRPr="004A1721">
        <w:rPr>
          <w:rFonts w:asciiTheme="majorHAnsi" w:hAnsiTheme="majorHAnsi"/>
          <w:sz w:val="22"/>
          <w:szCs w:val="22"/>
        </w:rPr>
        <w:t xml:space="preserve">O número de vagas para o exercício do comércio ambulante será de </w:t>
      </w:r>
      <w:r w:rsidR="008B5A9A">
        <w:rPr>
          <w:rFonts w:asciiTheme="majorHAnsi" w:hAnsiTheme="majorHAnsi"/>
          <w:sz w:val="22"/>
          <w:szCs w:val="22"/>
        </w:rPr>
        <w:t>6</w:t>
      </w:r>
      <w:r w:rsidR="0028788A">
        <w:rPr>
          <w:rFonts w:asciiTheme="majorHAnsi" w:hAnsiTheme="majorHAnsi"/>
          <w:sz w:val="22"/>
          <w:szCs w:val="22"/>
        </w:rPr>
        <w:t>6</w:t>
      </w:r>
      <w:r w:rsidR="00515667" w:rsidRPr="004A1721">
        <w:rPr>
          <w:rFonts w:asciiTheme="majorHAnsi" w:hAnsiTheme="majorHAnsi"/>
          <w:sz w:val="22"/>
          <w:szCs w:val="22"/>
        </w:rPr>
        <w:t xml:space="preserve"> (</w:t>
      </w:r>
      <w:r w:rsidR="008B5A9A">
        <w:rPr>
          <w:rFonts w:asciiTheme="majorHAnsi" w:hAnsiTheme="majorHAnsi"/>
          <w:sz w:val="22"/>
          <w:szCs w:val="22"/>
        </w:rPr>
        <w:t>sessenta</w:t>
      </w:r>
      <w:r w:rsidR="0028788A">
        <w:rPr>
          <w:rFonts w:asciiTheme="majorHAnsi" w:hAnsiTheme="majorHAnsi"/>
          <w:sz w:val="22"/>
          <w:szCs w:val="22"/>
        </w:rPr>
        <w:t xml:space="preserve"> e seis</w:t>
      </w:r>
      <w:r w:rsidR="00515667" w:rsidRPr="004A1721">
        <w:rPr>
          <w:rFonts w:asciiTheme="majorHAnsi" w:hAnsiTheme="majorHAnsi"/>
          <w:sz w:val="22"/>
          <w:szCs w:val="22"/>
        </w:rPr>
        <w:t>) vagas no total. As vagas serão divididas da seguinte forma:</w:t>
      </w:r>
    </w:p>
    <w:p w14:paraId="61251E8B" w14:textId="77777777" w:rsidR="00515667" w:rsidRPr="004A1721" w:rsidRDefault="00515667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 xml:space="preserve">3.1 - </w:t>
      </w:r>
      <w:r w:rsidR="005448FF" w:rsidRPr="004A1721">
        <w:rPr>
          <w:rFonts w:asciiTheme="majorHAnsi" w:hAnsiTheme="majorHAnsi"/>
          <w:b/>
          <w:sz w:val="22"/>
          <w:szCs w:val="22"/>
        </w:rPr>
        <w:t>ATIVIDADE</w:t>
      </w:r>
      <w:r w:rsidRPr="004A1721">
        <w:rPr>
          <w:rFonts w:asciiTheme="majorHAnsi" w:hAnsiTheme="majorHAnsi"/>
          <w:b/>
          <w:sz w:val="22"/>
          <w:szCs w:val="22"/>
        </w:rPr>
        <w:t xml:space="preserve"> 01</w:t>
      </w:r>
      <w:r w:rsidRPr="004A1721">
        <w:rPr>
          <w:rFonts w:asciiTheme="majorHAnsi" w:hAnsiTheme="majorHAnsi"/>
          <w:sz w:val="22"/>
          <w:szCs w:val="22"/>
        </w:rPr>
        <w:t xml:space="preserve"> - Carrinho de sorvete e picolé com tração humana;</w:t>
      </w:r>
    </w:p>
    <w:p w14:paraId="1FF1EEA4" w14:textId="610F37F2" w:rsidR="00C62E76" w:rsidRDefault="00515667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 xml:space="preserve">3.2 - </w:t>
      </w:r>
      <w:r w:rsidR="005448FF" w:rsidRPr="004A1721">
        <w:rPr>
          <w:rFonts w:asciiTheme="majorHAnsi" w:hAnsiTheme="majorHAnsi"/>
          <w:b/>
          <w:sz w:val="22"/>
          <w:szCs w:val="22"/>
        </w:rPr>
        <w:t>ATIVIDADE</w:t>
      </w:r>
      <w:r w:rsidRPr="004A1721">
        <w:rPr>
          <w:rFonts w:asciiTheme="majorHAnsi" w:hAnsiTheme="majorHAnsi"/>
          <w:b/>
          <w:sz w:val="22"/>
          <w:szCs w:val="22"/>
        </w:rPr>
        <w:t xml:space="preserve"> 02</w:t>
      </w:r>
      <w:r w:rsidRPr="004A1721">
        <w:rPr>
          <w:rFonts w:asciiTheme="majorHAnsi" w:hAnsiTheme="majorHAnsi"/>
          <w:sz w:val="22"/>
          <w:szCs w:val="22"/>
        </w:rPr>
        <w:t xml:space="preserve"> - </w:t>
      </w:r>
      <w:r w:rsidR="00C62E76" w:rsidRPr="004A1721">
        <w:rPr>
          <w:rFonts w:asciiTheme="majorHAnsi" w:hAnsiTheme="majorHAnsi"/>
          <w:sz w:val="22"/>
          <w:szCs w:val="22"/>
        </w:rPr>
        <w:t>Carrinhos ambulantes de Chopp</w:t>
      </w:r>
      <w:r w:rsidR="0028788A">
        <w:rPr>
          <w:rFonts w:asciiTheme="majorHAnsi" w:hAnsiTheme="majorHAnsi"/>
          <w:sz w:val="22"/>
          <w:szCs w:val="22"/>
        </w:rPr>
        <w:t>, drinks e doces</w:t>
      </w:r>
      <w:r w:rsidR="00C62E76" w:rsidRPr="004A1721">
        <w:rPr>
          <w:rFonts w:asciiTheme="majorHAnsi" w:hAnsiTheme="majorHAnsi"/>
          <w:sz w:val="22"/>
          <w:szCs w:val="22"/>
        </w:rPr>
        <w:t>.</w:t>
      </w:r>
    </w:p>
    <w:p w14:paraId="2A1148D9" w14:textId="77777777" w:rsidR="00C62E76" w:rsidRDefault="00515667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>3.</w:t>
      </w:r>
      <w:r w:rsidR="00D07923" w:rsidRPr="004A1721">
        <w:rPr>
          <w:rFonts w:asciiTheme="majorHAnsi" w:hAnsiTheme="majorHAnsi"/>
          <w:b/>
          <w:sz w:val="22"/>
          <w:szCs w:val="22"/>
        </w:rPr>
        <w:t>3</w:t>
      </w:r>
      <w:r w:rsidRPr="004A1721">
        <w:rPr>
          <w:rFonts w:asciiTheme="majorHAnsi" w:hAnsiTheme="majorHAnsi"/>
          <w:b/>
          <w:sz w:val="22"/>
          <w:szCs w:val="22"/>
        </w:rPr>
        <w:t xml:space="preserve"> – </w:t>
      </w:r>
      <w:r w:rsidR="005448FF" w:rsidRPr="004A1721">
        <w:rPr>
          <w:rFonts w:asciiTheme="majorHAnsi" w:hAnsiTheme="majorHAnsi"/>
          <w:b/>
          <w:sz w:val="22"/>
          <w:szCs w:val="22"/>
        </w:rPr>
        <w:t>ATIVIDADE</w:t>
      </w:r>
      <w:r w:rsidRPr="004A1721">
        <w:rPr>
          <w:rFonts w:asciiTheme="majorHAnsi" w:hAnsiTheme="majorHAnsi"/>
          <w:b/>
          <w:sz w:val="22"/>
          <w:szCs w:val="22"/>
        </w:rPr>
        <w:t xml:space="preserve"> 0</w:t>
      </w:r>
      <w:r w:rsidR="00D07923" w:rsidRPr="004A1721">
        <w:rPr>
          <w:rFonts w:asciiTheme="majorHAnsi" w:hAnsiTheme="majorHAnsi"/>
          <w:b/>
          <w:sz w:val="22"/>
          <w:szCs w:val="22"/>
        </w:rPr>
        <w:t>3</w:t>
      </w:r>
      <w:r w:rsidRPr="004A1721">
        <w:rPr>
          <w:rFonts w:asciiTheme="majorHAnsi" w:hAnsiTheme="majorHAnsi"/>
          <w:sz w:val="22"/>
          <w:szCs w:val="22"/>
        </w:rPr>
        <w:t xml:space="preserve"> - </w:t>
      </w:r>
      <w:bookmarkStart w:id="0" w:name="_Hlk526332713"/>
      <w:r w:rsidR="00C62E76" w:rsidRPr="004A1721">
        <w:rPr>
          <w:rFonts w:asciiTheme="majorHAnsi" w:hAnsiTheme="majorHAnsi"/>
          <w:sz w:val="22"/>
          <w:szCs w:val="22"/>
        </w:rPr>
        <w:t>Comércio Ambulante de Vestuários e acessórios;</w:t>
      </w:r>
      <w:bookmarkEnd w:id="0"/>
    </w:p>
    <w:p w14:paraId="695DC257" w14:textId="547058C6" w:rsidR="007838F6" w:rsidRPr="004A1721" w:rsidRDefault="00C62E76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>3.4 – ATIVIDADE 04</w:t>
      </w:r>
      <w:r w:rsidRPr="004A172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- </w:t>
      </w:r>
      <w:r w:rsidR="00F4037F" w:rsidRPr="004A1721">
        <w:rPr>
          <w:rFonts w:asciiTheme="majorHAnsi" w:hAnsiTheme="majorHAnsi"/>
          <w:sz w:val="22"/>
          <w:szCs w:val="22"/>
        </w:rPr>
        <w:t>Tendas removíveis, de tamanho máxim</w:t>
      </w:r>
      <w:r w:rsidR="00F4037F" w:rsidRPr="002A0852">
        <w:rPr>
          <w:rFonts w:asciiTheme="majorHAnsi" w:hAnsiTheme="majorHAnsi"/>
          <w:sz w:val="22"/>
          <w:szCs w:val="22"/>
        </w:rPr>
        <w:t>o de 4,00 x 4,00 metros</w:t>
      </w:r>
      <w:r w:rsidR="00F4037F" w:rsidRPr="004A1721">
        <w:rPr>
          <w:rFonts w:asciiTheme="majorHAnsi" w:hAnsiTheme="majorHAnsi"/>
          <w:sz w:val="22"/>
          <w:szCs w:val="22"/>
        </w:rPr>
        <w:t xml:space="preserve"> </w:t>
      </w:r>
      <w:r w:rsidR="00F4037F">
        <w:rPr>
          <w:rFonts w:asciiTheme="majorHAnsi" w:hAnsiTheme="majorHAnsi"/>
          <w:sz w:val="22"/>
          <w:szCs w:val="22"/>
        </w:rPr>
        <w:t xml:space="preserve">para aluguel de </w:t>
      </w:r>
      <w:r w:rsidR="00515667" w:rsidRPr="004A1721">
        <w:rPr>
          <w:rFonts w:asciiTheme="majorHAnsi" w:hAnsiTheme="majorHAnsi"/>
          <w:sz w:val="22"/>
          <w:szCs w:val="22"/>
        </w:rPr>
        <w:t>Caiaque</w:t>
      </w:r>
      <w:r w:rsidR="00F4037F">
        <w:rPr>
          <w:rFonts w:asciiTheme="majorHAnsi" w:hAnsiTheme="majorHAnsi"/>
          <w:sz w:val="22"/>
          <w:szCs w:val="22"/>
        </w:rPr>
        <w:t xml:space="preserve">, prancha </w:t>
      </w:r>
      <w:r w:rsidR="009B41AB">
        <w:rPr>
          <w:rFonts w:asciiTheme="majorHAnsi" w:hAnsiTheme="majorHAnsi"/>
          <w:sz w:val="22"/>
          <w:szCs w:val="22"/>
        </w:rPr>
        <w:t xml:space="preserve">e aula </w:t>
      </w:r>
      <w:r w:rsidR="00F4037F">
        <w:rPr>
          <w:rFonts w:asciiTheme="majorHAnsi" w:hAnsiTheme="majorHAnsi"/>
          <w:sz w:val="22"/>
          <w:szCs w:val="22"/>
        </w:rPr>
        <w:t xml:space="preserve">de </w:t>
      </w:r>
      <w:r w:rsidR="00515667" w:rsidRPr="004A1721">
        <w:rPr>
          <w:rFonts w:asciiTheme="majorHAnsi" w:hAnsiTheme="majorHAnsi"/>
          <w:sz w:val="22"/>
          <w:szCs w:val="22"/>
        </w:rPr>
        <w:t>Stand</w:t>
      </w:r>
      <w:r w:rsidR="008B5A9A">
        <w:rPr>
          <w:rFonts w:asciiTheme="majorHAnsi" w:hAnsiTheme="majorHAnsi"/>
          <w:sz w:val="22"/>
          <w:szCs w:val="22"/>
        </w:rPr>
        <w:t>-</w:t>
      </w:r>
      <w:proofErr w:type="spellStart"/>
      <w:r w:rsidR="00F4037F">
        <w:rPr>
          <w:rFonts w:asciiTheme="majorHAnsi" w:hAnsiTheme="majorHAnsi"/>
          <w:sz w:val="22"/>
          <w:szCs w:val="22"/>
        </w:rPr>
        <w:t>u</w:t>
      </w:r>
      <w:r w:rsidR="00515667" w:rsidRPr="004A1721">
        <w:rPr>
          <w:rFonts w:asciiTheme="majorHAnsi" w:hAnsiTheme="majorHAnsi"/>
          <w:sz w:val="22"/>
          <w:szCs w:val="22"/>
        </w:rPr>
        <w:t>p</w:t>
      </w:r>
      <w:proofErr w:type="spellEnd"/>
      <w:r w:rsidR="00F4037F">
        <w:rPr>
          <w:rFonts w:asciiTheme="majorHAnsi" w:hAnsiTheme="majorHAnsi"/>
          <w:sz w:val="22"/>
          <w:szCs w:val="22"/>
        </w:rPr>
        <w:t>, p</w:t>
      </w:r>
      <w:r w:rsidR="00515667" w:rsidRPr="004A1721">
        <w:rPr>
          <w:rFonts w:asciiTheme="majorHAnsi" w:hAnsiTheme="majorHAnsi"/>
          <w:sz w:val="22"/>
          <w:szCs w:val="22"/>
        </w:rPr>
        <w:t>rancha de Surf</w:t>
      </w:r>
      <w:r w:rsidR="00F4037F">
        <w:rPr>
          <w:rFonts w:asciiTheme="majorHAnsi" w:hAnsiTheme="majorHAnsi"/>
          <w:sz w:val="22"/>
          <w:szCs w:val="22"/>
        </w:rPr>
        <w:t xml:space="preserve"> e a</w:t>
      </w:r>
      <w:r w:rsidR="00515667" w:rsidRPr="004A1721">
        <w:rPr>
          <w:rFonts w:asciiTheme="majorHAnsi" w:hAnsiTheme="majorHAnsi"/>
          <w:sz w:val="22"/>
          <w:szCs w:val="22"/>
        </w:rPr>
        <w:t>ula</w:t>
      </w:r>
      <w:r w:rsidR="008B5A9A">
        <w:rPr>
          <w:rFonts w:asciiTheme="majorHAnsi" w:hAnsiTheme="majorHAnsi"/>
          <w:sz w:val="22"/>
          <w:szCs w:val="22"/>
        </w:rPr>
        <w:t xml:space="preserve"> de Surf</w:t>
      </w:r>
      <w:r w:rsidR="00515667" w:rsidRPr="004A172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9B41AB" w:rsidRPr="009B41AB">
        <w:rPr>
          <w:rFonts w:asciiTheme="majorHAnsi" w:hAnsiTheme="majorHAnsi"/>
          <w:b/>
          <w:bCs/>
          <w:sz w:val="22"/>
          <w:szCs w:val="22"/>
        </w:rPr>
        <w:t>Nas atividades de aula o</w:t>
      </w:r>
      <w:r w:rsidR="00943FFC" w:rsidRPr="002540B7">
        <w:rPr>
          <w:rFonts w:asciiTheme="majorHAnsi" w:hAnsiTheme="majorHAnsi"/>
          <w:b/>
          <w:bCs/>
          <w:sz w:val="22"/>
          <w:szCs w:val="22"/>
        </w:rPr>
        <w:t>brigatoriamente</w:t>
      </w:r>
      <w:r w:rsidR="007838F6" w:rsidRPr="002540B7">
        <w:rPr>
          <w:rFonts w:asciiTheme="majorHAnsi" w:hAnsiTheme="majorHAnsi"/>
          <w:b/>
          <w:bCs/>
          <w:sz w:val="22"/>
          <w:szCs w:val="22"/>
        </w:rPr>
        <w:t xml:space="preserve"> deverá </w:t>
      </w:r>
      <w:r w:rsidR="00943FFC" w:rsidRPr="002540B7">
        <w:rPr>
          <w:rFonts w:asciiTheme="majorHAnsi" w:hAnsiTheme="majorHAnsi"/>
          <w:b/>
          <w:bCs/>
          <w:sz w:val="22"/>
          <w:szCs w:val="22"/>
        </w:rPr>
        <w:t xml:space="preserve">ser </w:t>
      </w:r>
      <w:r w:rsidR="007838F6" w:rsidRPr="002540B7">
        <w:rPr>
          <w:rFonts w:asciiTheme="majorHAnsi" w:hAnsiTheme="majorHAnsi"/>
          <w:b/>
          <w:bCs/>
          <w:sz w:val="22"/>
          <w:szCs w:val="22"/>
        </w:rPr>
        <w:t>apresenta</w:t>
      </w:r>
      <w:r w:rsidR="00943FFC" w:rsidRPr="002540B7">
        <w:rPr>
          <w:rFonts w:asciiTheme="majorHAnsi" w:hAnsiTheme="majorHAnsi"/>
          <w:b/>
          <w:bCs/>
          <w:sz w:val="22"/>
          <w:szCs w:val="22"/>
        </w:rPr>
        <w:t>do</w:t>
      </w:r>
      <w:r w:rsidR="007838F6" w:rsidRPr="002540B7">
        <w:rPr>
          <w:rFonts w:asciiTheme="majorHAnsi" w:hAnsiTheme="majorHAnsi"/>
          <w:b/>
          <w:bCs/>
          <w:sz w:val="22"/>
          <w:szCs w:val="22"/>
        </w:rPr>
        <w:t xml:space="preserve"> TERMO DE RESPONSABILIDADE TÉCNICA </w:t>
      </w:r>
      <w:r w:rsidR="00F4037F" w:rsidRPr="002540B7">
        <w:rPr>
          <w:rFonts w:asciiTheme="majorHAnsi" w:hAnsiTheme="majorHAnsi"/>
          <w:b/>
          <w:bCs/>
          <w:sz w:val="22"/>
          <w:szCs w:val="22"/>
        </w:rPr>
        <w:t xml:space="preserve">do instrutor </w:t>
      </w:r>
      <w:r w:rsidR="007838F6" w:rsidRPr="002540B7">
        <w:rPr>
          <w:rFonts w:asciiTheme="majorHAnsi" w:hAnsiTheme="majorHAnsi"/>
          <w:b/>
          <w:bCs/>
          <w:sz w:val="22"/>
          <w:szCs w:val="22"/>
        </w:rPr>
        <w:t xml:space="preserve">devidamente </w:t>
      </w:r>
      <w:r w:rsidR="00F4037F" w:rsidRPr="002540B7">
        <w:rPr>
          <w:rFonts w:asciiTheme="majorHAnsi" w:hAnsiTheme="majorHAnsi"/>
          <w:b/>
          <w:bCs/>
          <w:sz w:val="22"/>
          <w:szCs w:val="22"/>
        </w:rPr>
        <w:t>registra</w:t>
      </w:r>
      <w:r w:rsidR="007838F6" w:rsidRPr="002540B7">
        <w:rPr>
          <w:rFonts w:asciiTheme="majorHAnsi" w:hAnsiTheme="majorHAnsi"/>
          <w:b/>
          <w:bCs/>
          <w:sz w:val="22"/>
          <w:szCs w:val="22"/>
        </w:rPr>
        <w:t xml:space="preserve">do </w:t>
      </w:r>
      <w:r w:rsidR="00F4037F" w:rsidRPr="002540B7">
        <w:rPr>
          <w:rFonts w:asciiTheme="majorHAnsi" w:hAnsiTheme="majorHAnsi"/>
          <w:b/>
          <w:bCs/>
          <w:sz w:val="22"/>
          <w:szCs w:val="22"/>
        </w:rPr>
        <w:t>n</w:t>
      </w:r>
      <w:r w:rsidR="007838F6" w:rsidRPr="002540B7">
        <w:rPr>
          <w:rFonts w:asciiTheme="majorHAnsi" w:hAnsiTheme="majorHAnsi"/>
          <w:b/>
          <w:bCs/>
          <w:sz w:val="22"/>
          <w:szCs w:val="22"/>
        </w:rPr>
        <w:t>o Conselho Regional de Educação Física de Santa Catarina.</w:t>
      </w:r>
    </w:p>
    <w:p w14:paraId="1838A2AA" w14:textId="5746428F" w:rsidR="00A1098B" w:rsidRDefault="007838F6" w:rsidP="00A1098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>3.</w:t>
      </w:r>
      <w:r w:rsidR="00C62E76">
        <w:rPr>
          <w:rFonts w:asciiTheme="majorHAnsi" w:hAnsiTheme="majorHAnsi"/>
          <w:b/>
          <w:sz w:val="22"/>
          <w:szCs w:val="22"/>
        </w:rPr>
        <w:t>5</w:t>
      </w:r>
      <w:r w:rsidRPr="004A1721">
        <w:rPr>
          <w:rFonts w:asciiTheme="majorHAnsi" w:hAnsiTheme="majorHAnsi"/>
          <w:b/>
          <w:sz w:val="22"/>
          <w:szCs w:val="22"/>
        </w:rPr>
        <w:t xml:space="preserve"> – ATIVIDADE 0</w:t>
      </w:r>
      <w:r w:rsidR="00C62E76">
        <w:rPr>
          <w:rFonts w:asciiTheme="majorHAnsi" w:hAnsiTheme="majorHAnsi"/>
          <w:b/>
          <w:sz w:val="22"/>
          <w:szCs w:val="22"/>
        </w:rPr>
        <w:t>5</w:t>
      </w:r>
      <w:r w:rsidRPr="004A1721">
        <w:rPr>
          <w:rFonts w:asciiTheme="majorHAnsi" w:hAnsiTheme="majorHAnsi"/>
          <w:sz w:val="22"/>
          <w:szCs w:val="22"/>
        </w:rPr>
        <w:t xml:space="preserve"> –</w:t>
      </w:r>
      <w:r w:rsidR="00C62E76" w:rsidRPr="004A1721">
        <w:rPr>
          <w:rFonts w:asciiTheme="majorHAnsi" w:hAnsiTheme="majorHAnsi"/>
          <w:sz w:val="22"/>
          <w:szCs w:val="22"/>
        </w:rPr>
        <w:t xml:space="preserve"> </w:t>
      </w:r>
      <w:r w:rsidR="00633B11">
        <w:rPr>
          <w:rFonts w:asciiTheme="majorHAnsi" w:hAnsiTheme="majorHAnsi"/>
          <w:sz w:val="22"/>
          <w:szCs w:val="22"/>
        </w:rPr>
        <w:t>B</w:t>
      </w:r>
      <w:r w:rsidR="004E0A08" w:rsidRPr="004A1721">
        <w:rPr>
          <w:rFonts w:asciiTheme="majorHAnsi" w:hAnsiTheme="majorHAnsi"/>
          <w:sz w:val="22"/>
          <w:szCs w:val="22"/>
        </w:rPr>
        <w:t xml:space="preserve">arracas removíveis, de tamanho máximo de </w:t>
      </w:r>
      <w:r w:rsidR="004E0A08" w:rsidRPr="00884016">
        <w:rPr>
          <w:rFonts w:asciiTheme="majorHAnsi" w:hAnsiTheme="majorHAnsi"/>
          <w:bCs/>
          <w:sz w:val="22"/>
          <w:szCs w:val="22"/>
        </w:rPr>
        <w:t>3,00</w:t>
      </w:r>
      <w:r w:rsidR="00884016" w:rsidRPr="00884016">
        <w:rPr>
          <w:rFonts w:asciiTheme="majorHAnsi" w:hAnsiTheme="majorHAnsi"/>
          <w:bCs/>
          <w:sz w:val="22"/>
          <w:szCs w:val="22"/>
        </w:rPr>
        <w:t xml:space="preserve"> metros de frente</w:t>
      </w:r>
      <w:r w:rsidR="004E0A08" w:rsidRPr="00884016">
        <w:rPr>
          <w:rFonts w:asciiTheme="majorHAnsi" w:hAnsiTheme="majorHAnsi"/>
          <w:bCs/>
          <w:sz w:val="22"/>
          <w:szCs w:val="22"/>
        </w:rPr>
        <w:t xml:space="preserve"> x 6,00 metros</w:t>
      </w:r>
      <w:r w:rsidR="00884016" w:rsidRPr="00884016">
        <w:rPr>
          <w:rFonts w:asciiTheme="majorHAnsi" w:hAnsiTheme="majorHAnsi"/>
          <w:bCs/>
          <w:sz w:val="22"/>
          <w:szCs w:val="22"/>
        </w:rPr>
        <w:t xml:space="preserve"> de fundo</w:t>
      </w:r>
      <w:r w:rsidR="004E0A08" w:rsidRPr="004A1721">
        <w:rPr>
          <w:rFonts w:asciiTheme="majorHAnsi" w:hAnsiTheme="majorHAnsi"/>
          <w:sz w:val="22"/>
          <w:szCs w:val="22"/>
        </w:rPr>
        <w:t>,</w:t>
      </w:r>
      <w:r w:rsidR="004E0A08">
        <w:rPr>
          <w:rFonts w:asciiTheme="majorHAnsi" w:hAnsiTheme="majorHAnsi"/>
          <w:sz w:val="22"/>
          <w:szCs w:val="22"/>
        </w:rPr>
        <w:t xml:space="preserve"> para </w:t>
      </w:r>
      <w:r w:rsidR="0028788A" w:rsidRPr="004A1721">
        <w:rPr>
          <w:rFonts w:asciiTheme="majorHAnsi" w:hAnsiTheme="majorHAnsi"/>
          <w:sz w:val="22"/>
          <w:szCs w:val="22"/>
        </w:rPr>
        <w:t>venda de</w:t>
      </w:r>
      <w:r w:rsidR="0028788A" w:rsidRPr="00DC4B59">
        <w:rPr>
          <w:rFonts w:asciiTheme="majorHAnsi" w:hAnsiTheme="majorHAnsi"/>
          <w:sz w:val="22"/>
          <w:szCs w:val="22"/>
        </w:rPr>
        <w:t xml:space="preserve"> </w:t>
      </w:r>
      <w:r w:rsidR="0028788A">
        <w:rPr>
          <w:rFonts w:asciiTheme="majorHAnsi" w:hAnsiTheme="majorHAnsi"/>
          <w:sz w:val="22"/>
          <w:szCs w:val="22"/>
        </w:rPr>
        <w:t>gêneros alimentícios em geral</w:t>
      </w:r>
      <w:r w:rsidR="0028788A" w:rsidRPr="004A1721">
        <w:rPr>
          <w:rFonts w:asciiTheme="majorHAnsi" w:hAnsiTheme="majorHAnsi"/>
          <w:sz w:val="22"/>
          <w:szCs w:val="22"/>
        </w:rPr>
        <w:t xml:space="preserve"> </w:t>
      </w:r>
      <w:r w:rsidR="0028788A">
        <w:rPr>
          <w:rFonts w:asciiTheme="majorHAnsi" w:hAnsiTheme="majorHAnsi"/>
          <w:sz w:val="22"/>
          <w:szCs w:val="22"/>
        </w:rPr>
        <w:t xml:space="preserve">e </w:t>
      </w:r>
      <w:r w:rsidR="004E0A08" w:rsidRPr="004A1721">
        <w:rPr>
          <w:rFonts w:asciiTheme="majorHAnsi" w:hAnsiTheme="majorHAnsi"/>
          <w:sz w:val="22"/>
          <w:szCs w:val="22"/>
        </w:rPr>
        <w:t xml:space="preserve">aluguel de cadeira e </w:t>
      </w:r>
      <w:r w:rsidR="004E0A08" w:rsidRPr="00390344">
        <w:rPr>
          <w:rFonts w:asciiTheme="majorHAnsi" w:hAnsiTheme="majorHAnsi"/>
          <w:sz w:val="22"/>
          <w:szCs w:val="22"/>
        </w:rPr>
        <w:t xml:space="preserve">guarda-sol. </w:t>
      </w:r>
      <w:r w:rsidR="00633B11">
        <w:rPr>
          <w:rFonts w:asciiTheme="majorHAnsi" w:hAnsiTheme="majorHAnsi"/>
          <w:sz w:val="22"/>
          <w:szCs w:val="22"/>
        </w:rPr>
        <w:t>Será</w:t>
      </w:r>
      <w:r w:rsidR="00A1098B">
        <w:rPr>
          <w:rFonts w:asciiTheme="majorHAnsi" w:hAnsiTheme="majorHAnsi"/>
          <w:sz w:val="22"/>
          <w:szCs w:val="22"/>
        </w:rPr>
        <w:t xml:space="preserve"> limitado o máximo de 200 cadeiras e 100 guarda-sóis por barraca.</w:t>
      </w:r>
    </w:p>
    <w:p w14:paraId="01C1CFCA" w14:textId="31AD814E" w:rsidR="004E0A08" w:rsidRPr="004A1721" w:rsidRDefault="004E0A08" w:rsidP="004E0A08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E0A08">
        <w:rPr>
          <w:rFonts w:asciiTheme="majorHAnsi" w:hAnsiTheme="majorHAnsi"/>
          <w:bCs/>
          <w:sz w:val="22"/>
          <w:szCs w:val="22"/>
        </w:rPr>
        <w:t>3.</w:t>
      </w:r>
      <w:r w:rsidR="0028788A">
        <w:rPr>
          <w:rFonts w:asciiTheme="majorHAnsi" w:hAnsiTheme="majorHAnsi"/>
          <w:bCs/>
          <w:sz w:val="22"/>
          <w:szCs w:val="22"/>
        </w:rPr>
        <w:t>6</w:t>
      </w:r>
      <w:r w:rsidR="00D7068A">
        <w:rPr>
          <w:rFonts w:asciiTheme="majorHAnsi" w:hAnsiTheme="majorHAnsi"/>
          <w:bCs/>
          <w:sz w:val="22"/>
          <w:szCs w:val="22"/>
        </w:rPr>
        <w:t xml:space="preserve"> -</w:t>
      </w:r>
      <w:r w:rsidRPr="004A172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Será p</w:t>
      </w:r>
      <w:r w:rsidRPr="004A1721">
        <w:rPr>
          <w:rFonts w:asciiTheme="majorHAnsi" w:hAnsiTheme="majorHAnsi"/>
          <w:sz w:val="22"/>
          <w:szCs w:val="22"/>
        </w:rPr>
        <w:t>roibido</w:t>
      </w:r>
      <w:r>
        <w:rPr>
          <w:rFonts w:asciiTheme="majorHAnsi" w:hAnsiTheme="majorHAnsi"/>
          <w:sz w:val="22"/>
          <w:szCs w:val="22"/>
        </w:rPr>
        <w:t xml:space="preserve"> o comércio de</w:t>
      </w:r>
      <w:r w:rsidRPr="004A1721">
        <w:rPr>
          <w:rFonts w:asciiTheme="majorHAnsi" w:hAnsiTheme="majorHAnsi"/>
          <w:sz w:val="22"/>
          <w:szCs w:val="22"/>
        </w:rPr>
        <w:t xml:space="preserve"> Queijo Coalho.</w:t>
      </w:r>
    </w:p>
    <w:p w14:paraId="47585E6F" w14:textId="6C8FC1F2" w:rsidR="00C62E76" w:rsidRPr="004A1721" w:rsidRDefault="00C62E76" w:rsidP="00C62E76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sz w:val="22"/>
          <w:szCs w:val="22"/>
        </w:rPr>
        <w:t>3.</w:t>
      </w:r>
      <w:r w:rsidR="0028788A">
        <w:rPr>
          <w:rFonts w:asciiTheme="majorHAnsi" w:hAnsiTheme="majorHAnsi"/>
          <w:sz w:val="22"/>
          <w:szCs w:val="22"/>
        </w:rPr>
        <w:t>7</w:t>
      </w:r>
      <w:r w:rsidRPr="004A1721">
        <w:rPr>
          <w:rFonts w:asciiTheme="majorHAnsi" w:hAnsiTheme="majorHAnsi"/>
          <w:sz w:val="22"/>
          <w:szCs w:val="22"/>
        </w:rPr>
        <w:t xml:space="preserve"> - Tratando-se de tenda ou barraca</w:t>
      </w:r>
      <w:r>
        <w:rPr>
          <w:rFonts w:asciiTheme="majorHAnsi" w:hAnsiTheme="majorHAnsi"/>
          <w:sz w:val="22"/>
          <w:szCs w:val="22"/>
        </w:rPr>
        <w:t xml:space="preserve"> removível</w:t>
      </w:r>
      <w:r w:rsidRPr="004A1721">
        <w:rPr>
          <w:rFonts w:asciiTheme="majorHAnsi" w:hAnsiTheme="majorHAnsi"/>
          <w:sz w:val="22"/>
          <w:szCs w:val="22"/>
        </w:rPr>
        <w:t>, o interessado apresentará com o requerimento o modelo desenhado, mesmo que em croqui, para análise do órgão competente do município.</w:t>
      </w:r>
    </w:p>
    <w:p w14:paraId="58A4D040" w14:textId="25851A73" w:rsidR="00C62E76" w:rsidRPr="004A1721" w:rsidRDefault="00C62E76" w:rsidP="00C62E76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sz w:val="22"/>
          <w:szCs w:val="22"/>
        </w:rPr>
        <w:t>3.</w:t>
      </w:r>
      <w:r w:rsidR="0028788A">
        <w:rPr>
          <w:rFonts w:asciiTheme="majorHAnsi" w:hAnsiTheme="majorHAnsi"/>
          <w:sz w:val="22"/>
          <w:szCs w:val="22"/>
        </w:rPr>
        <w:t>8</w:t>
      </w:r>
      <w:r w:rsidRPr="004A1721">
        <w:rPr>
          <w:rFonts w:asciiTheme="majorHAnsi" w:hAnsiTheme="majorHAnsi"/>
          <w:sz w:val="22"/>
          <w:szCs w:val="22"/>
        </w:rPr>
        <w:t xml:space="preserve"> - A tenda ou barraca deverá ser instalada a partir do final da vegetação, início da areia</w:t>
      </w:r>
      <w:r w:rsidR="00185D8F">
        <w:rPr>
          <w:rFonts w:asciiTheme="majorHAnsi" w:hAnsiTheme="majorHAnsi"/>
          <w:sz w:val="22"/>
          <w:szCs w:val="22"/>
        </w:rPr>
        <w:t>, com distanciamento entre barracas de 8 metros.</w:t>
      </w:r>
    </w:p>
    <w:p w14:paraId="4CF57EDD" w14:textId="4D82BD39" w:rsidR="007838F6" w:rsidRDefault="00944F8A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 w:rsidR="0028788A">
        <w:rPr>
          <w:rFonts w:asciiTheme="majorHAnsi" w:hAnsiTheme="majorHAnsi"/>
          <w:sz w:val="22"/>
          <w:szCs w:val="22"/>
        </w:rPr>
        <w:t>9</w:t>
      </w:r>
      <w:r w:rsidR="005E4A13">
        <w:rPr>
          <w:rFonts w:asciiTheme="majorHAnsi" w:hAnsiTheme="majorHAnsi"/>
          <w:sz w:val="22"/>
          <w:szCs w:val="22"/>
        </w:rPr>
        <w:t xml:space="preserve"> - Será proibida a utilização de geradores ou outros motores que provoquem ruídos.</w:t>
      </w:r>
    </w:p>
    <w:p w14:paraId="590D5BFF" w14:textId="77777777" w:rsidR="005E4A13" w:rsidRPr="004A1721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3E2D944" w14:textId="78EA7576" w:rsidR="00FD5C91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Art. 4 - </w:t>
      </w:r>
      <w:r w:rsidR="00FD5C91" w:rsidRPr="004A1721">
        <w:rPr>
          <w:rFonts w:asciiTheme="majorHAnsi" w:hAnsiTheme="majorHAnsi"/>
          <w:b/>
          <w:sz w:val="22"/>
          <w:szCs w:val="22"/>
        </w:rPr>
        <w:t>DAS ATIVIDADES, NÚMEROS DE VAGAS E VALORES</w:t>
      </w:r>
      <w:r w:rsidR="00FD5C91" w:rsidRPr="004A1721">
        <w:rPr>
          <w:rFonts w:asciiTheme="majorHAnsi" w:hAnsiTheme="majorHAnsi"/>
          <w:sz w:val="22"/>
          <w:szCs w:val="22"/>
        </w:rPr>
        <w:t>;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963"/>
        <w:gridCol w:w="1001"/>
        <w:gridCol w:w="1204"/>
      </w:tblGrid>
      <w:tr w:rsidR="009B5FC1" w:rsidRPr="004A1721" w14:paraId="734120F6" w14:textId="77777777" w:rsidTr="0028788A">
        <w:trPr>
          <w:trHeight w:val="204"/>
        </w:trPr>
        <w:tc>
          <w:tcPr>
            <w:tcW w:w="6750" w:type="dxa"/>
            <w:shd w:val="clear" w:color="auto" w:fill="auto"/>
            <w:vAlign w:val="center"/>
          </w:tcPr>
          <w:p w14:paraId="66826BE6" w14:textId="77777777" w:rsidR="009B5FC1" w:rsidRPr="004A1721" w:rsidRDefault="009B5FC1" w:rsidP="0099376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A1721">
              <w:rPr>
                <w:rFonts w:asciiTheme="minorHAnsi" w:hAnsi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963" w:type="dxa"/>
            <w:vAlign w:val="center"/>
          </w:tcPr>
          <w:p w14:paraId="3472406E" w14:textId="77777777" w:rsidR="009B5FC1" w:rsidRPr="004A1721" w:rsidRDefault="009B5FC1" w:rsidP="00547B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721">
              <w:rPr>
                <w:rFonts w:asciiTheme="minorHAnsi" w:hAnsi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N. DE VAGAS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E1E88B1" w14:textId="77777777" w:rsidR="009B5FC1" w:rsidRPr="004A1721" w:rsidRDefault="009B5FC1" w:rsidP="00547B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721">
              <w:rPr>
                <w:rFonts w:asciiTheme="minorHAnsi" w:hAnsi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 ALVARÁ LICENÇA</w:t>
            </w:r>
          </w:p>
        </w:tc>
        <w:tc>
          <w:tcPr>
            <w:tcW w:w="1204" w:type="dxa"/>
            <w:vAlign w:val="center"/>
          </w:tcPr>
          <w:p w14:paraId="146EA1C8" w14:textId="77777777" w:rsidR="009B5FC1" w:rsidRPr="004A1721" w:rsidRDefault="009B5FC1" w:rsidP="00547B3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1721">
              <w:rPr>
                <w:rFonts w:asciiTheme="minorHAnsi" w:hAnsi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VALOR ALVARÁ SANITÁRIO</w:t>
            </w:r>
          </w:p>
        </w:tc>
      </w:tr>
      <w:tr w:rsidR="009B5FC1" w:rsidRPr="004A1721" w14:paraId="31C1D4E2" w14:textId="77777777" w:rsidTr="0028788A">
        <w:trPr>
          <w:trHeight w:val="101"/>
        </w:trPr>
        <w:tc>
          <w:tcPr>
            <w:tcW w:w="6750" w:type="dxa"/>
            <w:shd w:val="clear" w:color="auto" w:fill="auto"/>
            <w:vAlign w:val="center"/>
          </w:tcPr>
          <w:p w14:paraId="249A7D1F" w14:textId="77777777" w:rsidR="009B5FC1" w:rsidRPr="00547B3F" w:rsidRDefault="009B5FC1" w:rsidP="00547B3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47B3F">
              <w:rPr>
                <w:rFonts w:asciiTheme="majorHAnsi" w:hAnsiTheme="majorHAnsi"/>
                <w:b/>
                <w:sz w:val="22"/>
                <w:szCs w:val="22"/>
              </w:rPr>
              <w:t>ATIVIDADE 01 – Carrinho de Picolé com Tração Humana</w:t>
            </w:r>
          </w:p>
        </w:tc>
        <w:tc>
          <w:tcPr>
            <w:tcW w:w="963" w:type="dxa"/>
            <w:vAlign w:val="center"/>
          </w:tcPr>
          <w:p w14:paraId="55BEDC90" w14:textId="0F5C5D1B" w:rsidR="009B5FC1" w:rsidRPr="004A1721" w:rsidRDefault="00643453" w:rsidP="00547B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28788A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205309" w14:textId="27F0A5E4" w:rsidR="009B5FC1" w:rsidRPr="004A1721" w:rsidRDefault="00643453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D7068A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204" w:type="dxa"/>
            <w:vAlign w:val="center"/>
          </w:tcPr>
          <w:p w14:paraId="711E4820" w14:textId="1F5B1D8E" w:rsidR="009B5FC1" w:rsidRPr="004A1721" w:rsidRDefault="00643453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2A085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</w:tr>
      <w:tr w:rsidR="009B5FC1" w:rsidRPr="004A1721" w14:paraId="07E6F26F" w14:textId="77777777" w:rsidTr="0028788A">
        <w:trPr>
          <w:trHeight w:val="70"/>
        </w:trPr>
        <w:tc>
          <w:tcPr>
            <w:tcW w:w="6750" w:type="dxa"/>
            <w:shd w:val="clear" w:color="auto" w:fill="auto"/>
            <w:vAlign w:val="center"/>
          </w:tcPr>
          <w:p w14:paraId="7410B33F" w14:textId="65187603" w:rsidR="009B5FC1" w:rsidRPr="00547B3F" w:rsidRDefault="009B5FC1" w:rsidP="00547B3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47B3F">
              <w:rPr>
                <w:rFonts w:asciiTheme="majorHAnsi" w:hAnsiTheme="majorHAnsi"/>
                <w:b/>
                <w:sz w:val="22"/>
                <w:szCs w:val="22"/>
              </w:rPr>
              <w:t xml:space="preserve">ATIVIDADE 02 – </w:t>
            </w:r>
            <w:r w:rsidR="00944F8A" w:rsidRPr="00547B3F">
              <w:rPr>
                <w:rFonts w:asciiTheme="majorHAnsi" w:hAnsiTheme="majorHAnsi"/>
                <w:b/>
                <w:sz w:val="22"/>
                <w:szCs w:val="22"/>
              </w:rPr>
              <w:t>Carrinho Ambulante de CHOPP</w:t>
            </w:r>
            <w:r w:rsidR="0028788A">
              <w:rPr>
                <w:rFonts w:asciiTheme="majorHAnsi" w:hAnsiTheme="majorHAnsi"/>
                <w:b/>
                <w:sz w:val="22"/>
                <w:szCs w:val="22"/>
              </w:rPr>
              <w:t>, drinks e doces</w:t>
            </w:r>
          </w:p>
        </w:tc>
        <w:tc>
          <w:tcPr>
            <w:tcW w:w="963" w:type="dxa"/>
            <w:vAlign w:val="center"/>
          </w:tcPr>
          <w:p w14:paraId="3FB96D3A" w14:textId="64D45A58" w:rsidR="009B5FC1" w:rsidRPr="004A1721" w:rsidRDefault="00A1098B" w:rsidP="00547B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28788A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7A00EEE" w14:textId="1187ECFE" w:rsidR="009B5FC1" w:rsidRPr="004A1721" w:rsidRDefault="00A1098B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D7068A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204" w:type="dxa"/>
            <w:vAlign w:val="center"/>
          </w:tcPr>
          <w:p w14:paraId="62699787" w14:textId="0EA3690A" w:rsidR="009B5FC1" w:rsidRPr="004A1721" w:rsidRDefault="00A1098B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2A0852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</w:tr>
      <w:tr w:rsidR="009B5FC1" w:rsidRPr="004A1721" w14:paraId="5182E40D" w14:textId="77777777" w:rsidTr="0028788A">
        <w:trPr>
          <w:trHeight w:val="174"/>
        </w:trPr>
        <w:tc>
          <w:tcPr>
            <w:tcW w:w="6750" w:type="dxa"/>
            <w:shd w:val="clear" w:color="auto" w:fill="auto"/>
            <w:vAlign w:val="center"/>
          </w:tcPr>
          <w:p w14:paraId="41EF3E60" w14:textId="50927968" w:rsidR="009B5FC1" w:rsidRPr="00547B3F" w:rsidRDefault="009B5FC1" w:rsidP="00547B3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47B3F">
              <w:rPr>
                <w:rFonts w:asciiTheme="majorHAnsi" w:hAnsiTheme="majorHAnsi"/>
                <w:b/>
                <w:sz w:val="22"/>
                <w:szCs w:val="22"/>
              </w:rPr>
              <w:t xml:space="preserve">ATIVIDADE 03 - </w:t>
            </w:r>
            <w:r w:rsidR="00944F8A" w:rsidRPr="00547B3F">
              <w:rPr>
                <w:rFonts w:asciiTheme="majorHAnsi" w:hAnsiTheme="majorHAnsi"/>
                <w:b/>
                <w:sz w:val="22"/>
                <w:szCs w:val="22"/>
              </w:rPr>
              <w:t>Comércio Ambulante de Vestuários e acessórios</w:t>
            </w:r>
          </w:p>
        </w:tc>
        <w:tc>
          <w:tcPr>
            <w:tcW w:w="963" w:type="dxa"/>
            <w:vAlign w:val="center"/>
          </w:tcPr>
          <w:p w14:paraId="1238CF9B" w14:textId="0542CE8B" w:rsidR="009B5FC1" w:rsidRPr="004A1721" w:rsidRDefault="00643453" w:rsidP="00547B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88121E9" w14:textId="3863A4B2" w:rsidR="009B5FC1" w:rsidRPr="004A1721" w:rsidRDefault="00D7068A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A1098B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204" w:type="dxa"/>
            <w:vAlign w:val="center"/>
          </w:tcPr>
          <w:p w14:paraId="7CFEAEC0" w14:textId="77777777" w:rsidR="009B5FC1" w:rsidRPr="004A1721" w:rsidRDefault="009B5FC1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A1721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</w:tr>
      <w:tr w:rsidR="009B5FC1" w:rsidRPr="004A1721" w14:paraId="011106BF" w14:textId="77777777" w:rsidTr="0028788A">
        <w:trPr>
          <w:trHeight w:val="295"/>
        </w:trPr>
        <w:tc>
          <w:tcPr>
            <w:tcW w:w="6750" w:type="dxa"/>
            <w:shd w:val="clear" w:color="auto" w:fill="auto"/>
            <w:vAlign w:val="center"/>
          </w:tcPr>
          <w:p w14:paraId="25739A92" w14:textId="2E885F29" w:rsidR="009B5FC1" w:rsidRPr="00547B3F" w:rsidRDefault="009B5FC1" w:rsidP="00547B3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47B3F">
              <w:rPr>
                <w:rFonts w:asciiTheme="majorHAnsi" w:hAnsiTheme="majorHAnsi"/>
                <w:b/>
                <w:sz w:val="22"/>
                <w:szCs w:val="22"/>
              </w:rPr>
              <w:t xml:space="preserve">ATIVIDADE 04 </w:t>
            </w:r>
            <w:r w:rsidR="007838F6" w:rsidRPr="00547B3F">
              <w:rPr>
                <w:rFonts w:asciiTheme="majorHAnsi" w:hAnsiTheme="majorHAnsi"/>
                <w:b/>
                <w:sz w:val="22"/>
                <w:szCs w:val="22"/>
              </w:rPr>
              <w:t>–</w:t>
            </w:r>
            <w:r w:rsidRPr="00547B3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949BF">
              <w:rPr>
                <w:rFonts w:asciiTheme="majorHAnsi" w:hAnsiTheme="majorHAnsi"/>
                <w:b/>
                <w:sz w:val="22"/>
                <w:szCs w:val="22"/>
              </w:rPr>
              <w:t>Tenta para a</w:t>
            </w:r>
            <w:r w:rsidR="002949BF" w:rsidRPr="002949BF">
              <w:rPr>
                <w:rFonts w:asciiTheme="majorHAnsi" w:hAnsiTheme="majorHAnsi"/>
                <w:b/>
                <w:sz w:val="22"/>
                <w:szCs w:val="22"/>
              </w:rPr>
              <w:t xml:space="preserve">luguel de </w:t>
            </w:r>
            <w:r w:rsidR="00944F8A" w:rsidRPr="002949BF">
              <w:rPr>
                <w:rFonts w:asciiTheme="majorHAnsi" w:hAnsiTheme="majorHAnsi"/>
                <w:b/>
                <w:sz w:val="22"/>
                <w:szCs w:val="22"/>
              </w:rPr>
              <w:t>Caiaque</w:t>
            </w:r>
            <w:r w:rsidR="002949BF" w:rsidRPr="002949BF">
              <w:rPr>
                <w:rFonts w:asciiTheme="majorHAnsi" w:hAnsiTheme="majorHAnsi"/>
                <w:b/>
                <w:sz w:val="22"/>
                <w:szCs w:val="22"/>
              </w:rPr>
              <w:t xml:space="preserve">, </w:t>
            </w:r>
            <w:r w:rsidR="00944F8A" w:rsidRPr="002949BF">
              <w:rPr>
                <w:rFonts w:asciiTheme="majorHAnsi" w:hAnsiTheme="majorHAnsi"/>
                <w:b/>
                <w:sz w:val="22"/>
                <w:szCs w:val="22"/>
              </w:rPr>
              <w:t>Prancha</w:t>
            </w:r>
            <w:r w:rsidR="002949BF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2949BF" w:rsidRPr="002949BF">
              <w:rPr>
                <w:rFonts w:asciiTheme="majorHAnsi" w:hAnsiTheme="majorHAnsi"/>
                <w:b/>
                <w:sz w:val="22"/>
                <w:szCs w:val="22"/>
              </w:rPr>
              <w:t xml:space="preserve"> e </w:t>
            </w:r>
            <w:r w:rsidR="00944F8A" w:rsidRPr="002949BF">
              <w:rPr>
                <w:rFonts w:asciiTheme="majorHAnsi" w:hAnsiTheme="majorHAnsi"/>
                <w:b/>
                <w:sz w:val="22"/>
                <w:szCs w:val="22"/>
              </w:rPr>
              <w:t>Aula de Surf</w:t>
            </w:r>
          </w:p>
        </w:tc>
        <w:tc>
          <w:tcPr>
            <w:tcW w:w="963" w:type="dxa"/>
            <w:vAlign w:val="center"/>
          </w:tcPr>
          <w:p w14:paraId="5EFD9054" w14:textId="29BA9111" w:rsidR="009B5FC1" w:rsidRPr="004A1721" w:rsidRDefault="0028788A" w:rsidP="00547B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096D6AF" w14:textId="64BE2209" w:rsidR="009B5FC1" w:rsidRPr="004A1721" w:rsidRDefault="00D7068A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1.0</w:t>
            </w:r>
            <w:r w:rsidR="00A1098B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204" w:type="dxa"/>
            <w:vAlign w:val="center"/>
          </w:tcPr>
          <w:p w14:paraId="75B6CE30" w14:textId="17C16108" w:rsidR="009B5FC1" w:rsidRPr="004A1721" w:rsidRDefault="00495C02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A172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7838F6" w:rsidRPr="004A172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9B5FC1" w:rsidRPr="004A1721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</w:tr>
      <w:tr w:rsidR="00EA665D" w:rsidRPr="004A1721" w14:paraId="0591CA25" w14:textId="77777777" w:rsidTr="0028788A">
        <w:trPr>
          <w:trHeight w:val="288"/>
        </w:trPr>
        <w:tc>
          <w:tcPr>
            <w:tcW w:w="6750" w:type="dxa"/>
            <w:shd w:val="clear" w:color="auto" w:fill="auto"/>
            <w:vAlign w:val="center"/>
          </w:tcPr>
          <w:p w14:paraId="2A35B702" w14:textId="55A5E46A" w:rsidR="00EA665D" w:rsidRPr="00547B3F" w:rsidRDefault="00EA665D" w:rsidP="00547B3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47B3F">
              <w:rPr>
                <w:rFonts w:asciiTheme="majorHAnsi" w:hAnsiTheme="majorHAnsi"/>
                <w:b/>
                <w:sz w:val="22"/>
                <w:szCs w:val="22"/>
              </w:rPr>
              <w:t>ATIVIDADE 05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– Barraca para </w:t>
            </w:r>
            <w:r w:rsidR="0028788A">
              <w:rPr>
                <w:rFonts w:asciiTheme="majorHAnsi" w:hAnsiTheme="majorHAnsi"/>
                <w:b/>
                <w:sz w:val="22"/>
                <w:szCs w:val="22"/>
              </w:rPr>
              <w:t xml:space="preserve">venda de alimentos 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aluguel de</w:t>
            </w:r>
            <w:r w:rsidR="0028788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cadeira</w:t>
            </w:r>
          </w:p>
        </w:tc>
        <w:tc>
          <w:tcPr>
            <w:tcW w:w="963" w:type="dxa"/>
            <w:vAlign w:val="center"/>
          </w:tcPr>
          <w:p w14:paraId="69BA8970" w14:textId="656CA102" w:rsidR="00EA665D" w:rsidRDefault="0028788A" w:rsidP="00547B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ED48C0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43772FE" w14:textId="14FDAAEB" w:rsidR="00EA665D" w:rsidRDefault="00EA665D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2.500,00</w:t>
            </w:r>
          </w:p>
        </w:tc>
        <w:tc>
          <w:tcPr>
            <w:tcW w:w="1204" w:type="dxa"/>
            <w:vAlign w:val="center"/>
          </w:tcPr>
          <w:p w14:paraId="4E4343ED" w14:textId="081D85AB" w:rsidR="00EA665D" w:rsidRDefault="002A0852" w:rsidP="00547B3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EA665D">
              <w:rPr>
                <w:rFonts w:asciiTheme="minorHAnsi" w:hAnsiTheme="minorHAnsi"/>
                <w:b/>
                <w:sz w:val="22"/>
                <w:szCs w:val="22"/>
              </w:rPr>
              <w:t>0,00</w:t>
            </w:r>
          </w:p>
        </w:tc>
      </w:tr>
      <w:tr w:rsidR="007838F6" w:rsidRPr="004A1721" w14:paraId="1F7324EA" w14:textId="77777777" w:rsidTr="0028788A">
        <w:trPr>
          <w:trHeight w:val="288"/>
        </w:trPr>
        <w:tc>
          <w:tcPr>
            <w:tcW w:w="6750" w:type="dxa"/>
            <w:shd w:val="clear" w:color="auto" w:fill="auto"/>
            <w:vAlign w:val="center"/>
          </w:tcPr>
          <w:p w14:paraId="2B1FE548" w14:textId="77777777" w:rsidR="007838F6" w:rsidRPr="004A1721" w:rsidRDefault="007838F6" w:rsidP="007838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A1721">
              <w:rPr>
                <w:rFonts w:asciiTheme="majorHAnsi" w:hAnsi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963" w:type="dxa"/>
            <w:vAlign w:val="center"/>
          </w:tcPr>
          <w:p w14:paraId="01ABB7ED" w14:textId="07839A7B" w:rsidR="007838F6" w:rsidRPr="004A1721" w:rsidRDefault="00ED48C0" w:rsidP="007838F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2A0852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3BBBE7D" w14:textId="77777777" w:rsidR="007838F6" w:rsidRPr="004A1721" w:rsidRDefault="00547B3F" w:rsidP="007838F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14:paraId="44878E84" w14:textId="77777777" w:rsidR="007838F6" w:rsidRPr="004A1721" w:rsidRDefault="00547B3F" w:rsidP="007838F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</w:tbl>
    <w:p w14:paraId="1F5BD903" w14:textId="77777777" w:rsidR="00FA3576" w:rsidRDefault="00FA3576" w:rsidP="00B53AA7">
      <w:pPr>
        <w:pStyle w:val="SemEspaamento"/>
        <w:jc w:val="both"/>
        <w:rPr>
          <w:rFonts w:asciiTheme="majorHAnsi" w:hAnsiTheme="majorHAnsi"/>
          <w:b/>
          <w:sz w:val="22"/>
          <w:szCs w:val="22"/>
        </w:rPr>
      </w:pPr>
    </w:p>
    <w:p w14:paraId="21A0FDD1" w14:textId="59B5596C" w:rsidR="003232DA" w:rsidRPr="001C7A2B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5E4A13">
        <w:rPr>
          <w:rFonts w:asciiTheme="majorHAnsi" w:hAnsiTheme="majorHAnsi"/>
          <w:b/>
          <w:sz w:val="22"/>
          <w:szCs w:val="22"/>
        </w:rPr>
        <w:t>5</w:t>
      </w:r>
      <w:r w:rsidR="00687280" w:rsidRPr="001C7A2B">
        <w:rPr>
          <w:rFonts w:asciiTheme="majorHAnsi" w:hAnsiTheme="majorHAnsi"/>
          <w:b/>
          <w:sz w:val="22"/>
          <w:szCs w:val="22"/>
        </w:rPr>
        <w:t xml:space="preserve"> - </w:t>
      </w:r>
      <w:r w:rsidR="00FA0B44" w:rsidRPr="001C7A2B">
        <w:rPr>
          <w:rFonts w:asciiTheme="majorHAnsi" w:hAnsiTheme="majorHAnsi"/>
          <w:b/>
          <w:sz w:val="22"/>
          <w:szCs w:val="22"/>
        </w:rPr>
        <w:t>DA PARTICIPAÇÃO</w:t>
      </w:r>
      <w:r w:rsidR="008A3F66">
        <w:rPr>
          <w:rFonts w:asciiTheme="majorHAnsi" w:hAnsiTheme="majorHAnsi"/>
          <w:b/>
          <w:sz w:val="22"/>
          <w:szCs w:val="22"/>
        </w:rPr>
        <w:t xml:space="preserve"> -</w:t>
      </w:r>
      <w:r w:rsidR="003232DA" w:rsidRPr="001C7A2B">
        <w:rPr>
          <w:rFonts w:asciiTheme="majorHAnsi" w:hAnsiTheme="majorHAnsi"/>
          <w:sz w:val="22"/>
          <w:szCs w:val="22"/>
        </w:rPr>
        <w:t xml:space="preserve"> </w:t>
      </w:r>
      <w:r w:rsidR="008C2F21">
        <w:rPr>
          <w:rFonts w:asciiTheme="majorHAnsi" w:hAnsiTheme="majorHAnsi"/>
          <w:sz w:val="22"/>
          <w:szCs w:val="22"/>
        </w:rPr>
        <w:t>A</w:t>
      </w:r>
      <w:r w:rsidR="00FA0B44" w:rsidRPr="001C7A2B">
        <w:rPr>
          <w:rFonts w:asciiTheme="majorHAnsi" w:hAnsiTheme="majorHAnsi"/>
          <w:sz w:val="22"/>
          <w:szCs w:val="22"/>
        </w:rPr>
        <w:t xml:space="preserve"> exploração das atividades descritas neste Edit</w:t>
      </w:r>
      <w:r w:rsidR="008C2F21">
        <w:rPr>
          <w:rFonts w:asciiTheme="majorHAnsi" w:hAnsiTheme="majorHAnsi"/>
          <w:sz w:val="22"/>
          <w:szCs w:val="22"/>
        </w:rPr>
        <w:t>al</w:t>
      </w:r>
      <w:r w:rsidR="0004184D" w:rsidRPr="001C7A2B">
        <w:rPr>
          <w:rFonts w:asciiTheme="majorHAnsi" w:hAnsiTheme="majorHAnsi"/>
          <w:sz w:val="22"/>
          <w:szCs w:val="22"/>
        </w:rPr>
        <w:t xml:space="preserve"> ser</w:t>
      </w:r>
      <w:r w:rsidR="008C2F21">
        <w:rPr>
          <w:rFonts w:asciiTheme="majorHAnsi" w:hAnsiTheme="majorHAnsi"/>
          <w:sz w:val="22"/>
          <w:szCs w:val="22"/>
        </w:rPr>
        <w:t>á</w:t>
      </w:r>
      <w:r w:rsidR="0004184D" w:rsidRPr="001C7A2B">
        <w:rPr>
          <w:rFonts w:asciiTheme="majorHAnsi" w:hAnsiTheme="majorHAnsi"/>
          <w:sz w:val="22"/>
          <w:szCs w:val="22"/>
        </w:rPr>
        <w:t xml:space="preserve"> </w:t>
      </w:r>
      <w:r w:rsidR="008C2F21">
        <w:rPr>
          <w:rFonts w:asciiTheme="majorHAnsi" w:hAnsiTheme="majorHAnsi"/>
          <w:sz w:val="22"/>
          <w:szCs w:val="22"/>
        </w:rPr>
        <w:t>r</w:t>
      </w:r>
      <w:r w:rsidR="0004184D" w:rsidRPr="001C7A2B">
        <w:rPr>
          <w:rFonts w:asciiTheme="majorHAnsi" w:hAnsiTheme="majorHAnsi"/>
          <w:sz w:val="22"/>
          <w:szCs w:val="22"/>
        </w:rPr>
        <w:t>estrit</w:t>
      </w:r>
      <w:r w:rsidR="008C2F21">
        <w:rPr>
          <w:rFonts w:asciiTheme="majorHAnsi" w:hAnsiTheme="majorHAnsi"/>
          <w:sz w:val="22"/>
          <w:szCs w:val="22"/>
        </w:rPr>
        <w:t>a</w:t>
      </w:r>
      <w:r w:rsidR="0004184D" w:rsidRPr="001C7A2B">
        <w:rPr>
          <w:rFonts w:asciiTheme="majorHAnsi" w:hAnsiTheme="majorHAnsi"/>
          <w:sz w:val="22"/>
          <w:szCs w:val="22"/>
        </w:rPr>
        <w:t xml:space="preserve"> </w:t>
      </w:r>
      <w:r w:rsidR="008C2F21">
        <w:rPr>
          <w:rFonts w:asciiTheme="majorHAnsi" w:hAnsiTheme="majorHAnsi"/>
          <w:sz w:val="22"/>
          <w:szCs w:val="22"/>
        </w:rPr>
        <w:t>à</w:t>
      </w:r>
      <w:r w:rsidR="0004184D" w:rsidRPr="001C7A2B">
        <w:rPr>
          <w:rFonts w:asciiTheme="majorHAnsi" w:hAnsiTheme="majorHAnsi"/>
          <w:sz w:val="22"/>
          <w:szCs w:val="22"/>
        </w:rPr>
        <w:t xml:space="preserve"> pessoa física</w:t>
      </w:r>
      <w:r w:rsidR="008C2F21">
        <w:rPr>
          <w:rFonts w:asciiTheme="majorHAnsi" w:hAnsiTheme="majorHAnsi"/>
          <w:sz w:val="22"/>
          <w:szCs w:val="22"/>
        </w:rPr>
        <w:t>.</w:t>
      </w:r>
      <w:r w:rsidR="0004184D" w:rsidRPr="001C7A2B">
        <w:rPr>
          <w:rFonts w:asciiTheme="majorHAnsi" w:hAnsiTheme="majorHAnsi"/>
          <w:sz w:val="22"/>
          <w:szCs w:val="22"/>
        </w:rPr>
        <w:t xml:space="preserve"> </w:t>
      </w:r>
      <w:r w:rsidR="008C2F21" w:rsidRPr="001C7A2B">
        <w:rPr>
          <w:rFonts w:asciiTheme="majorHAnsi" w:hAnsiTheme="majorHAnsi"/>
          <w:sz w:val="22"/>
          <w:szCs w:val="22"/>
        </w:rPr>
        <w:t>O interessado</w:t>
      </w:r>
      <w:r w:rsidR="008C2F21">
        <w:rPr>
          <w:rFonts w:asciiTheme="majorHAnsi" w:hAnsiTheme="majorHAnsi"/>
          <w:sz w:val="22"/>
          <w:szCs w:val="22"/>
        </w:rPr>
        <w:t xml:space="preserve"> </w:t>
      </w:r>
      <w:r w:rsidR="00FA0B44" w:rsidRPr="001C7A2B">
        <w:rPr>
          <w:rFonts w:asciiTheme="majorHAnsi" w:hAnsiTheme="majorHAnsi"/>
          <w:sz w:val="22"/>
          <w:szCs w:val="22"/>
        </w:rPr>
        <w:t>poder</w:t>
      </w:r>
      <w:r w:rsidR="008C2F21">
        <w:rPr>
          <w:rFonts w:asciiTheme="majorHAnsi" w:hAnsiTheme="majorHAnsi"/>
          <w:sz w:val="22"/>
          <w:szCs w:val="22"/>
        </w:rPr>
        <w:t>á</w:t>
      </w:r>
      <w:r w:rsidR="00FA0B44" w:rsidRPr="001C7A2B">
        <w:rPr>
          <w:rFonts w:asciiTheme="majorHAnsi" w:hAnsiTheme="majorHAnsi"/>
          <w:sz w:val="22"/>
          <w:szCs w:val="22"/>
        </w:rPr>
        <w:t xml:space="preserve"> requerer sua participação no processo de </w:t>
      </w:r>
      <w:r w:rsidR="00AC729F">
        <w:rPr>
          <w:rFonts w:asciiTheme="majorHAnsi" w:hAnsiTheme="majorHAnsi"/>
          <w:sz w:val="22"/>
          <w:szCs w:val="22"/>
        </w:rPr>
        <w:t>sele</w:t>
      </w:r>
      <w:r w:rsidR="00FA0B44" w:rsidRPr="001C7A2B">
        <w:rPr>
          <w:rFonts w:asciiTheme="majorHAnsi" w:hAnsiTheme="majorHAnsi"/>
          <w:sz w:val="22"/>
          <w:szCs w:val="22"/>
        </w:rPr>
        <w:t xml:space="preserve">ção, no </w:t>
      </w:r>
      <w:r w:rsidR="00261553" w:rsidRPr="001C7A2B">
        <w:rPr>
          <w:rFonts w:asciiTheme="majorHAnsi" w:hAnsiTheme="majorHAnsi"/>
          <w:sz w:val="22"/>
          <w:szCs w:val="22"/>
        </w:rPr>
        <w:t xml:space="preserve">Setor de </w:t>
      </w:r>
      <w:r w:rsidR="00D849EF" w:rsidRPr="001C7A2B">
        <w:rPr>
          <w:rFonts w:asciiTheme="majorHAnsi" w:hAnsiTheme="majorHAnsi"/>
          <w:sz w:val="22"/>
          <w:szCs w:val="22"/>
        </w:rPr>
        <w:t>Tributação</w:t>
      </w:r>
      <w:r w:rsidR="00FA0B44" w:rsidRPr="001C7A2B">
        <w:rPr>
          <w:rFonts w:asciiTheme="majorHAnsi" w:hAnsiTheme="majorHAnsi"/>
          <w:sz w:val="22"/>
          <w:szCs w:val="22"/>
        </w:rPr>
        <w:t xml:space="preserve"> da Prefeitura Municipal de </w:t>
      </w:r>
      <w:r w:rsidR="00261553" w:rsidRPr="001C7A2B">
        <w:rPr>
          <w:rFonts w:asciiTheme="majorHAnsi" w:hAnsiTheme="majorHAnsi"/>
          <w:sz w:val="22"/>
          <w:szCs w:val="22"/>
        </w:rPr>
        <w:t xml:space="preserve">Paulo Lopes na Rua José Pereira da Silva, 130, Centro, </w:t>
      </w:r>
      <w:r w:rsidR="00D849EF" w:rsidRPr="001C7A2B">
        <w:rPr>
          <w:rFonts w:asciiTheme="majorHAnsi" w:hAnsiTheme="majorHAnsi"/>
          <w:sz w:val="22"/>
          <w:szCs w:val="22"/>
        </w:rPr>
        <w:t xml:space="preserve">protocolando a Ficha de Inscrição </w:t>
      </w:r>
      <w:r w:rsidR="00B830BF" w:rsidRPr="001C7A2B">
        <w:rPr>
          <w:rFonts w:asciiTheme="majorHAnsi" w:hAnsiTheme="majorHAnsi"/>
          <w:sz w:val="22"/>
          <w:szCs w:val="22"/>
        </w:rPr>
        <w:t>(</w:t>
      </w:r>
      <w:r w:rsidR="00D849EF" w:rsidRPr="001C7A2B">
        <w:rPr>
          <w:rFonts w:asciiTheme="majorHAnsi" w:hAnsiTheme="majorHAnsi"/>
          <w:sz w:val="22"/>
          <w:szCs w:val="22"/>
        </w:rPr>
        <w:t xml:space="preserve">Anexo </w:t>
      </w:r>
      <w:r w:rsidR="008D2825" w:rsidRPr="001C7A2B">
        <w:rPr>
          <w:rFonts w:asciiTheme="majorHAnsi" w:hAnsiTheme="majorHAnsi"/>
          <w:sz w:val="22"/>
          <w:szCs w:val="22"/>
        </w:rPr>
        <w:t xml:space="preserve">I e </w:t>
      </w:r>
      <w:r w:rsidR="00291C78" w:rsidRPr="001C7A2B">
        <w:rPr>
          <w:rFonts w:asciiTheme="majorHAnsi" w:hAnsiTheme="majorHAnsi"/>
          <w:sz w:val="22"/>
          <w:szCs w:val="22"/>
        </w:rPr>
        <w:t>I</w:t>
      </w:r>
      <w:r w:rsidR="00D849EF" w:rsidRPr="001C7A2B">
        <w:rPr>
          <w:rFonts w:asciiTheme="majorHAnsi" w:hAnsiTheme="majorHAnsi"/>
          <w:sz w:val="22"/>
          <w:szCs w:val="22"/>
        </w:rPr>
        <w:t>I</w:t>
      </w:r>
      <w:r w:rsidR="00B830BF" w:rsidRPr="001C7A2B">
        <w:rPr>
          <w:rFonts w:asciiTheme="majorHAnsi" w:hAnsiTheme="majorHAnsi"/>
          <w:sz w:val="22"/>
          <w:szCs w:val="22"/>
        </w:rPr>
        <w:t>)</w:t>
      </w:r>
      <w:r w:rsidR="0004184D" w:rsidRPr="001C7A2B">
        <w:rPr>
          <w:rFonts w:asciiTheme="majorHAnsi" w:hAnsiTheme="majorHAnsi"/>
          <w:sz w:val="22"/>
          <w:szCs w:val="22"/>
        </w:rPr>
        <w:t xml:space="preserve">, juntamente com exigências </w:t>
      </w:r>
      <w:r w:rsidR="00F36612" w:rsidRPr="002A0852">
        <w:rPr>
          <w:rFonts w:asciiTheme="majorHAnsi" w:hAnsiTheme="majorHAnsi"/>
          <w:sz w:val="22"/>
          <w:szCs w:val="22"/>
        </w:rPr>
        <w:t xml:space="preserve">feitas no item </w:t>
      </w:r>
      <w:r w:rsidR="00807DE9">
        <w:rPr>
          <w:rFonts w:asciiTheme="majorHAnsi" w:hAnsiTheme="majorHAnsi"/>
          <w:sz w:val="22"/>
          <w:szCs w:val="22"/>
        </w:rPr>
        <w:t>5</w:t>
      </w:r>
      <w:r w:rsidR="00F36612" w:rsidRPr="002A0852">
        <w:rPr>
          <w:rFonts w:asciiTheme="majorHAnsi" w:hAnsiTheme="majorHAnsi"/>
          <w:sz w:val="22"/>
          <w:szCs w:val="22"/>
        </w:rPr>
        <w:t>.3</w:t>
      </w:r>
      <w:r w:rsidR="00D849EF" w:rsidRPr="002A0852">
        <w:rPr>
          <w:rFonts w:asciiTheme="majorHAnsi" w:hAnsiTheme="majorHAnsi"/>
          <w:sz w:val="22"/>
          <w:szCs w:val="22"/>
        </w:rPr>
        <w:t xml:space="preserve">, </w:t>
      </w:r>
      <w:r w:rsidR="00D849EF" w:rsidRPr="002A0852">
        <w:rPr>
          <w:rFonts w:asciiTheme="majorHAnsi" w:hAnsiTheme="majorHAnsi"/>
          <w:b/>
          <w:bCs/>
          <w:sz w:val="22"/>
          <w:szCs w:val="22"/>
        </w:rPr>
        <w:t xml:space="preserve">no período de </w:t>
      </w:r>
      <w:r w:rsidR="0028788A" w:rsidRPr="002A0852">
        <w:rPr>
          <w:rFonts w:asciiTheme="majorHAnsi" w:hAnsiTheme="majorHAnsi"/>
          <w:b/>
          <w:bCs/>
          <w:color w:val="auto"/>
          <w:sz w:val="22"/>
          <w:szCs w:val="22"/>
        </w:rPr>
        <w:t>30</w:t>
      </w:r>
      <w:r w:rsidR="00AC729F" w:rsidRPr="002A0852">
        <w:rPr>
          <w:rFonts w:asciiTheme="majorHAnsi" w:hAnsiTheme="majorHAnsi"/>
          <w:b/>
          <w:bCs/>
          <w:color w:val="auto"/>
          <w:sz w:val="22"/>
          <w:szCs w:val="22"/>
        </w:rPr>
        <w:t xml:space="preserve"> de novembro de 2020, segunda-feira, </w:t>
      </w:r>
      <w:r w:rsidR="00387653" w:rsidRPr="002A0852">
        <w:rPr>
          <w:rFonts w:asciiTheme="majorHAnsi" w:hAnsiTheme="majorHAnsi"/>
          <w:b/>
          <w:bCs/>
          <w:color w:val="auto"/>
          <w:sz w:val="22"/>
          <w:szCs w:val="22"/>
        </w:rPr>
        <w:t>a</w:t>
      </w:r>
      <w:r w:rsidR="00AC729F" w:rsidRPr="002A0852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="0028788A" w:rsidRPr="002A0852">
        <w:rPr>
          <w:rFonts w:asciiTheme="majorHAnsi" w:hAnsiTheme="majorHAnsi"/>
          <w:b/>
          <w:bCs/>
          <w:color w:val="auto"/>
          <w:sz w:val="22"/>
          <w:szCs w:val="22"/>
        </w:rPr>
        <w:t>04</w:t>
      </w:r>
      <w:r w:rsidR="00AC729F" w:rsidRPr="002A0852">
        <w:rPr>
          <w:rFonts w:asciiTheme="majorHAnsi" w:hAnsiTheme="majorHAnsi"/>
          <w:b/>
          <w:bCs/>
          <w:color w:val="auto"/>
          <w:sz w:val="22"/>
          <w:szCs w:val="22"/>
        </w:rPr>
        <w:t xml:space="preserve"> de </w:t>
      </w:r>
      <w:r w:rsidR="0028788A" w:rsidRPr="002A0852">
        <w:rPr>
          <w:rFonts w:asciiTheme="majorHAnsi" w:hAnsiTheme="majorHAnsi"/>
          <w:b/>
          <w:bCs/>
          <w:color w:val="auto"/>
          <w:sz w:val="22"/>
          <w:szCs w:val="22"/>
        </w:rPr>
        <w:t>dez</w:t>
      </w:r>
      <w:r w:rsidR="00AC729F" w:rsidRPr="002A0852">
        <w:rPr>
          <w:rFonts w:asciiTheme="majorHAnsi" w:hAnsiTheme="majorHAnsi"/>
          <w:b/>
          <w:bCs/>
          <w:color w:val="auto"/>
          <w:sz w:val="22"/>
          <w:szCs w:val="22"/>
        </w:rPr>
        <w:t>embro de 2020, sexta-feira</w:t>
      </w:r>
      <w:r w:rsidR="00AC729F" w:rsidRPr="002A0852">
        <w:rPr>
          <w:rFonts w:asciiTheme="majorHAnsi" w:hAnsiTheme="majorHAnsi"/>
          <w:color w:val="auto"/>
          <w:sz w:val="22"/>
          <w:szCs w:val="22"/>
        </w:rPr>
        <w:t>.</w:t>
      </w:r>
      <w:r w:rsidR="00FA0B44" w:rsidRPr="001C7A2B">
        <w:rPr>
          <w:rFonts w:asciiTheme="majorHAnsi" w:hAnsiTheme="majorHAnsi"/>
          <w:sz w:val="22"/>
          <w:szCs w:val="22"/>
        </w:rPr>
        <w:t xml:space="preserve"> </w:t>
      </w:r>
      <w:r w:rsidR="00D849EF" w:rsidRPr="001C7A2B">
        <w:rPr>
          <w:rFonts w:asciiTheme="majorHAnsi" w:hAnsiTheme="majorHAnsi"/>
          <w:sz w:val="22"/>
          <w:szCs w:val="22"/>
        </w:rPr>
        <w:t>Oportunidade em que lhe será conferido comprovante de recebimento e o número de inscrição para a atividade que requer</w:t>
      </w:r>
      <w:r w:rsidR="00291C78" w:rsidRPr="001C7A2B">
        <w:rPr>
          <w:rFonts w:asciiTheme="majorHAnsi" w:hAnsiTheme="majorHAnsi"/>
          <w:sz w:val="22"/>
          <w:szCs w:val="22"/>
        </w:rPr>
        <w:t xml:space="preserve"> </w:t>
      </w:r>
      <w:r w:rsidR="00B830BF" w:rsidRPr="001C7A2B">
        <w:rPr>
          <w:rFonts w:asciiTheme="majorHAnsi" w:hAnsiTheme="majorHAnsi"/>
          <w:sz w:val="22"/>
          <w:szCs w:val="22"/>
        </w:rPr>
        <w:t>(</w:t>
      </w:r>
      <w:r w:rsidR="00291C78" w:rsidRPr="001C7A2B">
        <w:rPr>
          <w:rFonts w:asciiTheme="majorHAnsi" w:hAnsiTheme="majorHAnsi"/>
          <w:sz w:val="22"/>
          <w:szCs w:val="22"/>
        </w:rPr>
        <w:t>ANEXO I</w:t>
      </w:r>
      <w:r w:rsidR="00B830BF" w:rsidRPr="001C7A2B">
        <w:rPr>
          <w:rFonts w:asciiTheme="majorHAnsi" w:hAnsiTheme="majorHAnsi"/>
          <w:sz w:val="22"/>
          <w:szCs w:val="22"/>
        </w:rPr>
        <w:t>)</w:t>
      </w:r>
      <w:r w:rsidR="00D849EF" w:rsidRPr="001C7A2B">
        <w:rPr>
          <w:rFonts w:asciiTheme="majorHAnsi" w:hAnsiTheme="majorHAnsi"/>
          <w:sz w:val="22"/>
          <w:szCs w:val="22"/>
        </w:rPr>
        <w:t xml:space="preserve">. </w:t>
      </w:r>
      <w:r w:rsidR="00387653">
        <w:rPr>
          <w:rFonts w:asciiTheme="majorHAnsi" w:hAnsiTheme="majorHAnsi"/>
          <w:sz w:val="22"/>
          <w:szCs w:val="22"/>
        </w:rPr>
        <w:t>O valor da inscrição é de R$ 10,13 (dez reais e treze centavos)</w:t>
      </w:r>
      <w:r w:rsidR="00197450">
        <w:rPr>
          <w:rFonts w:asciiTheme="majorHAnsi" w:hAnsiTheme="majorHAnsi"/>
          <w:sz w:val="22"/>
          <w:szCs w:val="22"/>
        </w:rPr>
        <w:t xml:space="preserve">, o boleto para pagamento poderá ser retirado no Setor </w:t>
      </w:r>
      <w:r w:rsidR="00197450" w:rsidRPr="001C7A2B">
        <w:rPr>
          <w:rFonts w:asciiTheme="majorHAnsi" w:hAnsiTheme="majorHAnsi"/>
          <w:sz w:val="22"/>
          <w:szCs w:val="22"/>
        </w:rPr>
        <w:t>de Tributação da Prefeitura Municipal de Paulo Lopes</w:t>
      </w:r>
      <w:r w:rsidR="00197450">
        <w:rPr>
          <w:rFonts w:asciiTheme="majorHAnsi" w:hAnsiTheme="majorHAnsi"/>
          <w:sz w:val="22"/>
          <w:szCs w:val="22"/>
        </w:rPr>
        <w:t>.</w:t>
      </w:r>
    </w:p>
    <w:p w14:paraId="3835F778" w14:textId="45F9B641" w:rsidR="00F36612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3232DA" w:rsidRPr="001C7A2B">
        <w:rPr>
          <w:rFonts w:asciiTheme="majorHAnsi" w:hAnsiTheme="majorHAnsi"/>
          <w:sz w:val="22"/>
          <w:szCs w:val="22"/>
        </w:rPr>
        <w:t xml:space="preserve">.1 - </w:t>
      </w:r>
      <w:r w:rsidR="00D849EF" w:rsidRPr="001C7A2B">
        <w:rPr>
          <w:rFonts w:asciiTheme="majorHAnsi" w:hAnsiTheme="majorHAnsi"/>
          <w:sz w:val="22"/>
          <w:szCs w:val="22"/>
        </w:rPr>
        <w:t xml:space="preserve">Em nenhuma hipótese será concedido alvará em quantidade superior ao de número de vagas estipulado neste </w:t>
      </w:r>
      <w:r w:rsidR="00D849EF" w:rsidRPr="000F0CFA">
        <w:rPr>
          <w:rFonts w:asciiTheme="majorHAnsi" w:hAnsiTheme="majorHAnsi"/>
          <w:sz w:val="22"/>
          <w:szCs w:val="22"/>
        </w:rPr>
        <w:t>Edital</w:t>
      </w:r>
      <w:r w:rsidR="005E787A" w:rsidRPr="000F0CFA">
        <w:rPr>
          <w:rFonts w:asciiTheme="majorHAnsi" w:hAnsiTheme="majorHAnsi"/>
          <w:sz w:val="22"/>
          <w:szCs w:val="22"/>
        </w:rPr>
        <w:t>, salvo, por determinação da Prefeitura</w:t>
      </w:r>
      <w:r w:rsidR="000F0CFA" w:rsidRPr="000F0CFA">
        <w:rPr>
          <w:rFonts w:asciiTheme="majorHAnsi" w:hAnsiTheme="majorHAnsi"/>
          <w:sz w:val="22"/>
          <w:szCs w:val="22"/>
        </w:rPr>
        <w:t xml:space="preserve"> através de decreto regulamentado.</w:t>
      </w:r>
    </w:p>
    <w:p w14:paraId="09638772" w14:textId="65C8B6AD" w:rsidR="003232DA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3232DA" w:rsidRPr="001C7A2B">
        <w:rPr>
          <w:rFonts w:asciiTheme="majorHAnsi" w:hAnsiTheme="majorHAnsi"/>
          <w:sz w:val="22"/>
          <w:szCs w:val="22"/>
        </w:rPr>
        <w:t xml:space="preserve">.2 - Poderão participar desta seleção pessoas físicas de acordo com as especificações e exigências deste Edital. </w:t>
      </w:r>
    </w:p>
    <w:p w14:paraId="4A4FD384" w14:textId="2219661D" w:rsidR="003232DA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3232DA" w:rsidRPr="001C7A2B">
        <w:rPr>
          <w:rFonts w:asciiTheme="majorHAnsi" w:hAnsiTheme="majorHAnsi"/>
          <w:sz w:val="22"/>
          <w:szCs w:val="22"/>
        </w:rPr>
        <w:t xml:space="preserve">.3 - São exigências para participar do processo de </w:t>
      </w:r>
      <w:r w:rsidR="00AC729F">
        <w:rPr>
          <w:rFonts w:asciiTheme="majorHAnsi" w:hAnsiTheme="majorHAnsi"/>
          <w:sz w:val="22"/>
          <w:szCs w:val="22"/>
        </w:rPr>
        <w:t>sele</w:t>
      </w:r>
      <w:r w:rsidR="003232DA" w:rsidRPr="001C7A2B">
        <w:rPr>
          <w:rFonts w:asciiTheme="majorHAnsi" w:hAnsiTheme="majorHAnsi"/>
          <w:sz w:val="22"/>
          <w:szCs w:val="22"/>
        </w:rPr>
        <w:t xml:space="preserve">ção </w:t>
      </w:r>
      <w:r w:rsidR="0004184D" w:rsidRPr="001C7A2B">
        <w:rPr>
          <w:rFonts w:asciiTheme="majorHAnsi" w:hAnsiTheme="majorHAnsi"/>
          <w:sz w:val="22"/>
          <w:szCs w:val="22"/>
        </w:rPr>
        <w:t xml:space="preserve">anexar </w:t>
      </w:r>
      <w:r w:rsidR="00AC729F">
        <w:rPr>
          <w:rFonts w:asciiTheme="majorHAnsi" w:hAnsiTheme="majorHAnsi"/>
          <w:sz w:val="22"/>
          <w:szCs w:val="22"/>
        </w:rPr>
        <w:t>à</w:t>
      </w:r>
      <w:r w:rsidR="0004184D" w:rsidRPr="001C7A2B">
        <w:rPr>
          <w:rFonts w:asciiTheme="majorHAnsi" w:hAnsiTheme="majorHAnsi"/>
          <w:sz w:val="22"/>
          <w:szCs w:val="22"/>
        </w:rPr>
        <w:t xml:space="preserve"> ficha de inscrição</w:t>
      </w:r>
      <w:r w:rsidR="003232DA" w:rsidRPr="001C7A2B">
        <w:rPr>
          <w:rFonts w:asciiTheme="majorHAnsi" w:hAnsiTheme="majorHAnsi"/>
          <w:sz w:val="22"/>
          <w:szCs w:val="22"/>
        </w:rPr>
        <w:t xml:space="preserve">: </w:t>
      </w:r>
    </w:p>
    <w:p w14:paraId="73724425" w14:textId="77777777" w:rsidR="00261553" w:rsidRPr="001C7A2B" w:rsidRDefault="0004184D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 xml:space="preserve">a) </w:t>
      </w:r>
      <w:r w:rsidR="00261553" w:rsidRPr="001C7A2B">
        <w:rPr>
          <w:rFonts w:asciiTheme="majorHAnsi" w:hAnsiTheme="majorHAnsi"/>
          <w:sz w:val="22"/>
          <w:szCs w:val="22"/>
        </w:rPr>
        <w:t>Cópia do CPF;</w:t>
      </w:r>
    </w:p>
    <w:p w14:paraId="01AD2D71" w14:textId="77777777" w:rsidR="0057597C" w:rsidRPr="001C7A2B" w:rsidRDefault="0004184D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 xml:space="preserve">b) </w:t>
      </w:r>
      <w:r w:rsidR="00261553" w:rsidRPr="001C7A2B">
        <w:rPr>
          <w:rFonts w:asciiTheme="majorHAnsi" w:hAnsiTheme="majorHAnsi"/>
          <w:sz w:val="22"/>
          <w:szCs w:val="22"/>
        </w:rPr>
        <w:t>Cópia da Carteira de Identidade;</w:t>
      </w:r>
      <w:r w:rsidR="0057597C" w:rsidRPr="001C7A2B">
        <w:rPr>
          <w:rFonts w:asciiTheme="majorHAnsi" w:hAnsiTheme="majorHAnsi"/>
          <w:sz w:val="22"/>
          <w:szCs w:val="22"/>
        </w:rPr>
        <w:t xml:space="preserve"> </w:t>
      </w:r>
    </w:p>
    <w:p w14:paraId="6BB4EE09" w14:textId="77777777" w:rsidR="00261553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c) Cópia do Título de Eleitor;</w:t>
      </w:r>
    </w:p>
    <w:p w14:paraId="171CD300" w14:textId="77777777" w:rsidR="0057597C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d</w:t>
      </w:r>
      <w:r w:rsidR="0004184D" w:rsidRPr="001C7A2B">
        <w:rPr>
          <w:rFonts w:asciiTheme="majorHAnsi" w:hAnsiTheme="majorHAnsi"/>
          <w:sz w:val="22"/>
          <w:szCs w:val="22"/>
        </w:rPr>
        <w:t xml:space="preserve">) </w:t>
      </w:r>
      <w:r w:rsidR="00261553" w:rsidRPr="001C7A2B">
        <w:rPr>
          <w:rFonts w:asciiTheme="majorHAnsi" w:hAnsiTheme="majorHAnsi"/>
          <w:sz w:val="22"/>
          <w:szCs w:val="22"/>
        </w:rPr>
        <w:t>Atestado de saúde;</w:t>
      </w:r>
      <w:r w:rsidRPr="001C7A2B">
        <w:rPr>
          <w:rFonts w:asciiTheme="majorHAnsi" w:hAnsiTheme="majorHAnsi"/>
          <w:sz w:val="22"/>
          <w:szCs w:val="22"/>
        </w:rPr>
        <w:t xml:space="preserve"> </w:t>
      </w:r>
    </w:p>
    <w:p w14:paraId="47D757A1" w14:textId="77777777" w:rsidR="00261553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e) Comprovante de Residência;</w:t>
      </w:r>
    </w:p>
    <w:p w14:paraId="2B4990E8" w14:textId="77777777" w:rsidR="00261553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f</w:t>
      </w:r>
      <w:r w:rsidR="0004184D" w:rsidRPr="001C7A2B">
        <w:rPr>
          <w:rFonts w:asciiTheme="majorHAnsi" w:hAnsiTheme="majorHAnsi"/>
          <w:sz w:val="22"/>
          <w:szCs w:val="22"/>
        </w:rPr>
        <w:t xml:space="preserve">) </w:t>
      </w:r>
      <w:r w:rsidR="00261553" w:rsidRPr="001C7A2B">
        <w:rPr>
          <w:rFonts w:asciiTheme="majorHAnsi" w:hAnsiTheme="majorHAnsi"/>
          <w:sz w:val="22"/>
          <w:szCs w:val="22"/>
        </w:rPr>
        <w:t>Atestado de antecedentes criminais (folha corrida da comarca e delegacia onde residiram os últimos dois anos);</w:t>
      </w:r>
    </w:p>
    <w:p w14:paraId="4048F0D1" w14:textId="77777777" w:rsidR="00261553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g</w:t>
      </w:r>
      <w:r w:rsidR="0004184D" w:rsidRPr="001C7A2B">
        <w:rPr>
          <w:rFonts w:asciiTheme="majorHAnsi" w:hAnsiTheme="majorHAnsi"/>
          <w:sz w:val="22"/>
          <w:szCs w:val="22"/>
        </w:rPr>
        <w:t xml:space="preserve">) </w:t>
      </w:r>
      <w:r w:rsidR="00261553" w:rsidRPr="001C7A2B">
        <w:rPr>
          <w:rFonts w:asciiTheme="majorHAnsi" w:hAnsiTheme="majorHAnsi"/>
          <w:sz w:val="22"/>
          <w:szCs w:val="22"/>
        </w:rPr>
        <w:t>Certidão Negativa de Débitos Municipal;</w:t>
      </w:r>
    </w:p>
    <w:p w14:paraId="494B6847" w14:textId="77777777" w:rsidR="00A23999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h</w:t>
      </w:r>
      <w:r w:rsidR="00A23999" w:rsidRPr="001C7A2B">
        <w:rPr>
          <w:rFonts w:asciiTheme="majorHAnsi" w:hAnsiTheme="majorHAnsi"/>
          <w:sz w:val="22"/>
          <w:szCs w:val="22"/>
        </w:rPr>
        <w:t>) Certidão Negativa de Débitos Estadual;</w:t>
      </w:r>
    </w:p>
    <w:p w14:paraId="6CEC4A46" w14:textId="77777777" w:rsidR="00A23999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i</w:t>
      </w:r>
      <w:r w:rsidR="00A23999" w:rsidRPr="001C7A2B">
        <w:rPr>
          <w:rFonts w:asciiTheme="majorHAnsi" w:hAnsiTheme="majorHAnsi"/>
          <w:sz w:val="22"/>
          <w:szCs w:val="22"/>
        </w:rPr>
        <w:t>) Certidão Negativa de Débitos Federal;</w:t>
      </w:r>
    </w:p>
    <w:p w14:paraId="3FEA6181" w14:textId="5A772884" w:rsidR="00261553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j</w:t>
      </w:r>
      <w:r w:rsidR="0004184D" w:rsidRPr="001C7A2B">
        <w:rPr>
          <w:rFonts w:asciiTheme="majorHAnsi" w:hAnsiTheme="majorHAnsi"/>
          <w:sz w:val="22"/>
          <w:szCs w:val="22"/>
        </w:rPr>
        <w:t>)</w:t>
      </w:r>
      <w:r w:rsidR="00C31223">
        <w:rPr>
          <w:rFonts w:asciiTheme="majorHAnsi" w:hAnsiTheme="majorHAnsi"/>
          <w:sz w:val="22"/>
          <w:szCs w:val="22"/>
        </w:rPr>
        <w:t xml:space="preserve"> Certidão de Casamento;</w:t>
      </w:r>
    </w:p>
    <w:p w14:paraId="1DAB784B" w14:textId="77777777" w:rsidR="00261553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l</w:t>
      </w:r>
      <w:r w:rsidR="0004184D" w:rsidRPr="001C7A2B">
        <w:rPr>
          <w:rFonts w:asciiTheme="majorHAnsi" w:hAnsiTheme="majorHAnsi"/>
          <w:sz w:val="22"/>
          <w:szCs w:val="22"/>
        </w:rPr>
        <w:t xml:space="preserve">) </w:t>
      </w:r>
      <w:r w:rsidR="00261553" w:rsidRPr="001C7A2B">
        <w:rPr>
          <w:rFonts w:asciiTheme="majorHAnsi" w:hAnsiTheme="majorHAnsi"/>
          <w:sz w:val="22"/>
          <w:szCs w:val="22"/>
        </w:rPr>
        <w:t>Atestado/certificado do curso de manipulação de alimentos;</w:t>
      </w:r>
    </w:p>
    <w:p w14:paraId="56329456" w14:textId="228C4B54" w:rsidR="00261553" w:rsidRPr="001C7A2B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m</w:t>
      </w:r>
      <w:r w:rsidR="0004184D" w:rsidRPr="001C7A2B">
        <w:rPr>
          <w:rFonts w:asciiTheme="majorHAnsi" w:hAnsiTheme="majorHAnsi"/>
          <w:sz w:val="22"/>
          <w:szCs w:val="22"/>
        </w:rPr>
        <w:t xml:space="preserve">) </w:t>
      </w:r>
      <w:r w:rsidR="00AC729F">
        <w:rPr>
          <w:rFonts w:asciiTheme="majorHAnsi" w:hAnsiTheme="majorHAnsi"/>
          <w:sz w:val="22"/>
          <w:szCs w:val="22"/>
        </w:rPr>
        <w:t xml:space="preserve">Certificado de </w:t>
      </w:r>
      <w:r w:rsidR="00261553" w:rsidRPr="001C7A2B">
        <w:rPr>
          <w:rFonts w:asciiTheme="majorHAnsi" w:hAnsiTheme="majorHAnsi"/>
          <w:sz w:val="22"/>
          <w:szCs w:val="22"/>
        </w:rPr>
        <w:t>Quitação Eleitoral</w:t>
      </w:r>
      <w:r w:rsidR="00387653">
        <w:rPr>
          <w:rFonts w:asciiTheme="majorHAnsi" w:hAnsiTheme="majorHAnsi"/>
          <w:sz w:val="22"/>
          <w:szCs w:val="22"/>
        </w:rPr>
        <w:t>;</w:t>
      </w:r>
    </w:p>
    <w:p w14:paraId="4CD65E5A" w14:textId="02A3469C" w:rsidR="00387653" w:rsidRDefault="005759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n</w:t>
      </w:r>
      <w:r w:rsidR="003036D5" w:rsidRPr="001C7A2B">
        <w:rPr>
          <w:rFonts w:asciiTheme="majorHAnsi" w:hAnsiTheme="majorHAnsi"/>
          <w:sz w:val="22"/>
          <w:szCs w:val="22"/>
        </w:rPr>
        <w:t>)</w:t>
      </w:r>
      <w:r w:rsidR="00387653">
        <w:rPr>
          <w:rFonts w:asciiTheme="majorHAnsi" w:hAnsiTheme="majorHAnsi"/>
          <w:sz w:val="22"/>
          <w:szCs w:val="22"/>
        </w:rPr>
        <w:t xml:space="preserve"> Comprovante de pagamento da taxa de inscrição.</w:t>
      </w:r>
    </w:p>
    <w:p w14:paraId="4CD871E3" w14:textId="0A3659AF" w:rsidR="002540B7" w:rsidRPr="002540B7" w:rsidRDefault="002540B7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540B7">
        <w:rPr>
          <w:rFonts w:asciiTheme="majorHAnsi" w:hAnsiTheme="majorHAnsi"/>
          <w:sz w:val="22"/>
          <w:szCs w:val="22"/>
        </w:rPr>
        <w:t xml:space="preserve">o) TERMO DE RESPONSABILIDADE TÉCNICA do instrutor </w:t>
      </w:r>
      <w:r>
        <w:rPr>
          <w:rFonts w:asciiTheme="majorHAnsi" w:hAnsiTheme="majorHAnsi"/>
          <w:sz w:val="22"/>
          <w:szCs w:val="22"/>
        </w:rPr>
        <w:t xml:space="preserve">para atividade 04, </w:t>
      </w:r>
      <w:r w:rsidRPr="002540B7">
        <w:rPr>
          <w:rFonts w:asciiTheme="majorHAnsi" w:hAnsiTheme="majorHAnsi"/>
          <w:sz w:val="22"/>
          <w:szCs w:val="22"/>
        </w:rPr>
        <w:t>devidamente registrado no Conselho Regional de Educação Física de Santa Catarina</w:t>
      </w:r>
    </w:p>
    <w:p w14:paraId="361B982E" w14:textId="19AD0699" w:rsidR="00FA0B44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FA0B44" w:rsidRPr="001C7A2B">
        <w:rPr>
          <w:rFonts w:asciiTheme="majorHAnsi" w:hAnsiTheme="majorHAnsi"/>
          <w:sz w:val="22"/>
          <w:szCs w:val="22"/>
        </w:rPr>
        <w:t>.4</w:t>
      </w:r>
      <w:r w:rsidR="00F36612" w:rsidRPr="001C7A2B">
        <w:rPr>
          <w:rFonts w:asciiTheme="majorHAnsi" w:hAnsiTheme="majorHAnsi"/>
          <w:sz w:val="22"/>
          <w:szCs w:val="22"/>
        </w:rPr>
        <w:t xml:space="preserve"> - </w:t>
      </w:r>
      <w:r w:rsidR="00FA0B44" w:rsidRPr="001C7A2B">
        <w:rPr>
          <w:rFonts w:asciiTheme="majorHAnsi" w:hAnsiTheme="majorHAnsi"/>
          <w:sz w:val="22"/>
          <w:szCs w:val="22"/>
        </w:rPr>
        <w:t xml:space="preserve">Somente </w:t>
      </w:r>
      <w:r w:rsidR="00FD4640">
        <w:rPr>
          <w:rFonts w:asciiTheme="majorHAnsi" w:hAnsiTheme="majorHAnsi"/>
          <w:sz w:val="22"/>
          <w:szCs w:val="22"/>
        </w:rPr>
        <w:t>será</w:t>
      </w:r>
      <w:r w:rsidR="00FA0B44" w:rsidRPr="001C7A2B">
        <w:rPr>
          <w:rFonts w:asciiTheme="majorHAnsi" w:hAnsiTheme="majorHAnsi"/>
          <w:sz w:val="22"/>
          <w:szCs w:val="22"/>
        </w:rPr>
        <w:t xml:space="preserve"> permitida uma </w:t>
      </w:r>
      <w:r w:rsidR="00FA0B44" w:rsidRPr="001C7A2B">
        <w:rPr>
          <w:rFonts w:asciiTheme="majorHAnsi" w:hAnsiTheme="majorHAnsi"/>
          <w:color w:val="auto"/>
          <w:sz w:val="22"/>
          <w:szCs w:val="22"/>
        </w:rPr>
        <w:t xml:space="preserve">(01) inscrição </w:t>
      </w:r>
      <w:r w:rsidR="00FA0B44" w:rsidRPr="001C7A2B">
        <w:rPr>
          <w:rFonts w:asciiTheme="majorHAnsi" w:hAnsiTheme="majorHAnsi"/>
          <w:sz w:val="22"/>
          <w:szCs w:val="22"/>
        </w:rPr>
        <w:t xml:space="preserve">por </w:t>
      </w:r>
      <w:r w:rsidR="00FD4640" w:rsidRPr="001C7A2B">
        <w:rPr>
          <w:rFonts w:asciiTheme="majorHAnsi" w:hAnsiTheme="majorHAnsi"/>
          <w:sz w:val="22"/>
          <w:szCs w:val="22"/>
        </w:rPr>
        <w:t xml:space="preserve">pessoa física </w:t>
      </w:r>
      <w:r w:rsidR="00923984">
        <w:rPr>
          <w:rFonts w:asciiTheme="majorHAnsi" w:hAnsiTheme="majorHAnsi"/>
          <w:sz w:val="22"/>
          <w:szCs w:val="22"/>
        </w:rPr>
        <w:t>n</w:t>
      </w:r>
      <w:r w:rsidR="00FA0B44" w:rsidRPr="001C7A2B">
        <w:rPr>
          <w:rFonts w:asciiTheme="majorHAnsi" w:hAnsiTheme="majorHAnsi"/>
          <w:sz w:val="22"/>
          <w:szCs w:val="22"/>
        </w:rPr>
        <w:t>este Edital</w:t>
      </w:r>
      <w:r w:rsidR="00A8600B" w:rsidRPr="001C7A2B">
        <w:rPr>
          <w:rFonts w:asciiTheme="majorHAnsi" w:hAnsiTheme="majorHAnsi"/>
          <w:sz w:val="22"/>
          <w:szCs w:val="22"/>
        </w:rPr>
        <w:t>.</w:t>
      </w:r>
    </w:p>
    <w:p w14:paraId="6071D005" w14:textId="5E121775" w:rsidR="00923984" w:rsidRPr="001C7A2B" w:rsidRDefault="005E4A13" w:rsidP="00923984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9640F3" w:rsidRPr="001C7A2B">
        <w:rPr>
          <w:rFonts w:asciiTheme="majorHAnsi" w:hAnsiTheme="majorHAnsi"/>
          <w:sz w:val="22"/>
          <w:szCs w:val="22"/>
        </w:rPr>
        <w:t xml:space="preserve">.5 </w:t>
      </w:r>
      <w:r w:rsidR="00B53F93">
        <w:rPr>
          <w:rFonts w:asciiTheme="majorHAnsi" w:hAnsiTheme="majorHAnsi"/>
          <w:sz w:val="22"/>
          <w:szCs w:val="22"/>
        </w:rPr>
        <w:t>–</w:t>
      </w:r>
      <w:r w:rsidR="00923984" w:rsidRPr="00923984">
        <w:rPr>
          <w:rFonts w:asciiTheme="majorHAnsi" w:hAnsiTheme="majorHAnsi"/>
          <w:sz w:val="22"/>
          <w:szCs w:val="22"/>
        </w:rPr>
        <w:t xml:space="preserve"> </w:t>
      </w:r>
      <w:r w:rsidR="00B53F93">
        <w:rPr>
          <w:rFonts w:asciiTheme="majorHAnsi" w:hAnsiTheme="majorHAnsi"/>
          <w:sz w:val="22"/>
          <w:szCs w:val="22"/>
        </w:rPr>
        <w:t>Somente será p</w:t>
      </w:r>
      <w:r w:rsidR="00923984" w:rsidRPr="001C7A2B">
        <w:rPr>
          <w:rFonts w:asciiTheme="majorHAnsi" w:hAnsiTheme="majorHAnsi"/>
          <w:sz w:val="22"/>
          <w:szCs w:val="22"/>
        </w:rPr>
        <w:t>ermitida uma só inscrição por núcleo familiar</w:t>
      </w:r>
      <w:r w:rsidR="00F51024">
        <w:rPr>
          <w:rFonts w:asciiTheme="majorHAnsi" w:hAnsiTheme="majorHAnsi"/>
          <w:sz w:val="22"/>
          <w:szCs w:val="22"/>
        </w:rPr>
        <w:t xml:space="preserve">. Considera-se um núcleo familiar o </w:t>
      </w:r>
      <w:r w:rsidR="00923984">
        <w:rPr>
          <w:rFonts w:asciiTheme="majorHAnsi" w:hAnsiTheme="majorHAnsi"/>
          <w:sz w:val="22"/>
          <w:szCs w:val="22"/>
        </w:rPr>
        <w:t xml:space="preserve">cônjuge </w:t>
      </w:r>
      <w:r w:rsidR="00F51024">
        <w:rPr>
          <w:rFonts w:asciiTheme="majorHAnsi" w:hAnsiTheme="majorHAnsi"/>
          <w:sz w:val="22"/>
          <w:szCs w:val="22"/>
        </w:rPr>
        <w:t>e</w:t>
      </w:r>
      <w:r w:rsidR="00923984">
        <w:rPr>
          <w:rFonts w:asciiTheme="majorHAnsi" w:hAnsiTheme="majorHAnsi"/>
          <w:sz w:val="22"/>
          <w:szCs w:val="22"/>
        </w:rPr>
        <w:t xml:space="preserve"> filho</w:t>
      </w:r>
      <w:r w:rsidR="00B61262">
        <w:rPr>
          <w:rFonts w:asciiTheme="majorHAnsi" w:hAnsiTheme="majorHAnsi"/>
          <w:sz w:val="22"/>
          <w:szCs w:val="22"/>
        </w:rPr>
        <w:t>s</w:t>
      </w:r>
      <w:r w:rsidR="00923984">
        <w:rPr>
          <w:rFonts w:asciiTheme="majorHAnsi" w:hAnsiTheme="majorHAnsi"/>
          <w:sz w:val="22"/>
          <w:szCs w:val="22"/>
        </w:rPr>
        <w:t xml:space="preserve"> menor</w:t>
      </w:r>
      <w:r w:rsidR="00B61262">
        <w:rPr>
          <w:rFonts w:asciiTheme="majorHAnsi" w:hAnsiTheme="majorHAnsi"/>
          <w:sz w:val="22"/>
          <w:szCs w:val="22"/>
        </w:rPr>
        <w:t>es</w:t>
      </w:r>
      <w:r w:rsidR="00923984">
        <w:rPr>
          <w:rFonts w:asciiTheme="majorHAnsi" w:hAnsiTheme="majorHAnsi"/>
          <w:sz w:val="22"/>
          <w:szCs w:val="22"/>
        </w:rPr>
        <w:t xml:space="preserve"> de 21 anos</w:t>
      </w:r>
      <w:r w:rsidR="00923984" w:rsidRPr="001C7A2B">
        <w:rPr>
          <w:rFonts w:asciiTheme="majorHAnsi" w:hAnsiTheme="majorHAnsi"/>
          <w:sz w:val="22"/>
          <w:szCs w:val="22"/>
        </w:rPr>
        <w:t>;</w:t>
      </w:r>
    </w:p>
    <w:p w14:paraId="5BA9FEA4" w14:textId="2D49E917" w:rsidR="009640F3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5</w:t>
      </w:r>
      <w:r w:rsidR="00923984">
        <w:rPr>
          <w:rFonts w:asciiTheme="majorHAnsi" w:hAnsiTheme="majorHAnsi"/>
          <w:sz w:val="22"/>
          <w:szCs w:val="22"/>
        </w:rPr>
        <w:t>.6 -</w:t>
      </w:r>
      <w:r w:rsidR="00351994">
        <w:rPr>
          <w:rFonts w:asciiTheme="majorHAnsi" w:hAnsiTheme="majorHAnsi"/>
          <w:sz w:val="22"/>
          <w:szCs w:val="22"/>
        </w:rPr>
        <w:t xml:space="preserve"> </w:t>
      </w:r>
      <w:r w:rsidR="009640F3" w:rsidRPr="001C7A2B">
        <w:rPr>
          <w:rFonts w:asciiTheme="majorHAnsi" w:hAnsiTheme="majorHAnsi"/>
          <w:sz w:val="22"/>
          <w:szCs w:val="22"/>
        </w:rPr>
        <w:t xml:space="preserve">É </w:t>
      </w:r>
      <w:r w:rsidR="00A8600B" w:rsidRPr="001C7A2B">
        <w:rPr>
          <w:rFonts w:asciiTheme="majorHAnsi" w:hAnsiTheme="majorHAnsi"/>
          <w:sz w:val="22"/>
          <w:szCs w:val="22"/>
        </w:rPr>
        <w:t xml:space="preserve">expressamente </w:t>
      </w:r>
      <w:r w:rsidR="009640F3" w:rsidRPr="001C7A2B">
        <w:rPr>
          <w:rFonts w:asciiTheme="majorHAnsi" w:hAnsiTheme="majorHAnsi"/>
          <w:sz w:val="22"/>
          <w:szCs w:val="22"/>
        </w:rPr>
        <w:t xml:space="preserve">proibido transferir, ceder, sublocar o ponto ou qualquer atividade objeto do presente Edital, sendo que apenas o </w:t>
      </w:r>
      <w:r w:rsidR="006F135C">
        <w:rPr>
          <w:rFonts w:asciiTheme="majorHAnsi" w:hAnsiTheme="majorHAnsi"/>
          <w:sz w:val="22"/>
          <w:szCs w:val="22"/>
        </w:rPr>
        <w:t xml:space="preserve">comerciante selecionado </w:t>
      </w:r>
      <w:r w:rsidR="009640F3" w:rsidRPr="001C7A2B">
        <w:rPr>
          <w:rFonts w:asciiTheme="majorHAnsi" w:hAnsiTheme="majorHAnsi"/>
          <w:sz w:val="22"/>
          <w:szCs w:val="22"/>
        </w:rPr>
        <w:t>poderá exercer a respectiva atividade</w:t>
      </w:r>
      <w:r w:rsidR="006F135C" w:rsidRPr="006F135C">
        <w:rPr>
          <w:rFonts w:asciiTheme="majorHAnsi" w:hAnsiTheme="majorHAnsi"/>
          <w:sz w:val="22"/>
          <w:szCs w:val="22"/>
        </w:rPr>
        <w:t xml:space="preserve"> </w:t>
      </w:r>
      <w:r w:rsidR="006F135C">
        <w:rPr>
          <w:rFonts w:asciiTheme="majorHAnsi" w:hAnsiTheme="majorHAnsi"/>
          <w:sz w:val="22"/>
          <w:szCs w:val="22"/>
        </w:rPr>
        <w:t xml:space="preserve">descrita no </w:t>
      </w:r>
      <w:r w:rsidR="006F135C" w:rsidRPr="001C7A2B">
        <w:rPr>
          <w:rFonts w:asciiTheme="majorHAnsi" w:hAnsiTheme="majorHAnsi"/>
          <w:sz w:val="22"/>
          <w:szCs w:val="22"/>
        </w:rPr>
        <w:t>objeto do Alvará</w:t>
      </w:r>
      <w:r w:rsidR="009640F3" w:rsidRPr="001C7A2B">
        <w:rPr>
          <w:rFonts w:asciiTheme="majorHAnsi" w:hAnsiTheme="majorHAnsi"/>
          <w:sz w:val="22"/>
          <w:szCs w:val="22"/>
        </w:rPr>
        <w:t xml:space="preserve">; </w:t>
      </w:r>
    </w:p>
    <w:p w14:paraId="239AC2EE" w14:textId="77777777" w:rsidR="00FA0B44" w:rsidRPr="001C7A2B" w:rsidRDefault="00FA0B44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B54E9FA" w14:textId="5C45677B" w:rsidR="00F473F3" w:rsidRPr="008A3F66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5E4A13">
        <w:rPr>
          <w:rFonts w:asciiTheme="majorHAnsi" w:hAnsiTheme="majorHAnsi"/>
          <w:b/>
          <w:sz w:val="22"/>
          <w:szCs w:val="22"/>
        </w:rPr>
        <w:t>6</w:t>
      </w:r>
      <w:r w:rsidR="00687280" w:rsidRPr="001C7A2B">
        <w:rPr>
          <w:rFonts w:asciiTheme="majorHAnsi" w:hAnsiTheme="majorHAnsi"/>
          <w:sz w:val="22"/>
          <w:szCs w:val="22"/>
        </w:rPr>
        <w:t xml:space="preserve"> </w:t>
      </w:r>
      <w:r w:rsidR="008A3F66">
        <w:rPr>
          <w:rFonts w:asciiTheme="majorHAnsi" w:hAnsiTheme="majorHAnsi"/>
          <w:sz w:val="22"/>
          <w:szCs w:val="22"/>
        </w:rPr>
        <w:t xml:space="preserve">– </w:t>
      </w:r>
      <w:r w:rsidR="008A3F66" w:rsidRPr="008A3F66">
        <w:rPr>
          <w:rFonts w:asciiTheme="majorHAnsi" w:hAnsiTheme="majorHAnsi"/>
          <w:b/>
          <w:bCs/>
          <w:sz w:val="22"/>
          <w:szCs w:val="22"/>
        </w:rPr>
        <w:t>DO PROCESSO SELETIVO</w:t>
      </w:r>
      <w:r w:rsidR="008A3F66">
        <w:rPr>
          <w:rFonts w:asciiTheme="majorHAnsi" w:hAnsiTheme="majorHAnsi"/>
          <w:sz w:val="22"/>
          <w:szCs w:val="22"/>
        </w:rPr>
        <w:t xml:space="preserve"> </w:t>
      </w:r>
      <w:r w:rsidR="008A3F66" w:rsidRPr="008A3F66">
        <w:rPr>
          <w:rFonts w:asciiTheme="majorHAnsi" w:hAnsiTheme="majorHAnsi"/>
          <w:sz w:val="22"/>
          <w:szCs w:val="22"/>
        </w:rPr>
        <w:t xml:space="preserve">- </w:t>
      </w:r>
      <w:r w:rsidR="00573544" w:rsidRPr="008A3F66">
        <w:rPr>
          <w:rFonts w:asciiTheme="majorHAnsi" w:hAnsiTheme="majorHAnsi"/>
          <w:sz w:val="22"/>
          <w:szCs w:val="22"/>
        </w:rPr>
        <w:t xml:space="preserve">O critério de </w:t>
      </w:r>
      <w:r w:rsidR="005E0BF5" w:rsidRPr="008A3F66">
        <w:rPr>
          <w:rFonts w:asciiTheme="majorHAnsi" w:hAnsiTheme="majorHAnsi"/>
          <w:sz w:val="22"/>
          <w:szCs w:val="22"/>
        </w:rPr>
        <w:t>sele</w:t>
      </w:r>
      <w:r w:rsidR="00573544" w:rsidRPr="008A3F66">
        <w:rPr>
          <w:rFonts w:asciiTheme="majorHAnsi" w:hAnsiTheme="majorHAnsi"/>
          <w:sz w:val="22"/>
          <w:szCs w:val="22"/>
        </w:rPr>
        <w:t xml:space="preserve">ção para as </w:t>
      </w:r>
      <w:r w:rsidR="00D7068A">
        <w:rPr>
          <w:rFonts w:asciiTheme="majorHAnsi" w:hAnsiTheme="majorHAnsi"/>
          <w:sz w:val="22"/>
          <w:szCs w:val="22"/>
        </w:rPr>
        <w:t>60</w:t>
      </w:r>
      <w:r w:rsidR="00573544" w:rsidRPr="008A3F66">
        <w:rPr>
          <w:rFonts w:asciiTheme="majorHAnsi" w:hAnsiTheme="majorHAnsi"/>
          <w:sz w:val="22"/>
          <w:szCs w:val="22"/>
        </w:rPr>
        <w:t xml:space="preserve"> (</w:t>
      </w:r>
      <w:r w:rsidR="00D7068A">
        <w:rPr>
          <w:rFonts w:asciiTheme="majorHAnsi" w:hAnsiTheme="majorHAnsi"/>
          <w:sz w:val="22"/>
          <w:szCs w:val="22"/>
        </w:rPr>
        <w:t>sessentas</w:t>
      </w:r>
      <w:r w:rsidR="00573544" w:rsidRPr="008A3F66">
        <w:rPr>
          <w:rFonts w:asciiTheme="majorHAnsi" w:hAnsiTheme="majorHAnsi"/>
          <w:sz w:val="22"/>
          <w:szCs w:val="22"/>
        </w:rPr>
        <w:t>)</w:t>
      </w:r>
      <w:r w:rsidR="00C008B2" w:rsidRPr="008A3F66">
        <w:rPr>
          <w:rFonts w:asciiTheme="majorHAnsi" w:hAnsiTheme="majorHAnsi"/>
          <w:sz w:val="22"/>
          <w:szCs w:val="22"/>
        </w:rPr>
        <w:t xml:space="preserve"> </w:t>
      </w:r>
      <w:r w:rsidR="005E0BF5" w:rsidRPr="008A3F66">
        <w:rPr>
          <w:rFonts w:asciiTheme="majorHAnsi" w:hAnsiTheme="majorHAnsi"/>
          <w:sz w:val="22"/>
          <w:szCs w:val="22"/>
        </w:rPr>
        <w:t>v</w:t>
      </w:r>
      <w:r w:rsidR="00573544" w:rsidRPr="008A3F66">
        <w:rPr>
          <w:rFonts w:asciiTheme="majorHAnsi" w:hAnsiTheme="majorHAnsi"/>
          <w:sz w:val="22"/>
          <w:szCs w:val="22"/>
        </w:rPr>
        <w:t>agas que se refere o Artigo 3</w:t>
      </w:r>
      <w:r w:rsidR="00367834" w:rsidRPr="008A3F66">
        <w:rPr>
          <w:rFonts w:asciiTheme="majorHAnsi" w:hAnsiTheme="majorHAnsi"/>
          <w:sz w:val="22"/>
          <w:szCs w:val="22"/>
        </w:rPr>
        <w:t xml:space="preserve"> </w:t>
      </w:r>
      <w:r w:rsidR="00573544" w:rsidRPr="008A3F66">
        <w:rPr>
          <w:rFonts w:asciiTheme="majorHAnsi" w:hAnsiTheme="majorHAnsi"/>
          <w:sz w:val="22"/>
          <w:szCs w:val="22"/>
        </w:rPr>
        <w:t xml:space="preserve">deste edital será por </w:t>
      </w:r>
      <w:r w:rsidR="005E0BF5" w:rsidRPr="008A3F66">
        <w:rPr>
          <w:rFonts w:asciiTheme="majorHAnsi" w:hAnsiTheme="majorHAnsi"/>
          <w:sz w:val="22"/>
          <w:szCs w:val="22"/>
        </w:rPr>
        <w:t>ordem de classificação por pont</w:t>
      </w:r>
      <w:r w:rsidR="00F473F3" w:rsidRPr="008A3F66">
        <w:rPr>
          <w:rFonts w:asciiTheme="majorHAnsi" w:hAnsiTheme="majorHAnsi"/>
          <w:sz w:val="22"/>
          <w:szCs w:val="22"/>
        </w:rPr>
        <w:t>uação</w:t>
      </w:r>
      <w:r w:rsidR="00387653">
        <w:rPr>
          <w:rFonts w:asciiTheme="majorHAnsi" w:hAnsiTheme="majorHAnsi"/>
          <w:sz w:val="22"/>
          <w:szCs w:val="22"/>
        </w:rPr>
        <w:t xml:space="preserve"> para os requerentes que se inscreverem dentro do prazo estipulado no Artigo 4.</w:t>
      </w:r>
      <w:r w:rsidR="00C9500D" w:rsidRPr="008A3F66">
        <w:rPr>
          <w:rFonts w:asciiTheme="majorHAnsi" w:hAnsiTheme="majorHAnsi"/>
          <w:sz w:val="22"/>
          <w:szCs w:val="22"/>
        </w:rPr>
        <w:t xml:space="preserve"> Caso haja vagas remanescentes, esta serão concedidas por ordem de </w:t>
      </w:r>
      <w:r w:rsidR="00D7068A">
        <w:rPr>
          <w:rFonts w:asciiTheme="majorHAnsi" w:hAnsiTheme="majorHAnsi"/>
          <w:sz w:val="22"/>
          <w:szCs w:val="22"/>
        </w:rPr>
        <w:t>solicita</w:t>
      </w:r>
      <w:r w:rsidR="00C9500D" w:rsidRPr="008A3F66">
        <w:rPr>
          <w:rFonts w:asciiTheme="majorHAnsi" w:hAnsiTheme="majorHAnsi"/>
          <w:sz w:val="22"/>
          <w:szCs w:val="22"/>
        </w:rPr>
        <w:t>ção</w:t>
      </w:r>
      <w:r w:rsidR="00D7068A">
        <w:rPr>
          <w:rFonts w:asciiTheme="majorHAnsi" w:hAnsiTheme="majorHAnsi"/>
          <w:sz w:val="22"/>
          <w:szCs w:val="22"/>
        </w:rPr>
        <w:t xml:space="preserve"> direta no Setor de Tributos</w:t>
      </w:r>
      <w:r w:rsidR="00C9500D" w:rsidRPr="008A3F66">
        <w:rPr>
          <w:rFonts w:asciiTheme="majorHAnsi" w:hAnsiTheme="majorHAnsi"/>
          <w:sz w:val="22"/>
          <w:szCs w:val="22"/>
        </w:rPr>
        <w:t>.</w:t>
      </w:r>
    </w:p>
    <w:p w14:paraId="73C5A788" w14:textId="1EE7713E" w:rsidR="004D3355" w:rsidRPr="00964207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bCs/>
          <w:color w:val="auto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6</w:t>
      </w:r>
      <w:r w:rsidR="006F135C" w:rsidRPr="00964207">
        <w:rPr>
          <w:rFonts w:asciiTheme="majorHAnsi" w:hAnsiTheme="majorHAnsi"/>
          <w:bCs/>
          <w:sz w:val="22"/>
          <w:szCs w:val="22"/>
        </w:rPr>
        <w:t xml:space="preserve">.1 </w:t>
      </w:r>
      <w:r w:rsidR="00780627">
        <w:rPr>
          <w:rFonts w:asciiTheme="majorHAnsi" w:hAnsiTheme="majorHAnsi"/>
          <w:bCs/>
          <w:sz w:val="22"/>
          <w:szCs w:val="22"/>
        </w:rPr>
        <w:t xml:space="preserve">- </w:t>
      </w:r>
      <w:r w:rsidR="006F135C">
        <w:rPr>
          <w:rFonts w:asciiTheme="majorHAnsi" w:hAnsiTheme="majorHAnsi"/>
          <w:bCs/>
          <w:color w:val="auto"/>
          <w:sz w:val="22"/>
          <w:szCs w:val="22"/>
        </w:rPr>
        <w:t>Critério</w:t>
      </w:r>
      <w:r w:rsidR="00C9500D" w:rsidRPr="00964207">
        <w:rPr>
          <w:rFonts w:asciiTheme="majorHAnsi" w:hAnsiTheme="majorHAnsi"/>
          <w:bCs/>
          <w:color w:val="auto"/>
          <w:sz w:val="22"/>
          <w:szCs w:val="22"/>
        </w:rPr>
        <w:t xml:space="preserve"> para pontuação do requerente:</w:t>
      </w:r>
    </w:p>
    <w:p w14:paraId="3CFF768D" w14:textId="2833218B" w:rsidR="00C9500D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6</w:t>
      </w:r>
      <w:r w:rsidR="00C9500D">
        <w:rPr>
          <w:rFonts w:asciiTheme="majorHAnsi" w:hAnsiTheme="majorHAnsi"/>
          <w:color w:val="auto"/>
          <w:sz w:val="22"/>
          <w:szCs w:val="22"/>
        </w:rPr>
        <w:t>.1.1</w:t>
      </w:r>
      <w:r w:rsidR="00780627">
        <w:rPr>
          <w:rFonts w:asciiTheme="majorHAnsi" w:hAnsiTheme="majorHAnsi"/>
          <w:color w:val="auto"/>
          <w:sz w:val="22"/>
          <w:szCs w:val="22"/>
        </w:rPr>
        <w:t xml:space="preserve"> -</w:t>
      </w:r>
      <w:r w:rsidR="00C9500D">
        <w:rPr>
          <w:rFonts w:asciiTheme="majorHAnsi" w:hAnsiTheme="majorHAnsi"/>
          <w:color w:val="auto"/>
          <w:sz w:val="22"/>
          <w:szCs w:val="22"/>
        </w:rPr>
        <w:t xml:space="preserve"> Será concedido </w:t>
      </w:r>
      <w:r w:rsidR="00D61158">
        <w:rPr>
          <w:rFonts w:asciiTheme="majorHAnsi" w:hAnsiTheme="majorHAnsi"/>
          <w:color w:val="auto"/>
          <w:sz w:val="22"/>
          <w:szCs w:val="22"/>
        </w:rPr>
        <w:t>2</w:t>
      </w:r>
      <w:r w:rsidR="00C9500D">
        <w:rPr>
          <w:rFonts w:asciiTheme="majorHAnsi" w:hAnsiTheme="majorHAnsi"/>
          <w:color w:val="auto"/>
          <w:sz w:val="22"/>
          <w:szCs w:val="22"/>
        </w:rPr>
        <w:t xml:space="preserve">0 pontos </w:t>
      </w:r>
      <w:r w:rsidR="004D3355">
        <w:rPr>
          <w:rFonts w:asciiTheme="majorHAnsi" w:hAnsiTheme="majorHAnsi"/>
          <w:color w:val="auto"/>
          <w:sz w:val="22"/>
          <w:szCs w:val="22"/>
        </w:rPr>
        <w:t>ao requerente que residir no município de Paulo Lopes;</w:t>
      </w:r>
    </w:p>
    <w:p w14:paraId="79DBE379" w14:textId="61561A52" w:rsidR="004D3355" w:rsidRDefault="005E4A13" w:rsidP="004D3355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6</w:t>
      </w:r>
      <w:r w:rsidR="004D3355">
        <w:rPr>
          <w:rFonts w:asciiTheme="majorHAnsi" w:hAnsiTheme="majorHAnsi"/>
          <w:color w:val="auto"/>
          <w:sz w:val="22"/>
          <w:szCs w:val="22"/>
        </w:rPr>
        <w:t xml:space="preserve">.1.2 </w:t>
      </w:r>
      <w:r w:rsidR="00780627">
        <w:rPr>
          <w:rFonts w:asciiTheme="majorHAnsi" w:hAnsiTheme="majorHAnsi"/>
          <w:color w:val="auto"/>
          <w:sz w:val="22"/>
          <w:szCs w:val="22"/>
        </w:rPr>
        <w:t xml:space="preserve">- </w:t>
      </w:r>
      <w:r w:rsidR="004D3355">
        <w:rPr>
          <w:rFonts w:asciiTheme="majorHAnsi" w:hAnsiTheme="majorHAnsi"/>
          <w:color w:val="auto"/>
          <w:sz w:val="22"/>
          <w:szCs w:val="22"/>
        </w:rPr>
        <w:t>Será concedido 10 pontos por Alvará de anos anteriores</w:t>
      </w:r>
      <w:r w:rsidR="008A1B72">
        <w:rPr>
          <w:rFonts w:asciiTheme="majorHAnsi" w:hAnsiTheme="majorHAnsi"/>
          <w:color w:val="auto"/>
          <w:sz w:val="22"/>
          <w:szCs w:val="22"/>
        </w:rPr>
        <w:t>, descontando 1 ponto para cada ano decorrido (Alvará 2019/20=10 pontos; Alvará 2018/19=9 pontos;</w:t>
      </w:r>
      <w:r w:rsidR="008A1B72" w:rsidRPr="008A1B7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1B72">
        <w:rPr>
          <w:rFonts w:asciiTheme="majorHAnsi" w:hAnsiTheme="majorHAnsi"/>
          <w:color w:val="auto"/>
          <w:sz w:val="22"/>
          <w:szCs w:val="22"/>
        </w:rPr>
        <w:t>Alvará 2017/18=8 pontos;</w:t>
      </w:r>
      <w:r w:rsidR="008A1B72" w:rsidRPr="008A1B7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1B72">
        <w:rPr>
          <w:rFonts w:asciiTheme="majorHAnsi" w:hAnsiTheme="majorHAnsi"/>
          <w:color w:val="auto"/>
          <w:sz w:val="22"/>
          <w:szCs w:val="22"/>
        </w:rPr>
        <w:t>Alvará 2016/17=7 pontos;</w:t>
      </w:r>
      <w:r w:rsidR="008A1B72" w:rsidRPr="008A1B7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1B72">
        <w:rPr>
          <w:rFonts w:asciiTheme="majorHAnsi" w:hAnsiTheme="majorHAnsi"/>
          <w:color w:val="auto"/>
          <w:sz w:val="22"/>
          <w:szCs w:val="22"/>
        </w:rPr>
        <w:t>Alvará 2015/14=6 pontos;</w:t>
      </w:r>
      <w:r w:rsidR="008A1B72" w:rsidRPr="008A1B7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1B72">
        <w:rPr>
          <w:rFonts w:asciiTheme="majorHAnsi" w:hAnsiTheme="majorHAnsi"/>
          <w:color w:val="auto"/>
          <w:sz w:val="22"/>
          <w:szCs w:val="22"/>
        </w:rPr>
        <w:t>Alvará 201</w:t>
      </w:r>
      <w:r w:rsidR="00671FCB">
        <w:rPr>
          <w:rFonts w:asciiTheme="majorHAnsi" w:hAnsiTheme="majorHAnsi"/>
          <w:color w:val="auto"/>
          <w:sz w:val="22"/>
          <w:szCs w:val="22"/>
        </w:rPr>
        <w:t>4</w:t>
      </w:r>
      <w:r w:rsidR="008A1B72">
        <w:rPr>
          <w:rFonts w:asciiTheme="majorHAnsi" w:hAnsiTheme="majorHAnsi"/>
          <w:color w:val="auto"/>
          <w:sz w:val="22"/>
          <w:szCs w:val="22"/>
        </w:rPr>
        <w:t>/1</w:t>
      </w:r>
      <w:r w:rsidR="00671FCB">
        <w:rPr>
          <w:rFonts w:asciiTheme="majorHAnsi" w:hAnsiTheme="majorHAnsi"/>
          <w:color w:val="auto"/>
          <w:sz w:val="22"/>
          <w:szCs w:val="22"/>
        </w:rPr>
        <w:t>3</w:t>
      </w:r>
      <w:r w:rsidR="008A1B72">
        <w:rPr>
          <w:rFonts w:asciiTheme="majorHAnsi" w:hAnsiTheme="majorHAnsi"/>
          <w:color w:val="auto"/>
          <w:sz w:val="22"/>
          <w:szCs w:val="22"/>
        </w:rPr>
        <w:t>=</w:t>
      </w:r>
      <w:r w:rsidR="00671FCB">
        <w:rPr>
          <w:rFonts w:asciiTheme="majorHAnsi" w:hAnsiTheme="majorHAnsi"/>
          <w:color w:val="auto"/>
          <w:sz w:val="22"/>
          <w:szCs w:val="22"/>
        </w:rPr>
        <w:t>5</w:t>
      </w:r>
      <w:r w:rsidR="008A1B72">
        <w:rPr>
          <w:rFonts w:asciiTheme="majorHAnsi" w:hAnsiTheme="majorHAnsi"/>
          <w:color w:val="auto"/>
          <w:sz w:val="22"/>
          <w:szCs w:val="22"/>
        </w:rPr>
        <w:t xml:space="preserve"> pontos;</w:t>
      </w:r>
      <w:r w:rsidR="008A1B72" w:rsidRPr="008A1B7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1B72">
        <w:rPr>
          <w:rFonts w:asciiTheme="majorHAnsi" w:hAnsiTheme="majorHAnsi"/>
          <w:color w:val="auto"/>
          <w:sz w:val="22"/>
          <w:szCs w:val="22"/>
        </w:rPr>
        <w:t>Alvará 201</w:t>
      </w:r>
      <w:r w:rsidR="00671FCB">
        <w:rPr>
          <w:rFonts w:asciiTheme="majorHAnsi" w:hAnsiTheme="majorHAnsi"/>
          <w:color w:val="auto"/>
          <w:sz w:val="22"/>
          <w:szCs w:val="22"/>
        </w:rPr>
        <w:t>3</w:t>
      </w:r>
      <w:r w:rsidR="008A1B72">
        <w:rPr>
          <w:rFonts w:asciiTheme="majorHAnsi" w:hAnsiTheme="majorHAnsi"/>
          <w:color w:val="auto"/>
          <w:sz w:val="22"/>
          <w:szCs w:val="22"/>
        </w:rPr>
        <w:t>/1</w:t>
      </w:r>
      <w:r w:rsidR="00671FCB">
        <w:rPr>
          <w:rFonts w:asciiTheme="majorHAnsi" w:hAnsiTheme="majorHAnsi"/>
          <w:color w:val="auto"/>
          <w:sz w:val="22"/>
          <w:szCs w:val="22"/>
        </w:rPr>
        <w:t>2</w:t>
      </w:r>
      <w:r w:rsidR="008A1B72">
        <w:rPr>
          <w:rFonts w:asciiTheme="majorHAnsi" w:hAnsiTheme="majorHAnsi"/>
          <w:color w:val="auto"/>
          <w:sz w:val="22"/>
          <w:szCs w:val="22"/>
        </w:rPr>
        <w:t>=</w:t>
      </w:r>
      <w:r w:rsidR="00671FCB">
        <w:rPr>
          <w:rFonts w:asciiTheme="majorHAnsi" w:hAnsiTheme="majorHAnsi"/>
          <w:color w:val="auto"/>
          <w:sz w:val="22"/>
          <w:szCs w:val="22"/>
        </w:rPr>
        <w:t>4</w:t>
      </w:r>
      <w:r w:rsidR="008A1B72">
        <w:rPr>
          <w:rFonts w:asciiTheme="majorHAnsi" w:hAnsiTheme="majorHAnsi"/>
          <w:color w:val="auto"/>
          <w:sz w:val="22"/>
          <w:szCs w:val="22"/>
        </w:rPr>
        <w:t xml:space="preserve"> pontos;</w:t>
      </w:r>
      <w:r w:rsidR="008A1B72" w:rsidRPr="008A1B7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1B72">
        <w:rPr>
          <w:rFonts w:asciiTheme="majorHAnsi" w:hAnsiTheme="majorHAnsi"/>
          <w:color w:val="auto"/>
          <w:sz w:val="22"/>
          <w:szCs w:val="22"/>
        </w:rPr>
        <w:t>Alvará 201</w:t>
      </w:r>
      <w:r w:rsidR="00671FCB">
        <w:rPr>
          <w:rFonts w:asciiTheme="majorHAnsi" w:hAnsiTheme="majorHAnsi"/>
          <w:color w:val="auto"/>
          <w:sz w:val="22"/>
          <w:szCs w:val="22"/>
        </w:rPr>
        <w:t>2</w:t>
      </w:r>
      <w:r w:rsidR="008A1B72">
        <w:rPr>
          <w:rFonts w:asciiTheme="majorHAnsi" w:hAnsiTheme="majorHAnsi"/>
          <w:color w:val="auto"/>
          <w:sz w:val="22"/>
          <w:szCs w:val="22"/>
        </w:rPr>
        <w:t>/1</w:t>
      </w:r>
      <w:r w:rsidR="00671FCB">
        <w:rPr>
          <w:rFonts w:asciiTheme="majorHAnsi" w:hAnsiTheme="majorHAnsi"/>
          <w:color w:val="auto"/>
          <w:sz w:val="22"/>
          <w:szCs w:val="22"/>
        </w:rPr>
        <w:t>1</w:t>
      </w:r>
      <w:r w:rsidR="008A1B72">
        <w:rPr>
          <w:rFonts w:asciiTheme="majorHAnsi" w:hAnsiTheme="majorHAnsi"/>
          <w:color w:val="auto"/>
          <w:sz w:val="22"/>
          <w:szCs w:val="22"/>
        </w:rPr>
        <w:t>=</w:t>
      </w:r>
      <w:r w:rsidR="00671FCB">
        <w:rPr>
          <w:rFonts w:asciiTheme="majorHAnsi" w:hAnsiTheme="majorHAnsi"/>
          <w:color w:val="auto"/>
          <w:sz w:val="22"/>
          <w:szCs w:val="22"/>
        </w:rPr>
        <w:t>3</w:t>
      </w:r>
      <w:r w:rsidR="008A1B72">
        <w:rPr>
          <w:rFonts w:asciiTheme="majorHAnsi" w:hAnsiTheme="majorHAnsi"/>
          <w:color w:val="auto"/>
          <w:sz w:val="22"/>
          <w:szCs w:val="22"/>
        </w:rPr>
        <w:t xml:space="preserve"> pontos;</w:t>
      </w:r>
      <w:r w:rsidR="008A1B72" w:rsidRPr="008A1B72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8A1B72">
        <w:rPr>
          <w:rFonts w:asciiTheme="majorHAnsi" w:hAnsiTheme="majorHAnsi"/>
          <w:color w:val="auto"/>
          <w:sz w:val="22"/>
          <w:szCs w:val="22"/>
        </w:rPr>
        <w:t>Alvará 201</w:t>
      </w:r>
      <w:r w:rsidR="00671FCB">
        <w:rPr>
          <w:rFonts w:asciiTheme="majorHAnsi" w:hAnsiTheme="majorHAnsi"/>
          <w:color w:val="auto"/>
          <w:sz w:val="22"/>
          <w:szCs w:val="22"/>
        </w:rPr>
        <w:t>0</w:t>
      </w:r>
      <w:r w:rsidR="008A1B72">
        <w:rPr>
          <w:rFonts w:asciiTheme="majorHAnsi" w:hAnsiTheme="majorHAnsi"/>
          <w:color w:val="auto"/>
          <w:sz w:val="22"/>
          <w:szCs w:val="22"/>
        </w:rPr>
        <w:t>/1</w:t>
      </w:r>
      <w:r w:rsidR="00671FCB">
        <w:rPr>
          <w:rFonts w:asciiTheme="majorHAnsi" w:hAnsiTheme="majorHAnsi"/>
          <w:color w:val="auto"/>
          <w:sz w:val="22"/>
          <w:szCs w:val="22"/>
        </w:rPr>
        <w:t>1</w:t>
      </w:r>
      <w:r w:rsidR="008A1B72">
        <w:rPr>
          <w:rFonts w:asciiTheme="majorHAnsi" w:hAnsiTheme="majorHAnsi"/>
          <w:color w:val="auto"/>
          <w:sz w:val="22"/>
          <w:szCs w:val="22"/>
        </w:rPr>
        <w:t>=</w:t>
      </w:r>
      <w:r w:rsidR="00671FCB">
        <w:rPr>
          <w:rFonts w:asciiTheme="majorHAnsi" w:hAnsiTheme="majorHAnsi"/>
          <w:color w:val="auto"/>
          <w:sz w:val="22"/>
          <w:szCs w:val="22"/>
        </w:rPr>
        <w:t>2</w:t>
      </w:r>
      <w:r w:rsidR="008A1B72">
        <w:rPr>
          <w:rFonts w:asciiTheme="majorHAnsi" w:hAnsiTheme="majorHAnsi"/>
          <w:color w:val="auto"/>
          <w:sz w:val="22"/>
          <w:szCs w:val="22"/>
        </w:rPr>
        <w:t xml:space="preserve"> pontos;</w:t>
      </w:r>
      <w:r w:rsidR="00671FCB" w:rsidRPr="00671FCB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671FCB">
        <w:rPr>
          <w:rFonts w:asciiTheme="majorHAnsi" w:hAnsiTheme="majorHAnsi"/>
          <w:color w:val="auto"/>
          <w:sz w:val="22"/>
          <w:szCs w:val="22"/>
        </w:rPr>
        <w:t>Alvará 2009/10=1 pontos);</w:t>
      </w:r>
    </w:p>
    <w:p w14:paraId="03B28768" w14:textId="1766B810" w:rsidR="004D3355" w:rsidRDefault="005E4A13" w:rsidP="004D3355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6</w:t>
      </w:r>
      <w:r w:rsidR="004D3355">
        <w:rPr>
          <w:rFonts w:asciiTheme="majorHAnsi" w:hAnsiTheme="majorHAnsi"/>
          <w:color w:val="auto"/>
          <w:sz w:val="22"/>
          <w:szCs w:val="22"/>
        </w:rPr>
        <w:t xml:space="preserve">.1.3 </w:t>
      </w:r>
      <w:r w:rsidR="00780627">
        <w:rPr>
          <w:rFonts w:asciiTheme="majorHAnsi" w:hAnsiTheme="majorHAnsi"/>
          <w:color w:val="auto"/>
          <w:sz w:val="22"/>
          <w:szCs w:val="22"/>
        </w:rPr>
        <w:t xml:space="preserve">- </w:t>
      </w:r>
      <w:r w:rsidR="004D3355">
        <w:rPr>
          <w:rFonts w:asciiTheme="majorHAnsi" w:hAnsiTheme="majorHAnsi"/>
          <w:color w:val="auto"/>
          <w:sz w:val="22"/>
          <w:szCs w:val="22"/>
        </w:rPr>
        <w:t>Será retirado 5 pontos do comerciante que tiver recebido advertência em anos anteriores;</w:t>
      </w:r>
    </w:p>
    <w:p w14:paraId="624192AE" w14:textId="77777777" w:rsidR="006D3731" w:rsidRDefault="006D3731" w:rsidP="006D3731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6.2 - Para critérios de desempate: </w:t>
      </w:r>
    </w:p>
    <w:p w14:paraId="08A4F568" w14:textId="77777777" w:rsidR="006D3731" w:rsidRDefault="006D3731" w:rsidP="006D3731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6.2.1 – Número de Alvará concedido nos últimos 10 anos. </w:t>
      </w:r>
    </w:p>
    <w:p w14:paraId="3B67423E" w14:textId="67FC6EC5" w:rsidR="006D3731" w:rsidRDefault="006D3731" w:rsidP="006D3731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6.2.2 - Idade do requerente.</w:t>
      </w:r>
    </w:p>
    <w:p w14:paraId="5A327673" w14:textId="542098D4" w:rsidR="00F51024" w:rsidRDefault="00F51024" w:rsidP="006D3731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6.3 – Independente da pontuação do requerente, o morador de Paulo Lopes terá prioridade na seleção ao requerer umas das vagas disponíveis para a ATIVIDADE 05 e uma vaga para a ATIVIDADE 06.</w:t>
      </w:r>
    </w:p>
    <w:p w14:paraId="463E61FA" w14:textId="77777777" w:rsidR="006D3731" w:rsidRDefault="006D3731" w:rsidP="004D3355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1A41DA7C" w14:textId="484616C0" w:rsidR="00B30F71" w:rsidRDefault="00B30F71" w:rsidP="004D3355">
      <w:pPr>
        <w:pStyle w:val="SemEspaamento"/>
        <w:spacing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</w:p>
    <w:p w14:paraId="2335745C" w14:textId="3499B0B2" w:rsidR="00D61158" w:rsidRPr="005E4A13" w:rsidRDefault="00B30F71" w:rsidP="004D3355">
      <w:pPr>
        <w:pStyle w:val="SemEspaamento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5E4A13">
        <w:rPr>
          <w:rFonts w:asciiTheme="majorHAnsi" w:hAnsiTheme="majorHAnsi"/>
          <w:b/>
          <w:sz w:val="22"/>
          <w:szCs w:val="22"/>
        </w:rPr>
        <w:t>7</w:t>
      </w:r>
      <w:r w:rsidRPr="001C7A2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–</w:t>
      </w:r>
      <w:r w:rsidRPr="001C7A2B">
        <w:rPr>
          <w:rFonts w:asciiTheme="majorHAnsi" w:hAnsiTheme="majorHAnsi"/>
          <w:b/>
          <w:sz w:val="22"/>
          <w:szCs w:val="22"/>
        </w:rPr>
        <w:t xml:space="preserve"> DO</w:t>
      </w:r>
      <w:r>
        <w:rPr>
          <w:rFonts w:asciiTheme="majorHAnsi" w:hAnsiTheme="majorHAnsi"/>
          <w:b/>
          <w:sz w:val="22"/>
          <w:szCs w:val="22"/>
        </w:rPr>
        <w:t xml:space="preserve"> RESULTADO</w:t>
      </w:r>
      <w:r w:rsidRPr="001C7A2B">
        <w:rPr>
          <w:rFonts w:asciiTheme="majorHAnsi" w:hAnsiTheme="majorHAnsi"/>
          <w:sz w:val="22"/>
          <w:szCs w:val="22"/>
        </w:rPr>
        <w:t xml:space="preserve"> </w:t>
      </w:r>
      <w:r w:rsidR="00B529C7">
        <w:rPr>
          <w:rFonts w:asciiTheme="majorHAnsi" w:hAnsiTheme="majorHAnsi"/>
          <w:sz w:val="22"/>
          <w:szCs w:val="22"/>
        </w:rPr>
        <w:t>–</w:t>
      </w:r>
      <w:r>
        <w:rPr>
          <w:rFonts w:asciiTheme="majorHAnsi" w:hAnsiTheme="majorHAnsi"/>
          <w:sz w:val="22"/>
          <w:szCs w:val="22"/>
        </w:rPr>
        <w:t xml:space="preserve"> </w:t>
      </w:r>
      <w:r w:rsidR="00B529C7">
        <w:rPr>
          <w:rFonts w:asciiTheme="majorHAnsi" w:hAnsiTheme="majorHAnsi"/>
          <w:sz w:val="22"/>
          <w:szCs w:val="22"/>
        </w:rPr>
        <w:t xml:space="preserve">O resultado </w:t>
      </w:r>
      <w:r w:rsidR="00D61158">
        <w:rPr>
          <w:rFonts w:asciiTheme="majorHAnsi" w:hAnsiTheme="majorHAnsi"/>
          <w:sz w:val="22"/>
          <w:szCs w:val="22"/>
        </w:rPr>
        <w:t xml:space="preserve">preliminar </w:t>
      </w:r>
      <w:r w:rsidR="00B529C7">
        <w:rPr>
          <w:rFonts w:asciiTheme="majorHAnsi" w:hAnsiTheme="majorHAnsi"/>
          <w:sz w:val="22"/>
          <w:szCs w:val="22"/>
        </w:rPr>
        <w:t xml:space="preserve">do processo seletivo será divulgado no dia </w:t>
      </w:r>
      <w:r w:rsidR="002A0852">
        <w:rPr>
          <w:rFonts w:asciiTheme="majorHAnsi" w:hAnsiTheme="majorHAnsi"/>
          <w:sz w:val="22"/>
          <w:szCs w:val="22"/>
        </w:rPr>
        <w:t>09</w:t>
      </w:r>
      <w:r w:rsidR="00B529C7">
        <w:rPr>
          <w:rFonts w:asciiTheme="majorHAnsi" w:hAnsiTheme="majorHAnsi"/>
          <w:sz w:val="22"/>
          <w:szCs w:val="22"/>
        </w:rPr>
        <w:t xml:space="preserve"> de </w:t>
      </w:r>
      <w:r w:rsidR="002A0852">
        <w:rPr>
          <w:rFonts w:asciiTheme="majorHAnsi" w:hAnsiTheme="majorHAnsi"/>
          <w:sz w:val="22"/>
          <w:szCs w:val="22"/>
        </w:rPr>
        <w:t>deze</w:t>
      </w:r>
      <w:r w:rsidR="00B529C7">
        <w:rPr>
          <w:rFonts w:asciiTheme="majorHAnsi" w:hAnsiTheme="majorHAnsi"/>
          <w:sz w:val="22"/>
          <w:szCs w:val="22"/>
        </w:rPr>
        <w:t>mbro de 2020</w:t>
      </w:r>
      <w:r w:rsidR="00D61158">
        <w:rPr>
          <w:rFonts w:asciiTheme="majorHAnsi" w:hAnsiTheme="majorHAnsi"/>
          <w:sz w:val="22"/>
          <w:szCs w:val="22"/>
        </w:rPr>
        <w:t xml:space="preserve">, fixado no painel do setor de tributos e no site da Prefeitura Municipal de Paulo Lopes </w:t>
      </w:r>
      <w:hyperlink r:id="rId8" w:history="1">
        <w:r w:rsidR="00D61158" w:rsidRPr="00580685">
          <w:rPr>
            <w:rStyle w:val="Hyperlink"/>
            <w:rFonts w:asciiTheme="majorHAnsi" w:hAnsiTheme="majorHAnsi"/>
            <w:sz w:val="22"/>
            <w:szCs w:val="22"/>
          </w:rPr>
          <w:t>https://www.paulolopes.sc.gov.br/cms/diretorio/index/codMapaItem/117922</w:t>
        </w:r>
      </w:hyperlink>
      <w:r w:rsidR="00D61158">
        <w:rPr>
          <w:rFonts w:asciiTheme="majorHAnsi" w:hAnsiTheme="majorHAnsi"/>
          <w:sz w:val="22"/>
          <w:szCs w:val="22"/>
        </w:rPr>
        <w:t xml:space="preserve"> . </w:t>
      </w:r>
    </w:p>
    <w:p w14:paraId="27F73060" w14:textId="366D99CC" w:rsidR="00780627" w:rsidRPr="00780627" w:rsidRDefault="005E4A13" w:rsidP="004D3355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D61158">
        <w:rPr>
          <w:rFonts w:asciiTheme="majorHAnsi" w:hAnsiTheme="majorHAnsi"/>
          <w:sz w:val="22"/>
          <w:szCs w:val="22"/>
        </w:rPr>
        <w:t>.1 - O resulta final do processo seletivo será divulgado no</w:t>
      </w:r>
      <w:r w:rsidR="007A0D7C">
        <w:rPr>
          <w:rFonts w:asciiTheme="majorHAnsi" w:hAnsiTheme="majorHAnsi"/>
          <w:sz w:val="22"/>
          <w:szCs w:val="22"/>
        </w:rPr>
        <w:t xml:space="preserve"> dia </w:t>
      </w:r>
      <w:r w:rsidR="002A0852">
        <w:rPr>
          <w:rFonts w:asciiTheme="majorHAnsi" w:hAnsiTheme="majorHAnsi"/>
          <w:sz w:val="22"/>
          <w:szCs w:val="22"/>
        </w:rPr>
        <w:t>11</w:t>
      </w:r>
      <w:r w:rsidR="007A0D7C">
        <w:rPr>
          <w:rFonts w:asciiTheme="majorHAnsi" w:hAnsiTheme="majorHAnsi"/>
          <w:sz w:val="22"/>
          <w:szCs w:val="22"/>
        </w:rPr>
        <w:t xml:space="preserve"> de </w:t>
      </w:r>
      <w:r w:rsidR="002A0852">
        <w:rPr>
          <w:rFonts w:asciiTheme="majorHAnsi" w:hAnsiTheme="majorHAnsi"/>
          <w:sz w:val="22"/>
          <w:szCs w:val="22"/>
        </w:rPr>
        <w:t>dez</w:t>
      </w:r>
      <w:r w:rsidR="007A0D7C">
        <w:rPr>
          <w:rFonts w:asciiTheme="majorHAnsi" w:hAnsiTheme="majorHAnsi"/>
          <w:sz w:val="22"/>
          <w:szCs w:val="22"/>
        </w:rPr>
        <w:t>embro de 2020,</w:t>
      </w:r>
      <w:r w:rsidR="007A0D7C" w:rsidRPr="007A0D7C">
        <w:rPr>
          <w:rFonts w:asciiTheme="majorHAnsi" w:hAnsiTheme="majorHAnsi"/>
          <w:sz w:val="22"/>
          <w:szCs w:val="22"/>
        </w:rPr>
        <w:t xml:space="preserve"> </w:t>
      </w:r>
      <w:r w:rsidR="007A0D7C">
        <w:rPr>
          <w:rFonts w:asciiTheme="majorHAnsi" w:hAnsiTheme="majorHAnsi"/>
          <w:sz w:val="22"/>
          <w:szCs w:val="22"/>
        </w:rPr>
        <w:t>fixado no painel do setor de tributos e no site da Prefeitura Municipal de Paulo Lopes.</w:t>
      </w:r>
    </w:p>
    <w:p w14:paraId="1F860A41" w14:textId="77777777" w:rsidR="00B829EE" w:rsidRPr="001C7A2B" w:rsidRDefault="00B829EE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4442EA9" w14:textId="7CBA6AAC" w:rsidR="00FA0B44" w:rsidRPr="001C7A2B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5E4A13">
        <w:rPr>
          <w:rFonts w:asciiTheme="majorHAnsi" w:hAnsiTheme="majorHAnsi"/>
          <w:b/>
          <w:sz w:val="22"/>
          <w:szCs w:val="22"/>
        </w:rPr>
        <w:t>8</w:t>
      </w:r>
      <w:r w:rsidR="00A86946" w:rsidRPr="001C7A2B">
        <w:rPr>
          <w:rFonts w:asciiTheme="majorHAnsi" w:hAnsiTheme="majorHAnsi"/>
          <w:b/>
          <w:sz w:val="22"/>
          <w:szCs w:val="22"/>
        </w:rPr>
        <w:t xml:space="preserve"> - </w:t>
      </w:r>
      <w:r w:rsidR="00FA0B44" w:rsidRPr="001C7A2B">
        <w:rPr>
          <w:rFonts w:asciiTheme="majorHAnsi" w:hAnsiTheme="majorHAnsi"/>
          <w:b/>
          <w:sz w:val="22"/>
          <w:szCs w:val="22"/>
        </w:rPr>
        <w:t>DOS RECURSOS</w:t>
      </w:r>
      <w:r w:rsidR="00FA0B44" w:rsidRPr="001C7A2B">
        <w:rPr>
          <w:rFonts w:asciiTheme="majorHAnsi" w:hAnsiTheme="majorHAnsi"/>
          <w:sz w:val="22"/>
          <w:szCs w:val="22"/>
        </w:rPr>
        <w:t xml:space="preserve"> </w:t>
      </w:r>
      <w:r w:rsidR="007D3BE1">
        <w:rPr>
          <w:rFonts w:asciiTheme="majorHAnsi" w:hAnsiTheme="majorHAnsi"/>
          <w:sz w:val="22"/>
          <w:szCs w:val="22"/>
        </w:rPr>
        <w:t>-</w:t>
      </w:r>
      <w:r w:rsidR="008D33A3" w:rsidRPr="001C7A2B">
        <w:rPr>
          <w:rFonts w:asciiTheme="majorHAnsi" w:hAnsiTheme="majorHAnsi"/>
          <w:sz w:val="22"/>
          <w:szCs w:val="22"/>
        </w:rPr>
        <w:t xml:space="preserve"> </w:t>
      </w:r>
      <w:r w:rsidR="00FA0B44" w:rsidRPr="001C7A2B">
        <w:rPr>
          <w:rFonts w:asciiTheme="majorHAnsi" w:hAnsiTheme="majorHAnsi"/>
          <w:sz w:val="22"/>
          <w:szCs w:val="22"/>
        </w:rPr>
        <w:t xml:space="preserve">Em razão da desclassificação de algum interessado, por falta de </w:t>
      </w:r>
      <w:r w:rsidR="00AB3CFE">
        <w:rPr>
          <w:rFonts w:asciiTheme="majorHAnsi" w:hAnsiTheme="majorHAnsi"/>
          <w:sz w:val="22"/>
          <w:szCs w:val="22"/>
        </w:rPr>
        <w:t>des</w:t>
      </w:r>
      <w:r w:rsidR="00FA0B44" w:rsidRPr="001C7A2B">
        <w:rPr>
          <w:rFonts w:asciiTheme="majorHAnsi" w:hAnsiTheme="majorHAnsi"/>
          <w:sz w:val="22"/>
          <w:szCs w:val="22"/>
        </w:rPr>
        <w:t xml:space="preserve">cumprimento de alguns dos itens </w:t>
      </w:r>
      <w:r w:rsidR="00B829EE" w:rsidRPr="001C7A2B">
        <w:rPr>
          <w:rFonts w:asciiTheme="majorHAnsi" w:hAnsiTheme="majorHAnsi"/>
          <w:sz w:val="22"/>
          <w:szCs w:val="22"/>
        </w:rPr>
        <w:t xml:space="preserve">deste </w:t>
      </w:r>
      <w:r w:rsidR="00FA0B44" w:rsidRPr="001C7A2B">
        <w:rPr>
          <w:rFonts w:asciiTheme="majorHAnsi" w:hAnsiTheme="majorHAnsi"/>
          <w:sz w:val="22"/>
          <w:szCs w:val="22"/>
        </w:rPr>
        <w:t xml:space="preserve">objeto do presente Edital, caberá recurso, sem efeito suspensivo, no prazo de </w:t>
      </w:r>
      <w:r w:rsidR="00AB3CFE">
        <w:rPr>
          <w:rFonts w:asciiTheme="majorHAnsi" w:hAnsiTheme="majorHAnsi"/>
          <w:sz w:val="22"/>
          <w:szCs w:val="22"/>
        </w:rPr>
        <w:t>dois</w:t>
      </w:r>
      <w:r w:rsidR="00FA0B44" w:rsidRPr="001C7A2B">
        <w:rPr>
          <w:rFonts w:asciiTheme="majorHAnsi" w:hAnsiTheme="majorHAnsi"/>
          <w:sz w:val="22"/>
          <w:szCs w:val="22"/>
        </w:rPr>
        <w:t xml:space="preserve"> (</w:t>
      </w:r>
      <w:r w:rsidR="00AB3CFE">
        <w:rPr>
          <w:rFonts w:asciiTheme="majorHAnsi" w:hAnsiTheme="majorHAnsi"/>
          <w:sz w:val="22"/>
          <w:szCs w:val="22"/>
        </w:rPr>
        <w:t>2</w:t>
      </w:r>
      <w:r w:rsidR="00FA0B44" w:rsidRPr="001C7A2B">
        <w:rPr>
          <w:rFonts w:asciiTheme="majorHAnsi" w:hAnsiTheme="majorHAnsi"/>
          <w:sz w:val="22"/>
          <w:szCs w:val="22"/>
        </w:rPr>
        <w:t xml:space="preserve">) dias úteis ao Sr. Prefeito Municipal. </w:t>
      </w:r>
    </w:p>
    <w:p w14:paraId="76BF126F" w14:textId="77777777" w:rsidR="00FA0B44" w:rsidRPr="001C7A2B" w:rsidRDefault="00FA0B44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333512" w14:textId="46A852B1" w:rsidR="00A17A27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5E4A13">
        <w:rPr>
          <w:rFonts w:asciiTheme="majorHAnsi" w:hAnsiTheme="majorHAnsi"/>
          <w:b/>
          <w:sz w:val="22"/>
          <w:szCs w:val="22"/>
        </w:rPr>
        <w:t>9</w:t>
      </w:r>
      <w:r w:rsidR="007D3BE1">
        <w:rPr>
          <w:rFonts w:asciiTheme="majorHAnsi" w:hAnsiTheme="majorHAnsi"/>
          <w:b/>
          <w:sz w:val="22"/>
          <w:szCs w:val="22"/>
        </w:rPr>
        <w:t xml:space="preserve"> – </w:t>
      </w:r>
      <w:r w:rsidR="008A3F66">
        <w:rPr>
          <w:rFonts w:asciiTheme="majorHAnsi" w:hAnsiTheme="majorHAnsi"/>
          <w:b/>
          <w:sz w:val="22"/>
          <w:szCs w:val="22"/>
        </w:rPr>
        <w:t>D</w:t>
      </w:r>
      <w:r w:rsidR="007D3BE1">
        <w:rPr>
          <w:rFonts w:asciiTheme="majorHAnsi" w:hAnsiTheme="majorHAnsi"/>
          <w:b/>
          <w:sz w:val="22"/>
          <w:szCs w:val="22"/>
        </w:rPr>
        <w:t>O EXERCÍCIO DAS ATIVIDAES</w:t>
      </w:r>
      <w:r w:rsidR="008A3F66">
        <w:rPr>
          <w:rFonts w:asciiTheme="majorHAnsi" w:hAnsiTheme="majorHAnsi"/>
          <w:b/>
          <w:sz w:val="22"/>
          <w:szCs w:val="22"/>
        </w:rPr>
        <w:t xml:space="preserve"> –</w:t>
      </w:r>
      <w:r w:rsidR="008A3F66">
        <w:rPr>
          <w:rFonts w:asciiTheme="majorHAnsi" w:hAnsiTheme="majorHAnsi"/>
          <w:bCs/>
          <w:sz w:val="22"/>
          <w:szCs w:val="22"/>
        </w:rPr>
        <w:t xml:space="preserve"> O exercício</w:t>
      </w:r>
      <w:r w:rsidR="007D3BE1" w:rsidRPr="008A3F66">
        <w:rPr>
          <w:rFonts w:asciiTheme="majorHAnsi" w:hAnsiTheme="majorHAnsi"/>
          <w:bCs/>
          <w:sz w:val="22"/>
          <w:szCs w:val="22"/>
        </w:rPr>
        <w:t xml:space="preserve"> </w:t>
      </w:r>
      <w:r w:rsidR="008A3F66" w:rsidRPr="008A3F66">
        <w:rPr>
          <w:rFonts w:asciiTheme="majorHAnsi" w:hAnsiTheme="majorHAnsi"/>
          <w:bCs/>
          <w:sz w:val="22"/>
          <w:szCs w:val="22"/>
        </w:rPr>
        <w:t xml:space="preserve">da atividade </w:t>
      </w:r>
      <w:r w:rsidR="008A3F66">
        <w:rPr>
          <w:rFonts w:asciiTheme="majorHAnsi" w:hAnsiTheme="majorHAnsi"/>
          <w:bCs/>
          <w:sz w:val="22"/>
          <w:szCs w:val="22"/>
        </w:rPr>
        <w:t>comercial descrita no Alvará de Licença será condicionado à regulamentação, por Decreto do Governo do Estado de Santa Catarina, do uso das praias pela população em virtude da pandemia de Corona Vírus.</w:t>
      </w:r>
    </w:p>
    <w:p w14:paraId="4211036D" w14:textId="57557697" w:rsidR="00902312" w:rsidRDefault="00917D0E" w:rsidP="002662E8">
      <w:pPr>
        <w:pStyle w:val="SemEspaamento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9.1 </w:t>
      </w:r>
      <w:r w:rsidR="00902312">
        <w:rPr>
          <w:rFonts w:asciiTheme="majorHAnsi" w:hAnsiTheme="majorHAnsi"/>
          <w:bCs/>
          <w:sz w:val="22"/>
          <w:szCs w:val="22"/>
        </w:rPr>
        <w:t xml:space="preserve">– Em nenhuma hipótese serão devolvidas as taxas do Alvará de Licença e Alvará da Vigilância Sanitária. </w:t>
      </w:r>
    </w:p>
    <w:p w14:paraId="4858D14E" w14:textId="23811F01" w:rsidR="00917D0E" w:rsidRDefault="00902312" w:rsidP="002662E8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9.2 - </w:t>
      </w:r>
      <w:r w:rsidR="00917D0E" w:rsidRPr="001C7A2B">
        <w:rPr>
          <w:rFonts w:asciiTheme="majorHAnsi" w:hAnsiTheme="majorHAnsi"/>
          <w:sz w:val="22"/>
          <w:szCs w:val="22"/>
        </w:rPr>
        <w:t xml:space="preserve">Os </w:t>
      </w:r>
      <w:r w:rsidR="00917D0E">
        <w:rPr>
          <w:rFonts w:asciiTheme="majorHAnsi" w:hAnsiTheme="majorHAnsi"/>
          <w:sz w:val="22"/>
          <w:szCs w:val="22"/>
        </w:rPr>
        <w:t>comerciantes selecionados para barracas</w:t>
      </w:r>
      <w:r w:rsidR="00917D0E" w:rsidRPr="001C7A2B">
        <w:rPr>
          <w:rFonts w:asciiTheme="majorHAnsi" w:hAnsiTheme="majorHAnsi"/>
          <w:sz w:val="22"/>
          <w:szCs w:val="22"/>
        </w:rPr>
        <w:t xml:space="preserve"> </w:t>
      </w:r>
      <w:r w:rsidR="00917D0E">
        <w:rPr>
          <w:rFonts w:asciiTheme="majorHAnsi" w:hAnsiTheme="majorHAnsi"/>
          <w:sz w:val="22"/>
          <w:szCs w:val="22"/>
        </w:rPr>
        <w:t xml:space="preserve">de </w:t>
      </w:r>
      <w:r>
        <w:rPr>
          <w:rFonts w:asciiTheme="majorHAnsi" w:hAnsiTheme="majorHAnsi"/>
          <w:sz w:val="22"/>
          <w:szCs w:val="22"/>
        </w:rPr>
        <w:t xml:space="preserve">venda de gêneros alimentícios e </w:t>
      </w:r>
      <w:r w:rsidR="00EA665D">
        <w:rPr>
          <w:rFonts w:asciiTheme="majorHAnsi" w:hAnsiTheme="majorHAnsi"/>
          <w:sz w:val="22"/>
          <w:szCs w:val="22"/>
        </w:rPr>
        <w:t xml:space="preserve">aluguel de </w:t>
      </w:r>
      <w:r w:rsidR="002662E8">
        <w:rPr>
          <w:rFonts w:asciiTheme="majorHAnsi" w:hAnsiTheme="majorHAnsi"/>
          <w:sz w:val="22"/>
          <w:szCs w:val="22"/>
        </w:rPr>
        <w:t>cadeira/</w:t>
      </w:r>
      <w:r w:rsidR="00EA665D">
        <w:rPr>
          <w:rFonts w:asciiTheme="majorHAnsi" w:hAnsiTheme="majorHAnsi"/>
          <w:sz w:val="22"/>
          <w:szCs w:val="22"/>
        </w:rPr>
        <w:t xml:space="preserve">guarda-sol </w:t>
      </w:r>
      <w:r w:rsidR="00943FFC">
        <w:rPr>
          <w:rFonts w:asciiTheme="majorHAnsi" w:hAnsiTheme="majorHAnsi"/>
          <w:sz w:val="22"/>
          <w:szCs w:val="22"/>
        </w:rPr>
        <w:t xml:space="preserve">(atividade 05) </w:t>
      </w:r>
      <w:r w:rsidR="00917D0E" w:rsidRPr="001C7A2B">
        <w:rPr>
          <w:rFonts w:asciiTheme="majorHAnsi" w:hAnsiTheme="majorHAnsi"/>
          <w:sz w:val="22"/>
          <w:szCs w:val="22"/>
        </w:rPr>
        <w:t>trabalharão em</w:t>
      </w:r>
      <w:r w:rsidR="00917D0E" w:rsidRPr="001C7A2B">
        <w:rPr>
          <w:rFonts w:asciiTheme="majorHAnsi" w:hAnsiTheme="majorHAnsi"/>
          <w:b/>
          <w:sz w:val="22"/>
          <w:szCs w:val="22"/>
        </w:rPr>
        <w:t xml:space="preserve"> </w:t>
      </w:r>
      <w:r w:rsidR="00917D0E" w:rsidRPr="001C7A2B">
        <w:rPr>
          <w:rFonts w:asciiTheme="majorHAnsi" w:hAnsiTheme="majorHAnsi"/>
          <w:sz w:val="22"/>
          <w:szCs w:val="22"/>
        </w:rPr>
        <w:t>sistema de rodízio</w:t>
      </w:r>
      <w:r w:rsidR="002662E8">
        <w:rPr>
          <w:rFonts w:asciiTheme="majorHAnsi" w:hAnsiTheme="majorHAnsi"/>
          <w:sz w:val="22"/>
          <w:szCs w:val="22"/>
        </w:rPr>
        <w:t>,</w:t>
      </w:r>
      <w:r w:rsidR="00917D0E" w:rsidRPr="001C7A2B">
        <w:rPr>
          <w:rFonts w:asciiTheme="majorHAnsi" w:hAnsiTheme="majorHAnsi"/>
          <w:sz w:val="22"/>
          <w:szCs w:val="22"/>
        </w:rPr>
        <w:t xml:space="preserve"> </w:t>
      </w:r>
      <w:r w:rsidR="002662E8">
        <w:rPr>
          <w:rFonts w:asciiTheme="majorHAnsi" w:hAnsiTheme="majorHAnsi"/>
          <w:sz w:val="22"/>
          <w:szCs w:val="22"/>
        </w:rPr>
        <w:t xml:space="preserve">cada </w:t>
      </w:r>
      <w:r w:rsidR="002662E8" w:rsidRPr="001C7A2B">
        <w:rPr>
          <w:rFonts w:asciiTheme="majorHAnsi" w:hAnsiTheme="majorHAnsi"/>
          <w:sz w:val="22"/>
          <w:szCs w:val="22"/>
        </w:rPr>
        <w:t>0</w:t>
      </w:r>
      <w:r w:rsidR="002662E8">
        <w:rPr>
          <w:rFonts w:asciiTheme="majorHAnsi" w:hAnsiTheme="majorHAnsi"/>
          <w:sz w:val="22"/>
          <w:szCs w:val="22"/>
        </w:rPr>
        <w:t>3</w:t>
      </w:r>
      <w:r w:rsidR="002662E8" w:rsidRPr="001C7A2B">
        <w:rPr>
          <w:rFonts w:asciiTheme="majorHAnsi" w:hAnsiTheme="majorHAnsi"/>
          <w:sz w:val="22"/>
          <w:szCs w:val="22"/>
        </w:rPr>
        <w:t xml:space="preserve"> dias</w:t>
      </w:r>
      <w:r w:rsidR="002662E8">
        <w:rPr>
          <w:rFonts w:asciiTheme="majorHAnsi" w:hAnsiTheme="majorHAnsi"/>
          <w:sz w:val="22"/>
          <w:szCs w:val="22"/>
        </w:rPr>
        <w:t xml:space="preserve">, </w:t>
      </w:r>
      <w:r w:rsidR="00917D0E">
        <w:rPr>
          <w:rFonts w:asciiTheme="majorHAnsi" w:hAnsiTheme="majorHAnsi"/>
          <w:sz w:val="22"/>
          <w:szCs w:val="22"/>
        </w:rPr>
        <w:t xml:space="preserve">do ponto </w:t>
      </w:r>
      <w:r w:rsidR="00EA665D">
        <w:rPr>
          <w:rFonts w:asciiTheme="majorHAnsi" w:hAnsiTheme="majorHAnsi"/>
          <w:sz w:val="22"/>
          <w:szCs w:val="22"/>
        </w:rPr>
        <w:t xml:space="preserve">de instalação </w:t>
      </w:r>
      <w:r w:rsidR="00917D0E" w:rsidRPr="001C7A2B">
        <w:rPr>
          <w:rFonts w:asciiTheme="majorHAnsi" w:hAnsiTheme="majorHAnsi"/>
          <w:sz w:val="22"/>
          <w:szCs w:val="22"/>
        </w:rPr>
        <w:t>da barraca</w:t>
      </w:r>
      <w:r w:rsidR="00EA665D">
        <w:rPr>
          <w:rFonts w:asciiTheme="majorHAnsi" w:hAnsiTheme="majorHAnsi"/>
          <w:sz w:val="22"/>
          <w:szCs w:val="22"/>
        </w:rPr>
        <w:t>.</w:t>
      </w:r>
      <w:r w:rsidR="00917D0E">
        <w:rPr>
          <w:rFonts w:asciiTheme="majorHAnsi" w:hAnsiTheme="majorHAnsi"/>
          <w:sz w:val="22"/>
          <w:szCs w:val="22"/>
        </w:rPr>
        <w:t xml:space="preserve"> </w:t>
      </w:r>
    </w:p>
    <w:p w14:paraId="71A4B3C1" w14:textId="08AD0B81" w:rsidR="00943FFC" w:rsidRPr="002540B7" w:rsidRDefault="00943FFC" w:rsidP="002662E8">
      <w:pPr>
        <w:pStyle w:val="SemEspaamento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9.3 - </w:t>
      </w:r>
      <w:r w:rsidRPr="001C7A2B">
        <w:rPr>
          <w:rFonts w:asciiTheme="majorHAnsi" w:hAnsiTheme="majorHAnsi"/>
          <w:sz w:val="22"/>
          <w:szCs w:val="22"/>
        </w:rPr>
        <w:t xml:space="preserve">Os </w:t>
      </w:r>
      <w:r>
        <w:rPr>
          <w:rFonts w:asciiTheme="majorHAnsi" w:hAnsiTheme="majorHAnsi"/>
          <w:sz w:val="22"/>
          <w:szCs w:val="22"/>
        </w:rPr>
        <w:t>comerciantes selecionados para tendas de aluguel de caiaque, prancha de Stand-</w:t>
      </w:r>
      <w:proofErr w:type="spellStart"/>
      <w:r>
        <w:rPr>
          <w:rFonts w:asciiTheme="majorHAnsi" w:hAnsiTheme="majorHAnsi"/>
          <w:sz w:val="22"/>
          <w:szCs w:val="22"/>
        </w:rPr>
        <w:t>up</w:t>
      </w:r>
      <w:proofErr w:type="spellEnd"/>
      <w:r>
        <w:rPr>
          <w:rFonts w:asciiTheme="majorHAnsi" w:hAnsiTheme="majorHAnsi"/>
          <w:sz w:val="22"/>
          <w:szCs w:val="22"/>
        </w:rPr>
        <w:t xml:space="preserve">, prancha de Surf e aulas </w:t>
      </w:r>
      <w:r w:rsidRPr="002540B7">
        <w:rPr>
          <w:rFonts w:asciiTheme="majorHAnsi" w:hAnsiTheme="majorHAnsi"/>
          <w:b/>
          <w:bCs/>
          <w:sz w:val="22"/>
          <w:szCs w:val="22"/>
        </w:rPr>
        <w:t>(atividade 04), obrigatoriamente deverá apresentar TERMO DE RESPONSABILIDADE TÉCNICA do instrutor devidamente registrado no Conselho Regional de Educação Física de Santa Catarina.</w:t>
      </w:r>
    </w:p>
    <w:p w14:paraId="1687BA0D" w14:textId="77777777" w:rsidR="00FA3576" w:rsidRPr="001C7A2B" w:rsidRDefault="00FA3576" w:rsidP="001C7A2B">
      <w:pPr>
        <w:pStyle w:val="SemEspaamento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E2888DC" w14:textId="3E8E6A92" w:rsidR="007D3BE1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5E4A13">
        <w:rPr>
          <w:rFonts w:asciiTheme="majorHAnsi" w:hAnsiTheme="majorHAnsi"/>
          <w:b/>
          <w:sz w:val="22"/>
          <w:szCs w:val="22"/>
        </w:rPr>
        <w:t xml:space="preserve">10 </w:t>
      </w:r>
      <w:r w:rsidR="00A17A27" w:rsidRPr="001C7A2B">
        <w:rPr>
          <w:rFonts w:asciiTheme="majorHAnsi" w:hAnsiTheme="majorHAnsi"/>
          <w:sz w:val="22"/>
          <w:szCs w:val="22"/>
        </w:rPr>
        <w:t>-</w:t>
      </w:r>
      <w:r w:rsidR="007D3BE1" w:rsidRPr="001C7A2B">
        <w:rPr>
          <w:rFonts w:asciiTheme="majorHAnsi" w:hAnsiTheme="majorHAnsi"/>
          <w:b/>
          <w:sz w:val="22"/>
          <w:szCs w:val="22"/>
        </w:rPr>
        <w:t xml:space="preserve"> DAS OBRIGAÇÕES DOS </w:t>
      </w:r>
      <w:r w:rsidR="007D3BE1">
        <w:rPr>
          <w:rFonts w:asciiTheme="majorHAnsi" w:hAnsiTheme="majorHAnsi"/>
          <w:b/>
          <w:sz w:val="22"/>
          <w:szCs w:val="22"/>
        </w:rPr>
        <w:t>COMERCIANTES</w:t>
      </w:r>
      <w:r w:rsidR="007D3BE1" w:rsidRPr="001C7A2B">
        <w:rPr>
          <w:rFonts w:asciiTheme="majorHAnsi" w:hAnsiTheme="majorHAnsi"/>
          <w:b/>
          <w:sz w:val="22"/>
          <w:szCs w:val="22"/>
        </w:rPr>
        <w:t xml:space="preserve"> CLASSIFICADOS</w:t>
      </w:r>
      <w:r w:rsidR="007D3BE1">
        <w:rPr>
          <w:rFonts w:asciiTheme="majorHAnsi" w:hAnsiTheme="majorHAnsi"/>
          <w:sz w:val="22"/>
          <w:szCs w:val="22"/>
        </w:rPr>
        <w:t xml:space="preserve"> - </w:t>
      </w:r>
      <w:r w:rsidR="007D3BE1" w:rsidRPr="001C7A2B">
        <w:rPr>
          <w:rFonts w:asciiTheme="majorHAnsi" w:hAnsiTheme="majorHAnsi"/>
          <w:sz w:val="22"/>
          <w:szCs w:val="22"/>
        </w:rPr>
        <w:t xml:space="preserve">São obrigações dos comerciantes </w:t>
      </w:r>
      <w:r w:rsidR="00835D63">
        <w:rPr>
          <w:rFonts w:asciiTheme="majorHAnsi" w:hAnsiTheme="majorHAnsi"/>
          <w:sz w:val="22"/>
          <w:szCs w:val="22"/>
        </w:rPr>
        <w:t xml:space="preserve">e </w:t>
      </w:r>
      <w:r w:rsidR="007D3BE1" w:rsidRPr="001C7A2B">
        <w:rPr>
          <w:rFonts w:asciiTheme="majorHAnsi" w:hAnsiTheme="majorHAnsi"/>
          <w:sz w:val="22"/>
          <w:szCs w:val="22"/>
        </w:rPr>
        <w:t>ambulantes na praia da Guarda do Embaú em Paulo Lopes-SC:</w:t>
      </w:r>
    </w:p>
    <w:p w14:paraId="6FF93546" w14:textId="01A7A882" w:rsidR="00A17A27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10</w:t>
      </w:r>
      <w:r w:rsidR="007D3BE1">
        <w:rPr>
          <w:rFonts w:asciiTheme="majorHAnsi" w:hAnsiTheme="majorHAnsi"/>
          <w:sz w:val="22"/>
          <w:szCs w:val="22"/>
        </w:rPr>
        <w:t xml:space="preserve">.1 - </w:t>
      </w:r>
      <w:r w:rsidR="00A17A27" w:rsidRPr="001C7A2B">
        <w:rPr>
          <w:rFonts w:asciiTheme="majorHAnsi" w:hAnsiTheme="majorHAnsi"/>
          <w:sz w:val="22"/>
          <w:szCs w:val="22"/>
        </w:rPr>
        <w:t xml:space="preserve">Manter a área em torno do seu ponto de venda em permanente estado de asseio e limpeza utilizando sexto de lixo e sacos para </w:t>
      </w:r>
      <w:r w:rsidR="004B4B41" w:rsidRPr="001C7A2B">
        <w:rPr>
          <w:rFonts w:asciiTheme="majorHAnsi" w:hAnsiTheme="majorHAnsi"/>
          <w:sz w:val="22"/>
          <w:szCs w:val="22"/>
        </w:rPr>
        <w:t>armazenagem de detritos, e ao final de cada dia o respectivo lixo obrigatoriamente deverá ser retirado;</w:t>
      </w:r>
    </w:p>
    <w:p w14:paraId="467DB33E" w14:textId="32C4DE47" w:rsidR="00A17A27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2</w:t>
      </w:r>
      <w:r w:rsidR="00A17A27" w:rsidRPr="001C7A2B">
        <w:rPr>
          <w:rFonts w:asciiTheme="majorHAnsi" w:hAnsiTheme="majorHAnsi"/>
          <w:sz w:val="22"/>
          <w:szCs w:val="22"/>
        </w:rPr>
        <w:t xml:space="preserve"> - Os carrinhos e </w:t>
      </w:r>
      <w:r w:rsidR="00923984">
        <w:rPr>
          <w:rFonts w:asciiTheme="majorHAnsi" w:hAnsiTheme="majorHAnsi"/>
          <w:sz w:val="22"/>
          <w:szCs w:val="22"/>
        </w:rPr>
        <w:t>barracas</w:t>
      </w:r>
      <w:r w:rsidR="00A17A27" w:rsidRPr="001C7A2B">
        <w:rPr>
          <w:rFonts w:asciiTheme="majorHAnsi" w:hAnsiTheme="majorHAnsi"/>
          <w:sz w:val="22"/>
          <w:szCs w:val="22"/>
        </w:rPr>
        <w:t xml:space="preserve"> devem respeitar rigorosamente as normas de segurança, os períodos de funcionamento e atividade</w:t>
      </w:r>
      <w:r w:rsidR="00BF6B8E">
        <w:rPr>
          <w:rFonts w:asciiTheme="majorHAnsi" w:hAnsiTheme="majorHAnsi"/>
          <w:sz w:val="22"/>
          <w:szCs w:val="22"/>
        </w:rPr>
        <w:t xml:space="preserve"> estipulada no Alvará de Licença</w:t>
      </w:r>
      <w:r w:rsidR="00A17A27" w:rsidRPr="001C7A2B">
        <w:rPr>
          <w:rFonts w:asciiTheme="majorHAnsi" w:hAnsiTheme="majorHAnsi"/>
          <w:sz w:val="22"/>
          <w:szCs w:val="22"/>
        </w:rPr>
        <w:t>;</w:t>
      </w:r>
    </w:p>
    <w:p w14:paraId="6F5ED48E" w14:textId="38D67E92" w:rsidR="00A17A27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3</w:t>
      </w:r>
      <w:r w:rsidR="00A17A27" w:rsidRPr="001C7A2B">
        <w:rPr>
          <w:rFonts w:asciiTheme="majorHAnsi" w:hAnsiTheme="majorHAnsi"/>
          <w:sz w:val="22"/>
          <w:szCs w:val="22"/>
        </w:rPr>
        <w:t xml:space="preserve"> - Somente poderá operar pessoa física autorizada, sendo vedada a locação, sublocação ou venda</w:t>
      </w:r>
      <w:r w:rsidR="007C6009">
        <w:rPr>
          <w:rFonts w:asciiTheme="majorHAnsi" w:hAnsiTheme="majorHAnsi"/>
          <w:sz w:val="22"/>
          <w:szCs w:val="22"/>
        </w:rPr>
        <w:t xml:space="preserve"> do ponto</w:t>
      </w:r>
      <w:r w:rsidR="00A17A27" w:rsidRPr="001C7A2B">
        <w:rPr>
          <w:rFonts w:asciiTheme="majorHAnsi" w:hAnsiTheme="majorHAnsi"/>
          <w:sz w:val="22"/>
          <w:szCs w:val="22"/>
        </w:rPr>
        <w:t>;</w:t>
      </w:r>
    </w:p>
    <w:p w14:paraId="240D4FD6" w14:textId="5973C05B" w:rsidR="00A17A27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4</w:t>
      </w:r>
      <w:r w:rsidR="00A17A27" w:rsidRPr="001C7A2B">
        <w:rPr>
          <w:rFonts w:asciiTheme="majorHAnsi" w:hAnsiTheme="majorHAnsi"/>
          <w:sz w:val="22"/>
          <w:szCs w:val="22"/>
        </w:rPr>
        <w:t xml:space="preserve"> - É proibido depositar quaisquer produtos diretamente sobre a areia; </w:t>
      </w:r>
    </w:p>
    <w:p w14:paraId="2DBC8F26" w14:textId="72002225" w:rsidR="00A17A27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5</w:t>
      </w:r>
      <w:r w:rsidR="00A17A27" w:rsidRPr="001C7A2B">
        <w:rPr>
          <w:rFonts w:asciiTheme="majorHAnsi" w:hAnsiTheme="majorHAnsi"/>
          <w:sz w:val="22"/>
          <w:szCs w:val="22"/>
        </w:rPr>
        <w:t xml:space="preserve"> - A ocorrência de infração sanitária grave ou gravíssima</w:t>
      </w:r>
      <w:r w:rsidR="004B4B41" w:rsidRPr="001C7A2B">
        <w:rPr>
          <w:rFonts w:asciiTheme="majorHAnsi" w:hAnsiTheme="majorHAnsi"/>
          <w:sz w:val="22"/>
          <w:szCs w:val="22"/>
        </w:rPr>
        <w:t>, bem como danos ambientais,</w:t>
      </w:r>
      <w:r w:rsidR="00A17A27" w:rsidRPr="001C7A2B">
        <w:rPr>
          <w:rFonts w:asciiTheme="majorHAnsi" w:hAnsiTheme="majorHAnsi"/>
          <w:sz w:val="22"/>
          <w:szCs w:val="22"/>
        </w:rPr>
        <w:t xml:space="preserve"> acarretar</w:t>
      </w:r>
      <w:r w:rsidR="004B4B41" w:rsidRPr="001C7A2B">
        <w:rPr>
          <w:rFonts w:asciiTheme="majorHAnsi" w:hAnsiTheme="majorHAnsi"/>
          <w:sz w:val="22"/>
          <w:szCs w:val="22"/>
        </w:rPr>
        <w:t>ão</w:t>
      </w:r>
      <w:r w:rsidR="00A17A27" w:rsidRPr="001C7A2B">
        <w:rPr>
          <w:rFonts w:asciiTheme="majorHAnsi" w:hAnsiTheme="majorHAnsi"/>
          <w:sz w:val="22"/>
          <w:szCs w:val="22"/>
        </w:rPr>
        <w:t xml:space="preserve"> a perda imediata da autorização de licença</w:t>
      </w:r>
      <w:r w:rsidR="004B4B41" w:rsidRPr="001C7A2B">
        <w:rPr>
          <w:rFonts w:asciiTheme="majorHAnsi" w:hAnsiTheme="majorHAnsi"/>
          <w:sz w:val="22"/>
          <w:szCs w:val="22"/>
        </w:rPr>
        <w:t xml:space="preserve"> e a respectiva multa</w:t>
      </w:r>
      <w:r w:rsidR="00A17A27" w:rsidRPr="001C7A2B">
        <w:rPr>
          <w:rFonts w:asciiTheme="majorHAnsi" w:hAnsiTheme="majorHAnsi"/>
          <w:sz w:val="22"/>
          <w:szCs w:val="22"/>
        </w:rPr>
        <w:t>;</w:t>
      </w:r>
    </w:p>
    <w:p w14:paraId="35CC6671" w14:textId="200760D0" w:rsidR="00A17A27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6</w:t>
      </w:r>
      <w:r w:rsidR="00A17A27" w:rsidRPr="001C7A2B">
        <w:rPr>
          <w:rFonts w:asciiTheme="majorHAnsi" w:hAnsiTheme="majorHAnsi"/>
          <w:sz w:val="22"/>
          <w:szCs w:val="22"/>
        </w:rPr>
        <w:t xml:space="preserve"> - A venda de produtos não autorizados será considerada infrações sanitárias gravíssima;</w:t>
      </w:r>
    </w:p>
    <w:p w14:paraId="311FE26D" w14:textId="14DFF14D" w:rsidR="00185D8F" w:rsidRDefault="005E4A13" w:rsidP="00185D8F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7</w:t>
      </w:r>
      <w:r w:rsidR="00A17A27" w:rsidRPr="001C7A2B">
        <w:rPr>
          <w:rFonts w:asciiTheme="majorHAnsi" w:hAnsiTheme="majorHAnsi"/>
          <w:sz w:val="22"/>
          <w:szCs w:val="22"/>
        </w:rPr>
        <w:t xml:space="preserve"> - Somente será permitida utilização de utensílios (copos, pratos) de material descartável</w:t>
      </w:r>
      <w:r w:rsidR="00185D8F">
        <w:rPr>
          <w:rFonts w:asciiTheme="majorHAnsi" w:hAnsiTheme="majorHAnsi"/>
          <w:sz w:val="22"/>
          <w:szCs w:val="22"/>
        </w:rPr>
        <w:t>, sendo</w:t>
      </w:r>
      <w:r w:rsidR="00185D8F" w:rsidRPr="00390344">
        <w:rPr>
          <w:rFonts w:asciiTheme="majorHAnsi" w:hAnsiTheme="majorHAnsi"/>
          <w:sz w:val="22"/>
          <w:szCs w:val="22"/>
        </w:rPr>
        <w:t xml:space="preserve"> proibid</w:t>
      </w:r>
      <w:r w:rsidR="00185D8F">
        <w:rPr>
          <w:rFonts w:asciiTheme="majorHAnsi" w:hAnsiTheme="majorHAnsi"/>
          <w:sz w:val="22"/>
          <w:szCs w:val="22"/>
        </w:rPr>
        <w:t>a</w:t>
      </w:r>
      <w:r w:rsidR="00185D8F" w:rsidRPr="00390344">
        <w:rPr>
          <w:rFonts w:asciiTheme="majorHAnsi" w:hAnsiTheme="majorHAnsi"/>
          <w:sz w:val="22"/>
          <w:szCs w:val="22"/>
        </w:rPr>
        <w:t xml:space="preserve"> a </w:t>
      </w:r>
      <w:r w:rsidR="007C6009">
        <w:rPr>
          <w:rFonts w:asciiTheme="majorHAnsi" w:hAnsiTheme="majorHAnsi"/>
          <w:sz w:val="22"/>
          <w:szCs w:val="22"/>
        </w:rPr>
        <w:t>entrega ao consumidor</w:t>
      </w:r>
      <w:r w:rsidR="00185D8F" w:rsidRPr="00390344">
        <w:rPr>
          <w:rFonts w:asciiTheme="majorHAnsi" w:hAnsiTheme="majorHAnsi"/>
          <w:sz w:val="22"/>
          <w:szCs w:val="22"/>
        </w:rPr>
        <w:t xml:space="preserve"> qualquer recipiente de vidro;</w:t>
      </w:r>
    </w:p>
    <w:p w14:paraId="202732BE" w14:textId="4BAC2266" w:rsidR="00A17A27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8</w:t>
      </w:r>
      <w:r w:rsidR="00A17A27" w:rsidRPr="001C7A2B">
        <w:rPr>
          <w:rFonts w:asciiTheme="majorHAnsi" w:hAnsiTheme="majorHAnsi"/>
          <w:sz w:val="22"/>
          <w:szCs w:val="22"/>
        </w:rPr>
        <w:t xml:space="preserve"> - Os alimentos deverão estar protegidos contra poeira, areia e vetores (insetos);</w:t>
      </w:r>
    </w:p>
    <w:p w14:paraId="1AD26B7B" w14:textId="6CE0060E" w:rsidR="005448FF" w:rsidRPr="001C7A2B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A17A27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9</w:t>
      </w:r>
      <w:r w:rsidR="00A17A27" w:rsidRPr="001C7A2B">
        <w:rPr>
          <w:rFonts w:asciiTheme="majorHAnsi" w:hAnsiTheme="majorHAnsi"/>
          <w:sz w:val="22"/>
          <w:szCs w:val="22"/>
        </w:rPr>
        <w:t xml:space="preserve"> - O atestado de saúde deverá estar à disposição da Divisão da </w:t>
      </w:r>
      <w:r w:rsidR="00BE703D" w:rsidRPr="001C7A2B">
        <w:rPr>
          <w:rFonts w:asciiTheme="majorHAnsi" w:hAnsiTheme="majorHAnsi"/>
          <w:sz w:val="22"/>
          <w:szCs w:val="22"/>
        </w:rPr>
        <w:t xml:space="preserve">Vigilância </w:t>
      </w:r>
      <w:r w:rsidR="00A17A27" w:rsidRPr="001C7A2B">
        <w:rPr>
          <w:rFonts w:asciiTheme="majorHAnsi" w:hAnsiTheme="majorHAnsi"/>
          <w:sz w:val="22"/>
          <w:szCs w:val="22"/>
        </w:rPr>
        <w:t>Sanitária no local do funcionamento.</w:t>
      </w:r>
    </w:p>
    <w:p w14:paraId="157219F7" w14:textId="67CC69D9" w:rsidR="005448FF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536E31" w:rsidRPr="001C7A2B">
        <w:rPr>
          <w:rFonts w:asciiTheme="majorHAnsi" w:hAnsiTheme="majorHAnsi"/>
          <w:sz w:val="22"/>
          <w:szCs w:val="22"/>
        </w:rPr>
        <w:t>.</w:t>
      </w:r>
      <w:r w:rsidR="007D3BE1">
        <w:rPr>
          <w:rFonts w:asciiTheme="majorHAnsi" w:hAnsiTheme="majorHAnsi"/>
          <w:sz w:val="22"/>
          <w:szCs w:val="22"/>
        </w:rPr>
        <w:t>10</w:t>
      </w:r>
      <w:r w:rsidR="00536E31" w:rsidRPr="001C7A2B">
        <w:rPr>
          <w:rFonts w:asciiTheme="majorHAnsi" w:hAnsiTheme="majorHAnsi"/>
          <w:sz w:val="22"/>
          <w:szCs w:val="22"/>
        </w:rPr>
        <w:t xml:space="preserve"> - Será Obrigatório, a identificação das barracas com o nome: Praia da Guarda do Embaú/Paulo Lopes-SC, através de adesivos </w:t>
      </w:r>
      <w:r w:rsidR="00BE703D">
        <w:rPr>
          <w:rFonts w:asciiTheme="majorHAnsi" w:hAnsiTheme="majorHAnsi"/>
          <w:sz w:val="22"/>
          <w:szCs w:val="22"/>
        </w:rPr>
        <w:t>ou</w:t>
      </w:r>
      <w:r w:rsidR="00536E31" w:rsidRPr="001C7A2B">
        <w:rPr>
          <w:rFonts w:asciiTheme="majorHAnsi" w:hAnsiTheme="majorHAnsi"/>
          <w:sz w:val="22"/>
          <w:szCs w:val="22"/>
        </w:rPr>
        <w:t xml:space="preserve"> placas de identificação</w:t>
      </w:r>
      <w:r w:rsidR="00BE703D">
        <w:rPr>
          <w:rFonts w:asciiTheme="majorHAnsi" w:hAnsiTheme="majorHAnsi"/>
          <w:sz w:val="22"/>
          <w:szCs w:val="22"/>
        </w:rPr>
        <w:t xml:space="preserve"> com tamanho mínimo de 30 cm por 30 cm</w:t>
      </w:r>
      <w:r w:rsidR="008C1B6E">
        <w:rPr>
          <w:rFonts w:asciiTheme="majorHAnsi" w:hAnsiTheme="majorHAnsi"/>
          <w:sz w:val="22"/>
          <w:szCs w:val="22"/>
        </w:rPr>
        <w:t>, ou 900 cm².</w:t>
      </w:r>
    </w:p>
    <w:p w14:paraId="6AB255FD" w14:textId="3D2DDB79" w:rsidR="00ED3683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ED3683">
        <w:rPr>
          <w:rFonts w:asciiTheme="majorHAnsi" w:hAnsiTheme="majorHAnsi"/>
          <w:sz w:val="22"/>
          <w:szCs w:val="22"/>
        </w:rPr>
        <w:t>.1</w:t>
      </w:r>
      <w:r w:rsidR="007D3BE1">
        <w:rPr>
          <w:rFonts w:asciiTheme="majorHAnsi" w:hAnsiTheme="majorHAnsi"/>
          <w:sz w:val="22"/>
          <w:szCs w:val="22"/>
        </w:rPr>
        <w:t>1</w:t>
      </w:r>
      <w:r w:rsidR="00ED3683">
        <w:rPr>
          <w:rFonts w:asciiTheme="majorHAnsi" w:hAnsiTheme="majorHAnsi"/>
          <w:sz w:val="22"/>
          <w:szCs w:val="22"/>
        </w:rPr>
        <w:t xml:space="preserve"> </w:t>
      </w:r>
      <w:r w:rsidR="007D3BE1">
        <w:rPr>
          <w:rFonts w:asciiTheme="majorHAnsi" w:hAnsiTheme="majorHAnsi"/>
          <w:sz w:val="22"/>
          <w:szCs w:val="22"/>
        </w:rPr>
        <w:t>-</w:t>
      </w:r>
      <w:r w:rsidR="00ED3683">
        <w:rPr>
          <w:rFonts w:asciiTheme="majorHAnsi" w:hAnsiTheme="majorHAnsi"/>
          <w:sz w:val="22"/>
          <w:szCs w:val="22"/>
        </w:rPr>
        <w:t xml:space="preserve"> Manter o volume de som baixo;</w:t>
      </w:r>
    </w:p>
    <w:p w14:paraId="3498C101" w14:textId="427129EE" w:rsidR="003F004E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3F004E">
        <w:rPr>
          <w:rFonts w:asciiTheme="majorHAnsi" w:hAnsiTheme="majorHAnsi"/>
          <w:sz w:val="22"/>
          <w:szCs w:val="22"/>
        </w:rPr>
        <w:t>.1</w:t>
      </w:r>
      <w:r w:rsidR="00A1098B">
        <w:rPr>
          <w:rFonts w:asciiTheme="majorHAnsi" w:hAnsiTheme="majorHAnsi"/>
          <w:sz w:val="22"/>
          <w:szCs w:val="22"/>
        </w:rPr>
        <w:t>2</w:t>
      </w:r>
      <w:r w:rsidR="003F004E">
        <w:rPr>
          <w:rFonts w:asciiTheme="majorHAnsi" w:hAnsiTheme="majorHAnsi"/>
          <w:sz w:val="22"/>
          <w:szCs w:val="22"/>
        </w:rPr>
        <w:t xml:space="preserve"> </w:t>
      </w:r>
      <w:r w:rsidR="008C1B6E">
        <w:rPr>
          <w:rFonts w:asciiTheme="majorHAnsi" w:hAnsiTheme="majorHAnsi"/>
          <w:sz w:val="22"/>
          <w:szCs w:val="22"/>
        </w:rPr>
        <w:t>-</w:t>
      </w:r>
      <w:r w:rsidR="003F004E">
        <w:rPr>
          <w:rFonts w:asciiTheme="majorHAnsi" w:hAnsiTheme="majorHAnsi"/>
          <w:sz w:val="22"/>
          <w:szCs w:val="22"/>
        </w:rPr>
        <w:t xml:space="preserve"> A permanência de pessoas dentro de cada barraca será </w:t>
      </w:r>
      <w:r w:rsidR="00CA7322">
        <w:rPr>
          <w:rFonts w:asciiTheme="majorHAnsi" w:hAnsiTheme="majorHAnsi"/>
          <w:sz w:val="22"/>
          <w:szCs w:val="22"/>
        </w:rPr>
        <w:t>limitada</w:t>
      </w:r>
      <w:r w:rsidR="003F004E">
        <w:rPr>
          <w:rFonts w:asciiTheme="majorHAnsi" w:hAnsiTheme="majorHAnsi"/>
          <w:sz w:val="22"/>
          <w:szCs w:val="22"/>
        </w:rPr>
        <w:t xml:space="preserve"> ao máximo de 3 pessoas.</w:t>
      </w:r>
    </w:p>
    <w:p w14:paraId="40E21E2D" w14:textId="0CB6D9F9" w:rsidR="008C1B6E" w:rsidRDefault="005E4A13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CA7322">
        <w:rPr>
          <w:rFonts w:asciiTheme="majorHAnsi" w:hAnsiTheme="majorHAnsi"/>
          <w:sz w:val="22"/>
          <w:szCs w:val="22"/>
        </w:rPr>
        <w:t xml:space="preserve">.14 </w:t>
      </w:r>
      <w:r w:rsidR="008C1B6E">
        <w:rPr>
          <w:rFonts w:asciiTheme="majorHAnsi" w:hAnsiTheme="majorHAnsi"/>
          <w:sz w:val="22"/>
          <w:szCs w:val="22"/>
        </w:rPr>
        <w:t>-</w:t>
      </w:r>
      <w:r w:rsidR="00CA7322">
        <w:rPr>
          <w:rFonts w:asciiTheme="majorHAnsi" w:hAnsiTheme="majorHAnsi"/>
          <w:sz w:val="22"/>
          <w:szCs w:val="22"/>
        </w:rPr>
        <w:t xml:space="preserve"> O Alvará </w:t>
      </w:r>
      <w:r w:rsidR="007C6009">
        <w:rPr>
          <w:rFonts w:asciiTheme="majorHAnsi" w:hAnsiTheme="majorHAnsi"/>
          <w:sz w:val="22"/>
          <w:szCs w:val="22"/>
        </w:rPr>
        <w:t xml:space="preserve">de Licença e o Alvará </w:t>
      </w:r>
      <w:r w:rsidR="00CA7322">
        <w:rPr>
          <w:rFonts w:asciiTheme="majorHAnsi" w:hAnsiTheme="majorHAnsi"/>
          <w:sz w:val="22"/>
          <w:szCs w:val="22"/>
        </w:rPr>
        <w:t>da Vigilância Sanitária deverá estar fixado no interior da barraca, a vista de todos.</w:t>
      </w:r>
    </w:p>
    <w:p w14:paraId="79D0BEC6" w14:textId="77777777" w:rsidR="008C1B6E" w:rsidRDefault="008C1B6E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55AC8C2" w14:textId="0E57298F" w:rsidR="00FA0B44" w:rsidRPr="001C7A2B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7A0D7C">
        <w:rPr>
          <w:rFonts w:asciiTheme="majorHAnsi" w:hAnsiTheme="majorHAnsi"/>
          <w:b/>
          <w:sz w:val="22"/>
          <w:szCs w:val="22"/>
        </w:rPr>
        <w:t>1</w:t>
      </w:r>
      <w:r w:rsidR="005E4A13">
        <w:rPr>
          <w:rFonts w:asciiTheme="majorHAnsi" w:hAnsiTheme="majorHAnsi"/>
          <w:b/>
          <w:sz w:val="22"/>
          <w:szCs w:val="22"/>
        </w:rPr>
        <w:t>1</w:t>
      </w:r>
      <w:r w:rsidR="00A86946" w:rsidRPr="001C7A2B">
        <w:rPr>
          <w:rFonts w:asciiTheme="majorHAnsi" w:hAnsiTheme="majorHAnsi"/>
          <w:b/>
          <w:sz w:val="22"/>
          <w:szCs w:val="22"/>
        </w:rPr>
        <w:t xml:space="preserve"> - </w:t>
      </w:r>
      <w:r w:rsidR="00FA0B44" w:rsidRPr="001C7A2B">
        <w:rPr>
          <w:rFonts w:asciiTheme="majorHAnsi" w:hAnsiTheme="majorHAnsi"/>
          <w:b/>
          <w:sz w:val="22"/>
          <w:szCs w:val="22"/>
        </w:rPr>
        <w:t xml:space="preserve">DAS DISPOSIÇÕES FINAIS </w:t>
      </w:r>
    </w:p>
    <w:p w14:paraId="16D4A4E1" w14:textId="559B8CC8" w:rsidR="00FA0B44" w:rsidRPr="001C7A2B" w:rsidRDefault="007A0D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E4A13">
        <w:rPr>
          <w:rFonts w:asciiTheme="majorHAnsi" w:hAnsiTheme="majorHAnsi"/>
          <w:sz w:val="22"/>
          <w:szCs w:val="22"/>
        </w:rPr>
        <w:t>1</w:t>
      </w:r>
      <w:r w:rsidR="00FA0B44" w:rsidRPr="001C7A2B">
        <w:rPr>
          <w:rFonts w:asciiTheme="majorHAnsi" w:hAnsiTheme="majorHAnsi"/>
          <w:sz w:val="22"/>
          <w:szCs w:val="22"/>
        </w:rPr>
        <w:t>.</w:t>
      </w:r>
      <w:r w:rsidR="00A86946" w:rsidRPr="001C7A2B">
        <w:rPr>
          <w:rFonts w:asciiTheme="majorHAnsi" w:hAnsiTheme="majorHAnsi"/>
          <w:sz w:val="22"/>
          <w:szCs w:val="22"/>
        </w:rPr>
        <w:t xml:space="preserve">1 - </w:t>
      </w:r>
      <w:r w:rsidR="00174791">
        <w:rPr>
          <w:rFonts w:asciiTheme="majorHAnsi" w:hAnsiTheme="majorHAnsi"/>
          <w:sz w:val="22"/>
          <w:szCs w:val="22"/>
        </w:rPr>
        <w:t>O não pagamentos do Alvará de Licença e do Alvará da Vigilância Sanitária até a sua data de vencimento acarretará na perda da vaga, sem possibilidade de recurso, sendo o comerciante seguinte na ordem de classificação por pontos convocado para ocupar a vaga.</w:t>
      </w:r>
      <w:r w:rsidR="00FA0B44" w:rsidRPr="001C7A2B">
        <w:rPr>
          <w:rFonts w:asciiTheme="majorHAnsi" w:hAnsiTheme="majorHAnsi"/>
          <w:sz w:val="22"/>
          <w:szCs w:val="22"/>
        </w:rPr>
        <w:t xml:space="preserve"> </w:t>
      </w:r>
    </w:p>
    <w:p w14:paraId="76C5FC83" w14:textId="4B74B22B" w:rsidR="002E14AC" w:rsidRPr="001C7A2B" w:rsidRDefault="007A0D7C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E4A13">
        <w:rPr>
          <w:rFonts w:asciiTheme="majorHAnsi" w:hAnsiTheme="majorHAnsi"/>
          <w:sz w:val="22"/>
          <w:szCs w:val="22"/>
        </w:rPr>
        <w:t>1</w:t>
      </w:r>
      <w:r w:rsidR="00F817B5" w:rsidRPr="001C7A2B">
        <w:rPr>
          <w:rFonts w:asciiTheme="majorHAnsi" w:hAnsiTheme="majorHAnsi"/>
          <w:sz w:val="22"/>
          <w:szCs w:val="22"/>
        </w:rPr>
        <w:t xml:space="preserve">.2 - </w:t>
      </w:r>
      <w:r w:rsidR="00174791" w:rsidRPr="001C7A2B">
        <w:rPr>
          <w:rFonts w:asciiTheme="majorHAnsi" w:hAnsiTheme="majorHAnsi"/>
          <w:sz w:val="22"/>
          <w:szCs w:val="22"/>
        </w:rPr>
        <w:t>O pedido de inscrição (Anexo II), obriga o interessado, ao cumprimento de todos os termos do presente Edital, correspondendo sua inscrição, a aceitação de todas as condições e obrigações.</w:t>
      </w:r>
    </w:p>
    <w:p w14:paraId="4F0DA81E" w14:textId="6760C3D8" w:rsidR="002E14AC" w:rsidRPr="001C7A2B" w:rsidRDefault="007A0D7C" w:rsidP="00917D0E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E4A13">
        <w:rPr>
          <w:rFonts w:asciiTheme="majorHAnsi" w:hAnsiTheme="majorHAnsi"/>
          <w:sz w:val="22"/>
          <w:szCs w:val="22"/>
        </w:rPr>
        <w:t>1</w:t>
      </w:r>
      <w:r w:rsidR="00F817B5" w:rsidRPr="001C7A2B">
        <w:rPr>
          <w:rFonts w:asciiTheme="majorHAnsi" w:hAnsiTheme="majorHAnsi"/>
          <w:sz w:val="22"/>
          <w:szCs w:val="22"/>
        </w:rPr>
        <w:t xml:space="preserve">.3 </w:t>
      </w:r>
      <w:r w:rsidR="00917D0E">
        <w:rPr>
          <w:rFonts w:asciiTheme="majorHAnsi" w:hAnsiTheme="majorHAnsi"/>
          <w:sz w:val="22"/>
          <w:szCs w:val="22"/>
        </w:rPr>
        <w:t xml:space="preserve">- </w:t>
      </w:r>
      <w:r w:rsidR="00174791" w:rsidRPr="001C7A2B">
        <w:rPr>
          <w:rFonts w:asciiTheme="majorHAnsi" w:hAnsiTheme="majorHAnsi"/>
          <w:sz w:val="22"/>
          <w:szCs w:val="22"/>
        </w:rPr>
        <w:t>O comercio de que se trata este Edital, ficará sujeito a Fiscalização Federal, Estadual e Municipal.</w:t>
      </w:r>
    </w:p>
    <w:p w14:paraId="59F75619" w14:textId="558B89B3" w:rsidR="002E14AC" w:rsidRPr="001C7A2B" w:rsidRDefault="007A0D7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E4A13">
        <w:rPr>
          <w:rFonts w:asciiTheme="majorHAnsi" w:hAnsiTheme="majorHAnsi"/>
          <w:sz w:val="22"/>
          <w:szCs w:val="22"/>
        </w:rPr>
        <w:t>1</w:t>
      </w:r>
      <w:r w:rsidR="00F817B5" w:rsidRPr="001C7A2B">
        <w:rPr>
          <w:rFonts w:asciiTheme="majorHAnsi" w:hAnsiTheme="majorHAnsi"/>
          <w:sz w:val="22"/>
          <w:szCs w:val="22"/>
        </w:rPr>
        <w:t xml:space="preserve">.4 - </w:t>
      </w:r>
      <w:r w:rsidR="002E14AC" w:rsidRPr="001C7A2B">
        <w:rPr>
          <w:rFonts w:asciiTheme="majorHAnsi" w:hAnsiTheme="majorHAnsi"/>
          <w:sz w:val="22"/>
          <w:szCs w:val="22"/>
        </w:rPr>
        <w:t xml:space="preserve">Os manipuladores de alimentos deverão atender as normas da Vigilância Sanitária e dos Órgãos de Saúde Federal, Estadual e Municipal. </w:t>
      </w:r>
    </w:p>
    <w:p w14:paraId="00AED6B3" w14:textId="415D489F" w:rsidR="002E14AC" w:rsidRPr="001C7A2B" w:rsidRDefault="007A0D7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E4A13">
        <w:rPr>
          <w:rFonts w:asciiTheme="majorHAnsi" w:hAnsiTheme="majorHAnsi"/>
          <w:sz w:val="22"/>
          <w:szCs w:val="22"/>
        </w:rPr>
        <w:t>1</w:t>
      </w:r>
      <w:r w:rsidR="00F817B5" w:rsidRPr="00F309C3">
        <w:rPr>
          <w:rFonts w:asciiTheme="majorHAnsi" w:hAnsiTheme="majorHAnsi"/>
          <w:sz w:val="22"/>
          <w:szCs w:val="22"/>
        </w:rPr>
        <w:t>.5 - F</w:t>
      </w:r>
      <w:r w:rsidR="002E14AC" w:rsidRPr="00F309C3">
        <w:rPr>
          <w:rFonts w:asciiTheme="majorHAnsi" w:hAnsiTheme="majorHAnsi"/>
          <w:sz w:val="22"/>
          <w:szCs w:val="22"/>
        </w:rPr>
        <w:t>ica reservado ao município</w:t>
      </w:r>
      <w:r w:rsidR="004D5F24" w:rsidRPr="00F309C3">
        <w:rPr>
          <w:rFonts w:asciiTheme="majorHAnsi" w:hAnsiTheme="majorHAnsi"/>
          <w:sz w:val="22"/>
          <w:szCs w:val="22"/>
        </w:rPr>
        <w:t>,</w:t>
      </w:r>
      <w:r w:rsidR="002E14AC" w:rsidRPr="00F309C3">
        <w:rPr>
          <w:rFonts w:asciiTheme="majorHAnsi" w:hAnsiTheme="majorHAnsi"/>
          <w:sz w:val="22"/>
          <w:szCs w:val="22"/>
        </w:rPr>
        <w:t xml:space="preserve"> em comum acordo</w:t>
      </w:r>
      <w:r w:rsidR="004D5F24" w:rsidRPr="00F309C3">
        <w:rPr>
          <w:rFonts w:asciiTheme="majorHAnsi" w:hAnsiTheme="majorHAnsi"/>
          <w:sz w:val="22"/>
          <w:szCs w:val="22"/>
        </w:rPr>
        <w:t>, o</w:t>
      </w:r>
      <w:r w:rsidR="002E14AC" w:rsidRPr="00F309C3">
        <w:rPr>
          <w:rFonts w:asciiTheme="majorHAnsi" w:hAnsiTheme="majorHAnsi"/>
          <w:sz w:val="22"/>
          <w:szCs w:val="22"/>
        </w:rPr>
        <w:t xml:space="preserve"> direito de anular</w:t>
      </w:r>
      <w:r w:rsidR="004D5F24" w:rsidRPr="00F309C3">
        <w:rPr>
          <w:rFonts w:asciiTheme="majorHAnsi" w:hAnsiTheme="majorHAnsi"/>
          <w:sz w:val="22"/>
          <w:szCs w:val="22"/>
        </w:rPr>
        <w:t xml:space="preserve"> ou</w:t>
      </w:r>
      <w:r w:rsidR="002E14AC" w:rsidRPr="00F309C3">
        <w:rPr>
          <w:rFonts w:asciiTheme="majorHAnsi" w:hAnsiTheme="majorHAnsi"/>
          <w:sz w:val="22"/>
          <w:szCs w:val="22"/>
        </w:rPr>
        <w:t xml:space="preserve"> revogar</w:t>
      </w:r>
      <w:r w:rsidR="004D5F24" w:rsidRPr="00F309C3">
        <w:rPr>
          <w:rFonts w:asciiTheme="majorHAnsi" w:hAnsiTheme="majorHAnsi"/>
          <w:sz w:val="22"/>
          <w:szCs w:val="22"/>
        </w:rPr>
        <w:t>,</w:t>
      </w:r>
      <w:r w:rsidR="002E14AC" w:rsidRPr="00F309C3">
        <w:rPr>
          <w:rFonts w:asciiTheme="majorHAnsi" w:hAnsiTheme="majorHAnsi"/>
          <w:sz w:val="22"/>
          <w:szCs w:val="22"/>
        </w:rPr>
        <w:t xml:space="preserve"> no todo ou em parte, </w:t>
      </w:r>
      <w:r w:rsidR="00F309C3" w:rsidRPr="00F309C3">
        <w:rPr>
          <w:rFonts w:asciiTheme="majorHAnsi" w:hAnsiTheme="majorHAnsi"/>
          <w:sz w:val="22"/>
          <w:szCs w:val="22"/>
        </w:rPr>
        <w:t xml:space="preserve">o Alvará de </w:t>
      </w:r>
      <w:r w:rsidR="000F0CFA" w:rsidRPr="00F309C3">
        <w:rPr>
          <w:rFonts w:asciiTheme="majorHAnsi" w:hAnsiTheme="majorHAnsi"/>
          <w:sz w:val="22"/>
          <w:szCs w:val="22"/>
        </w:rPr>
        <w:t>Licença</w:t>
      </w:r>
      <w:r w:rsidR="002E14AC" w:rsidRPr="00F309C3">
        <w:rPr>
          <w:rFonts w:asciiTheme="majorHAnsi" w:hAnsiTheme="majorHAnsi"/>
          <w:sz w:val="22"/>
          <w:szCs w:val="22"/>
        </w:rPr>
        <w:t>, nos casos previstos em Lei, por conveniência administrativa, técnica ou financeira, sem que caiba aos comerciantes direito de indenização ou reclamação de qualquer natureza.</w:t>
      </w:r>
      <w:r w:rsidR="002E14AC" w:rsidRPr="001C7A2B">
        <w:rPr>
          <w:rFonts w:asciiTheme="majorHAnsi" w:hAnsiTheme="majorHAnsi"/>
          <w:sz w:val="22"/>
          <w:szCs w:val="22"/>
        </w:rPr>
        <w:t xml:space="preserve"> </w:t>
      </w:r>
    </w:p>
    <w:p w14:paraId="4E6F4DCB" w14:textId="53CC0C9F" w:rsidR="002E14AC" w:rsidRPr="001C7A2B" w:rsidRDefault="007A0D7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E4A13">
        <w:rPr>
          <w:rFonts w:asciiTheme="majorHAnsi" w:hAnsiTheme="majorHAnsi"/>
          <w:sz w:val="22"/>
          <w:szCs w:val="22"/>
        </w:rPr>
        <w:t>1</w:t>
      </w:r>
      <w:r w:rsidR="00F817B5" w:rsidRPr="001C7A2B">
        <w:rPr>
          <w:rFonts w:asciiTheme="majorHAnsi" w:hAnsiTheme="majorHAnsi"/>
          <w:sz w:val="22"/>
          <w:szCs w:val="22"/>
        </w:rPr>
        <w:t xml:space="preserve">.6 - </w:t>
      </w:r>
      <w:r w:rsidR="002E14AC" w:rsidRPr="001C7A2B">
        <w:rPr>
          <w:rFonts w:asciiTheme="majorHAnsi" w:hAnsiTheme="majorHAnsi"/>
          <w:sz w:val="22"/>
          <w:szCs w:val="22"/>
        </w:rPr>
        <w:t xml:space="preserve">Somente poderá iniciar </w:t>
      </w:r>
      <w:r w:rsidR="004D5F24">
        <w:rPr>
          <w:rFonts w:asciiTheme="majorHAnsi" w:hAnsiTheme="majorHAnsi"/>
          <w:sz w:val="22"/>
          <w:szCs w:val="22"/>
        </w:rPr>
        <w:t xml:space="preserve">a </w:t>
      </w:r>
      <w:r w:rsidR="002E14AC" w:rsidRPr="001C7A2B">
        <w:rPr>
          <w:rFonts w:asciiTheme="majorHAnsi" w:hAnsiTheme="majorHAnsi"/>
          <w:sz w:val="22"/>
          <w:szCs w:val="22"/>
        </w:rPr>
        <w:t xml:space="preserve">atividade, o comerciante que estiver em seu poder o devido Alvará de licença e tiver recolhido </w:t>
      </w:r>
      <w:r w:rsidR="004D5F24">
        <w:rPr>
          <w:rFonts w:asciiTheme="majorHAnsi" w:hAnsiTheme="majorHAnsi"/>
          <w:sz w:val="22"/>
          <w:szCs w:val="22"/>
        </w:rPr>
        <w:t>à</w:t>
      </w:r>
      <w:r w:rsidR="002E14AC" w:rsidRPr="001C7A2B">
        <w:rPr>
          <w:rFonts w:asciiTheme="majorHAnsi" w:hAnsiTheme="majorHAnsi"/>
          <w:sz w:val="22"/>
          <w:szCs w:val="22"/>
        </w:rPr>
        <w:t xml:space="preserve"> Fazenda Municipal as taxas referentes ao </w:t>
      </w:r>
      <w:r w:rsidR="002E14AC" w:rsidRPr="00F309C3">
        <w:rPr>
          <w:rFonts w:asciiTheme="majorHAnsi" w:hAnsiTheme="majorHAnsi"/>
          <w:sz w:val="22"/>
          <w:szCs w:val="22"/>
        </w:rPr>
        <w:t>comércio ambulante e</w:t>
      </w:r>
      <w:r w:rsidR="002E14AC" w:rsidRPr="001C7A2B">
        <w:rPr>
          <w:rFonts w:asciiTheme="majorHAnsi" w:hAnsiTheme="majorHAnsi"/>
          <w:sz w:val="22"/>
          <w:szCs w:val="22"/>
        </w:rPr>
        <w:t xml:space="preserve"> taxa de licença de Utilização do logradouro público previsto no código Tributário.</w:t>
      </w:r>
    </w:p>
    <w:p w14:paraId="1F084A81" w14:textId="67C06496" w:rsidR="002E14AC" w:rsidRPr="000F0CFA" w:rsidRDefault="007A0D7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5E4A13">
        <w:rPr>
          <w:rFonts w:asciiTheme="majorHAnsi" w:hAnsiTheme="majorHAnsi"/>
          <w:sz w:val="22"/>
          <w:szCs w:val="22"/>
        </w:rPr>
        <w:t>1</w:t>
      </w:r>
      <w:r w:rsidR="00F817B5" w:rsidRPr="000F0CFA">
        <w:rPr>
          <w:rFonts w:asciiTheme="majorHAnsi" w:hAnsiTheme="majorHAnsi"/>
          <w:sz w:val="22"/>
          <w:szCs w:val="22"/>
        </w:rPr>
        <w:t xml:space="preserve">.7 - </w:t>
      </w:r>
      <w:r w:rsidR="002E14AC" w:rsidRPr="000F0CFA">
        <w:rPr>
          <w:rFonts w:asciiTheme="majorHAnsi" w:hAnsiTheme="majorHAnsi"/>
          <w:sz w:val="22"/>
          <w:szCs w:val="22"/>
        </w:rPr>
        <w:t xml:space="preserve">O comerciante que </w:t>
      </w:r>
      <w:r w:rsidR="004D5F24" w:rsidRPr="000F0CFA">
        <w:rPr>
          <w:rFonts w:asciiTheme="majorHAnsi" w:hAnsiTheme="majorHAnsi"/>
          <w:sz w:val="22"/>
          <w:szCs w:val="22"/>
        </w:rPr>
        <w:t>não respeitar as normas estabelecidas neste Edital</w:t>
      </w:r>
      <w:r w:rsidR="002E14AC" w:rsidRPr="000F0CFA">
        <w:rPr>
          <w:rFonts w:asciiTheme="majorHAnsi" w:hAnsiTheme="majorHAnsi"/>
          <w:sz w:val="22"/>
          <w:szCs w:val="22"/>
        </w:rPr>
        <w:t xml:space="preserve"> ou as Posturas Municipais,</w:t>
      </w:r>
      <w:r w:rsidR="00ED3683" w:rsidRPr="000F0CFA">
        <w:rPr>
          <w:rFonts w:asciiTheme="majorHAnsi" w:hAnsiTheme="majorHAnsi"/>
          <w:sz w:val="22"/>
          <w:szCs w:val="22"/>
        </w:rPr>
        <w:t xml:space="preserve"> receberá advertência da fiscalização municipal</w:t>
      </w:r>
      <w:r w:rsidR="002E14AC" w:rsidRPr="000F0CFA">
        <w:rPr>
          <w:rFonts w:asciiTheme="majorHAnsi" w:hAnsiTheme="majorHAnsi"/>
          <w:sz w:val="22"/>
          <w:szCs w:val="22"/>
        </w:rPr>
        <w:t xml:space="preserve"> </w:t>
      </w:r>
      <w:r w:rsidR="00ED3683" w:rsidRPr="000F0CFA">
        <w:rPr>
          <w:rFonts w:asciiTheme="majorHAnsi" w:hAnsiTheme="majorHAnsi"/>
          <w:sz w:val="22"/>
          <w:szCs w:val="22"/>
        </w:rPr>
        <w:t xml:space="preserve">e multa de </w:t>
      </w:r>
      <w:r w:rsidR="000F0CFA" w:rsidRPr="000F0CFA">
        <w:rPr>
          <w:rFonts w:asciiTheme="majorHAnsi" w:hAnsiTheme="majorHAnsi"/>
          <w:sz w:val="22"/>
          <w:szCs w:val="22"/>
        </w:rPr>
        <w:t>30% (trinta por cento) do valor do Alvará concedido</w:t>
      </w:r>
      <w:r w:rsidR="00ED3683" w:rsidRPr="000F0CFA">
        <w:rPr>
          <w:rFonts w:asciiTheme="majorHAnsi" w:hAnsiTheme="majorHAnsi"/>
          <w:sz w:val="22"/>
          <w:szCs w:val="22"/>
        </w:rPr>
        <w:t xml:space="preserve">. O comerciante que receber a terceira advertência, </w:t>
      </w:r>
      <w:r w:rsidR="00FA05A2">
        <w:rPr>
          <w:rFonts w:asciiTheme="majorHAnsi" w:hAnsiTheme="majorHAnsi"/>
          <w:sz w:val="22"/>
          <w:szCs w:val="22"/>
        </w:rPr>
        <w:t>t</w:t>
      </w:r>
      <w:r w:rsidR="00ED3683" w:rsidRPr="000F0CFA">
        <w:rPr>
          <w:rFonts w:asciiTheme="majorHAnsi" w:hAnsiTheme="majorHAnsi"/>
          <w:sz w:val="22"/>
          <w:szCs w:val="22"/>
        </w:rPr>
        <w:t xml:space="preserve">erá </w:t>
      </w:r>
      <w:r w:rsidR="002E14AC" w:rsidRPr="000F0CFA">
        <w:rPr>
          <w:rFonts w:asciiTheme="majorHAnsi" w:hAnsiTheme="majorHAnsi"/>
          <w:sz w:val="22"/>
          <w:szCs w:val="22"/>
        </w:rPr>
        <w:t xml:space="preserve">imediatamente </w:t>
      </w:r>
      <w:r w:rsidR="00FA05A2">
        <w:rPr>
          <w:rFonts w:asciiTheme="majorHAnsi" w:hAnsiTheme="majorHAnsi"/>
          <w:sz w:val="22"/>
          <w:szCs w:val="22"/>
        </w:rPr>
        <w:t>sua</w:t>
      </w:r>
      <w:r w:rsidR="002E14AC" w:rsidRPr="000F0CFA">
        <w:rPr>
          <w:rFonts w:asciiTheme="majorHAnsi" w:hAnsiTheme="majorHAnsi"/>
          <w:sz w:val="22"/>
          <w:szCs w:val="22"/>
        </w:rPr>
        <w:t xml:space="preserve"> </w:t>
      </w:r>
      <w:r w:rsidR="00ED3683" w:rsidRPr="000F0CFA">
        <w:rPr>
          <w:rFonts w:asciiTheme="majorHAnsi" w:hAnsiTheme="majorHAnsi"/>
          <w:sz w:val="22"/>
          <w:szCs w:val="22"/>
        </w:rPr>
        <w:t xml:space="preserve">Licença </w:t>
      </w:r>
      <w:r w:rsidR="00FA05A2" w:rsidRPr="000F0CFA">
        <w:rPr>
          <w:rFonts w:asciiTheme="majorHAnsi" w:hAnsiTheme="majorHAnsi"/>
          <w:sz w:val="22"/>
          <w:szCs w:val="22"/>
        </w:rPr>
        <w:t xml:space="preserve">cassada </w:t>
      </w:r>
      <w:r w:rsidR="00ED3683" w:rsidRPr="000F0CFA">
        <w:rPr>
          <w:rFonts w:asciiTheme="majorHAnsi" w:hAnsiTheme="majorHAnsi"/>
          <w:sz w:val="22"/>
          <w:szCs w:val="22"/>
        </w:rPr>
        <w:t xml:space="preserve">e </w:t>
      </w:r>
      <w:r w:rsidR="002E14AC" w:rsidRPr="000F0CFA">
        <w:rPr>
          <w:rFonts w:asciiTheme="majorHAnsi" w:hAnsiTheme="majorHAnsi"/>
          <w:sz w:val="22"/>
          <w:szCs w:val="22"/>
        </w:rPr>
        <w:t>fica</w:t>
      </w:r>
      <w:r w:rsidR="00ED3683" w:rsidRPr="000F0CFA">
        <w:rPr>
          <w:rFonts w:asciiTheme="majorHAnsi" w:hAnsiTheme="majorHAnsi"/>
          <w:sz w:val="22"/>
          <w:szCs w:val="22"/>
        </w:rPr>
        <w:t>rá</w:t>
      </w:r>
      <w:r w:rsidR="002E14AC" w:rsidRPr="000F0CFA">
        <w:rPr>
          <w:rFonts w:asciiTheme="majorHAnsi" w:hAnsiTheme="majorHAnsi"/>
          <w:sz w:val="22"/>
          <w:szCs w:val="22"/>
        </w:rPr>
        <w:t xml:space="preserve"> impedido de exercer a atividade </w:t>
      </w:r>
      <w:r w:rsidR="004D5F24" w:rsidRPr="000F0CFA">
        <w:rPr>
          <w:rFonts w:asciiTheme="majorHAnsi" w:hAnsiTheme="majorHAnsi"/>
          <w:sz w:val="22"/>
          <w:szCs w:val="22"/>
        </w:rPr>
        <w:t>na próxima</w:t>
      </w:r>
      <w:r w:rsidR="002E14AC" w:rsidRPr="000F0CFA">
        <w:rPr>
          <w:rFonts w:asciiTheme="majorHAnsi" w:hAnsiTheme="majorHAnsi"/>
          <w:sz w:val="22"/>
          <w:szCs w:val="22"/>
        </w:rPr>
        <w:t xml:space="preserve"> temporada. </w:t>
      </w:r>
    </w:p>
    <w:p w14:paraId="1C1EE911" w14:textId="1EC726E9" w:rsidR="002E14AC" w:rsidRPr="001C7A2B" w:rsidRDefault="007A0D7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CE3C07">
        <w:rPr>
          <w:rFonts w:asciiTheme="majorHAnsi" w:hAnsiTheme="majorHAnsi"/>
          <w:sz w:val="22"/>
          <w:szCs w:val="22"/>
        </w:rPr>
        <w:t>1</w:t>
      </w:r>
      <w:r w:rsidR="00F817B5" w:rsidRPr="000F0CFA">
        <w:rPr>
          <w:rFonts w:asciiTheme="majorHAnsi" w:hAnsiTheme="majorHAnsi"/>
          <w:sz w:val="22"/>
          <w:szCs w:val="22"/>
        </w:rPr>
        <w:t xml:space="preserve">.8 - </w:t>
      </w:r>
      <w:r w:rsidR="002E14AC" w:rsidRPr="000F0CFA">
        <w:rPr>
          <w:rFonts w:asciiTheme="majorHAnsi" w:hAnsiTheme="majorHAnsi"/>
          <w:sz w:val="22"/>
          <w:szCs w:val="22"/>
        </w:rPr>
        <w:t>Fica delegada a competência do Secretário Municipal de Finanças para resolver as omissões e os problemas</w:t>
      </w:r>
      <w:r w:rsidR="002E14AC" w:rsidRPr="001C7A2B">
        <w:rPr>
          <w:rFonts w:asciiTheme="majorHAnsi" w:hAnsiTheme="majorHAnsi"/>
          <w:sz w:val="22"/>
          <w:szCs w:val="22"/>
        </w:rPr>
        <w:t xml:space="preserve"> oriundos da execução deste </w:t>
      </w:r>
      <w:r w:rsidR="003F2ED0" w:rsidRPr="001C7A2B">
        <w:rPr>
          <w:rFonts w:asciiTheme="majorHAnsi" w:hAnsiTheme="majorHAnsi"/>
          <w:sz w:val="22"/>
          <w:szCs w:val="22"/>
        </w:rPr>
        <w:t>Edital</w:t>
      </w:r>
      <w:r w:rsidR="002E14AC" w:rsidRPr="001C7A2B">
        <w:rPr>
          <w:rFonts w:asciiTheme="majorHAnsi" w:hAnsiTheme="majorHAnsi"/>
          <w:sz w:val="22"/>
          <w:szCs w:val="22"/>
        </w:rPr>
        <w:t>.</w:t>
      </w:r>
    </w:p>
    <w:p w14:paraId="1CEA21F3" w14:textId="4D309918" w:rsidR="002E14AC" w:rsidRPr="001C7A2B" w:rsidRDefault="007A0D7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1</w:t>
      </w:r>
      <w:r w:rsidR="00CE3C07">
        <w:rPr>
          <w:rFonts w:asciiTheme="majorHAnsi" w:hAnsiTheme="majorHAnsi"/>
          <w:sz w:val="22"/>
          <w:szCs w:val="22"/>
        </w:rPr>
        <w:t>1</w:t>
      </w:r>
      <w:r w:rsidR="003B0A72" w:rsidRPr="001C7A2B">
        <w:rPr>
          <w:rFonts w:asciiTheme="majorHAnsi" w:hAnsiTheme="majorHAnsi"/>
          <w:sz w:val="22"/>
          <w:szCs w:val="22"/>
        </w:rPr>
        <w:t>.</w:t>
      </w:r>
      <w:r w:rsidR="00CE3C07">
        <w:rPr>
          <w:rFonts w:asciiTheme="majorHAnsi" w:hAnsiTheme="majorHAnsi"/>
          <w:sz w:val="22"/>
          <w:szCs w:val="22"/>
        </w:rPr>
        <w:t>9</w:t>
      </w:r>
      <w:r w:rsidR="00D56B30" w:rsidRPr="001C7A2B">
        <w:rPr>
          <w:rFonts w:asciiTheme="majorHAnsi" w:hAnsiTheme="majorHAnsi"/>
          <w:sz w:val="22"/>
          <w:szCs w:val="22"/>
        </w:rPr>
        <w:t xml:space="preserve"> - Os interessados serão atendidos para esclarecimentos sobre o presente Edital, no horário de expediente, das 0</w:t>
      </w:r>
      <w:r w:rsidR="00E71290" w:rsidRPr="001C7A2B">
        <w:rPr>
          <w:rFonts w:asciiTheme="majorHAnsi" w:hAnsiTheme="majorHAnsi"/>
          <w:sz w:val="22"/>
          <w:szCs w:val="22"/>
        </w:rPr>
        <w:t>8</w:t>
      </w:r>
      <w:r w:rsidR="00D56B30" w:rsidRPr="001C7A2B">
        <w:rPr>
          <w:rFonts w:asciiTheme="majorHAnsi" w:hAnsiTheme="majorHAnsi"/>
          <w:sz w:val="22"/>
          <w:szCs w:val="22"/>
        </w:rPr>
        <w:t>h00min às 13h00min, na sede da Prefeitura Municipal de Paulo Lopes, localizada no endereço constante do preâmbulo deste edital e através do telefone (48) 3253-0161.</w:t>
      </w:r>
    </w:p>
    <w:p w14:paraId="5D2517FB" w14:textId="77777777" w:rsidR="00F25FBE" w:rsidRPr="001C7A2B" w:rsidRDefault="00F25FBE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315D491" w14:textId="71F2CE46" w:rsidR="00F25FBE" w:rsidRPr="001C7A2B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 xml:space="preserve">Art. </w:t>
      </w:r>
      <w:r w:rsidR="00F25FBE" w:rsidRPr="001C7A2B">
        <w:rPr>
          <w:rFonts w:asciiTheme="majorHAnsi" w:hAnsiTheme="majorHAnsi"/>
          <w:b/>
          <w:sz w:val="22"/>
          <w:szCs w:val="22"/>
        </w:rPr>
        <w:t>1</w:t>
      </w:r>
      <w:r w:rsidR="00CE3C07">
        <w:rPr>
          <w:rFonts w:asciiTheme="majorHAnsi" w:hAnsiTheme="majorHAnsi"/>
          <w:b/>
          <w:sz w:val="22"/>
          <w:szCs w:val="22"/>
        </w:rPr>
        <w:t>2</w:t>
      </w:r>
      <w:r w:rsidR="00F25FBE" w:rsidRPr="001C7A2B">
        <w:rPr>
          <w:rFonts w:asciiTheme="majorHAnsi" w:hAnsiTheme="majorHAnsi"/>
          <w:sz w:val="22"/>
          <w:szCs w:val="22"/>
        </w:rPr>
        <w:t xml:space="preserve"> - A Prefeitura </w:t>
      </w:r>
      <w:r w:rsidR="004A1721" w:rsidRPr="001C7A2B">
        <w:rPr>
          <w:rFonts w:asciiTheme="majorHAnsi" w:hAnsiTheme="majorHAnsi"/>
          <w:sz w:val="22"/>
          <w:szCs w:val="22"/>
        </w:rPr>
        <w:t xml:space="preserve">realizará fiscalização periódica das atividades </w:t>
      </w:r>
      <w:r w:rsidR="00F25FBE" w:rsidRPr="001C7A2B">
        <w:rPr>
          <w:rFonts w:asciiTheme="majorHAnsi" w:hAnsiTheme="majorHAnsi"/>
          <w:sz w:val="22"/>
          <w:szCs w:val="22"/>
        </w:rPr>
        <w:t xml:space="preserve">para averiguar </w:t>
      </w:r>
      <w:r w:rsidR="004A1721" w:rsidRPr="001C7A2B">
        <w:rPr>
          <w:rFonts w:asciiTheme="majorHAnsi" w:hAnsiTheme="majorHAnsi"/>
          <w:sz w:val="22"/>
          <w:szCs w:val="22"/>
        </w:rPr>
        <w:t>o efetivo cumprimento d</w:t>
      </w:r>
      <w:r w:rsidR="00F25FBE" w:rsidRPr="001C7A2B">
        <w:rPr>
          <w:rFonts w:asciiTheme="majorHAnsi" w:hAnsiTheme="majorHAnsi"/>
          <w:sz w:val="22"/>
          <w:szCs w:val="22"/>
        </w:rPr>
        <w:t>as devidas obrigações contidas neste Edital.</w:t>
      </w:r>
    </w:p>
    <w:p w14:paraId="2788BD75" w14:textId="77777777" w:rsidR="00D56B30" w:rsidRPr="001C7A2B" w:rsidRDefault="00D56B30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D8F1DE" w14:textId="57B3A51A" w:rsidR="00D56B30" w:rsidRPr="001C7A2B" w:rsidRDefault="00FD5C91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b/>
          <w:sz w:val="22"/>
          <w:szCs w:val="22"/>
        </w:rPr>
        <w:t>Art. 1</w:t>
      </w:r>
      <w:r w:rsidR="00CE3C07">
        <w:rPr>
          <w:rFonts w:asciiTheme="majorHAnsi" w:hAnsiTheme="majorHAnsi"/>
          <w:b/>
          <w:sz w:val="22"/>
          <w:szCs w:val="22"/>
        </w:rPr>
        <w:t>3</w:t>
      </w:r>
      <w:r w:rsidRPr="001C7A2B">
        <w:rPr>
          <w:rFonts w:asciiTheme="majorHAnsi" w:hAnsiTheme="majorHAnsi"/>
          <w:sz w:val="22"/>
          <w:szCs w:val="22"/>
        </w:rPr>
        <w:t xml:space="preserve"> </w:t>
      </w:r>
      <w:r w:rsidR="00D56B30" w:rsidRPr="001C7A2B">
        <w:rPr>
          <w:rFonts w:asciiTheme="majorHAnsi" w:hAnsiTheme="majorHAnsi"/>
          <w:sz w:val="22"/>
          <w:szCs w:val="22"/>
        </w:rPr>
        <w:t xml:space="preserve">– DO FORO </w:t>
      </w:r>
    </w:p>
    <w:p w14:paraId="74C3AC9C" w14:textId="063EFCDB" w:rsidR="00D56B30" w:rsidRPr="001C7A2B" w:rsidRDefault="00D56B30" w:rsidP="001C7A2B">
      <w:pPr>
        <w:pStyle w:val="SemEspaamento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1</w:t>
      </w:r>
      <w:r w:rsidR="00CE3C07">
        <w:rPr>
          <w:rFonts w:asciiTheme="majorHAnsi" w:hAnsiTheme="majorHAnsi"/>
          <w:sz w:val="22"/>
          <w:szCs w:val="22"/>
        </w:rPr>
        <w:t>3</w:t>
      </w:r>
      <w:r w:rsidRPr="001C7A2B">
        <w:rPr>
          <w:rFonts w:asciiTheme="majorHAnsi" w:hAnsiTheme="majorHAnsi"/>
          <w:sz w:val="22"/>
          <w:szCs w:val="22"/>
        </w:rPr>
        <w:t>.1 - Fica eleita a comarca de Garopaba/SC, como foro competente para dirimir todas as questões oriundas do presente Edital, depois de esgotadas todas as vias administrativas.</w:t>
      </w:r>
    </w:p>
    <w:p w14:paraId="11C1CA25" w14:textId="77777777" w:rsidR="002E14AC" w:rsidRPr="001C7A2B" w:rsidRDefault="002E14A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274AF74" w14:textId="00540AB0" w:rsidR="002E14AC" w:rsidRPr="001C7A2B" w:rsidRDefault="002E14AC" w:rsidP="001C7A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C7A2B">
        <w:rPr>
          <w:rFonts w:asciiTheme="majorHAnsi" w:hAnsiTheme="majorHAnsi"/>
          <w:sz w:val="22"/>
          <w:szCs w:val="22"/>
        </w:rPr>
        <w:t>Paulo Lopes</w:t>
      </w:r>
      <w:r w:rsidR="007A0D7C">
        <w:rPr>
          <w:rFonts w:asciiTheme="majorHAnsi" w:hAnsiTheme="majorHAnsi"/>
          <w:sz w:val="22"/>
          <w:szCs w:val="22"/>
        </w:rPr>
        <w:t>,</w:t>
      </w:r>
      <w:r w:rsidRPr="001C7A2B">
        <w:rPr>
          <w:rFonts w:asciiTheme="majorHAnsi" w:hAnsiTheme="majorHAnsi"/>
          <w:sz w:val="22"/>
          <w:szCs w:val="22"/>
        </w:rPr>
        <w:t xml:space="preserve"> </w:t>
      </w:r>
      <w:r w:rsidR="00AC3A5F">
        <w:rPr>
          <w:rFonts w:asciiTheme="majorHAnsi" w:hAnsiTheme="majorHAnsi"/>
          <w:sz w:val="22"/>
          <w:szCs w:val="22"/>
        </w:rPr>
        <w:t>2</w:t>
      </w:r>
      <w:r w:rsidR="00807DE9">
        <w:rPr>
          <w:rFonts w:asciiTheme="majorHAnsi" w:hAnsiTheme="majorHAnsi"/>
          <w:sz w:val="22"/>
          <w:szCs w:val="22"/>
        </w:rPr>
        <w:t>6</w:t>
      </w:r>
      <w:r w:rsidRPr="001C7A2B">
        <w:rPr>
          <w:rFonts w:asciiTheme="majorHAnsi" w:hAnsiTheme="majorHAnsi"/>
          <w:sz w:val="22"/>
          <w:szCs w:val="22"/>
        </w:rPr>
        <w:t xml:space="preserve"> de </w:t>
      </w:r>
      <w:r w:rsidR="00FA3576" w:rsidRPr="001C7A2B">
        <w:rPr>
          <w:rFonts w:asciiTheme="majorHAnsi" w:hAnsiTheme="majorHAnsi"/>
          <w:sz w:val="22"/>
          <w:szCs w:val="22"/>
        </w:rPr>
        <w:t>novembro</w:t>
      </w:r>
      <w:r w:rsidRPr="001C7A2B">
        <w:rPr>
          <w:rFonts w:asciiTheme="majorHAnsi" w:hAnsiTheme="majorHAnsi"/>
          <w:sz w:val="22"/>
          <w:szCs w:val="22"/>
        </w:rPr>
        <w:t xml:space="preserve"> de 20</w:t>
      </w:r>
      <w:r w:rsidR="007A0D7C">
        <w:rPr>
          <w:rFonts w:asciiTheme="majorHAnsi" w:hAnsiTheme="majorHAnsi"/>
          <w:sz w:val="22"/>
          <w:szCs w:val="22"/>
        </w:rPr>
        <w:t>20</w:t>
      </w:r>
      <w:r w:rsidRPr="001C7A2B">
        <w:rPr>
          <w:rFonts w:asciiTheme="majorHAnsi" w:hAnsiTheme="majorHAnsi"/>
          <w:sz w:val="22"/>
          <w:szCs w:val="22"/>
        </w:rPr>
        <w:t xml:space="preserve">. </w:t>
      </w:r>
    </w:p>
    <w:p w14:paraId="617BCFF4" w14:textId="77777777" w:rsidR="00D56B30" w:rsidRPr="004A1721" w:rsidRDefault="00D56B30" w:rsidP="00224CDC">
      <w:pPr>
        <w:jc w:val="both"/>
        <w:rPr>
          <w:rFonts w:asciiTheme="majorHAnsi" w:hAnsiTheme="majorHAnsi"/>
          <w:sz w:val="22"/>
          <w:szCs w:val="22"/>
        </w:rPr>
      </w:pPr>
    </w:p>
    <w:p w14:paraId="65E5A32C" w14:textId="40C3C205" w:rsidR="00D56B30" w:rsidRDefault="00D56B30" w:rsidP="00224CDC">
      <w:pPr>
        <w:jc w:val="both"/>
        <w:rPr>
          <w:rFonts w:asciiTheme="majorHAnsi" w:hAnsiTheme="majorHAnsi"/>
          <w:sz w:val="22"/>
          <w:szCs w:val="22"/>
        </w:rPr>
      </w:pPr>
    </w:p>
    <w:p w14:paraId="30F70B44" w14:textId="1077F431" w:rsidR="00390344" w:rsidRDefault="00390344" w:rsidP="00224CDC">
      <w:pPr>
        <w:jc w:val="both"/>
        <w:rPr>
          <w:rFonts w:asciiTheme="majorHAnsi" w:hAnsiTheme="majorHAnsi"/>
          <w:sz w:val="22"/>
          <w:szCs w:val="22"/>
        </w:rPr>
      </w:pPr>
    </w:p>
    <w:p w14:paraId="64DFB006" w14:textId="77777777" w:rsidR="00390344" w:rsidRDefault="00390344" w:rsidP="00224CDC">
      <w:pPr>
        <w:jc w:val="both"/>
        <w:rPr>
          <w:rFonts w:asciiTheme="majorHAnsi" w:hAnsiTheme="majorHAnsi"/>
          <w:sz w:val="22"/>
          <w:szCs w:val="22"/>
        </w:rPr>
      </w:pPr>
    </w:p>
    <w:p w14:paraId="35B1BF87" w14:textId="77777777" w:rsidR="004A1721" w:rsidRDefault="004A1721" w:rsidP="00224CDC">
      <w:pPr>
        <w:jc w:val="both"/>
        <w:rPr>
          <w:rFonts w:asciiTheme="majorHAnsi" w:hAnsiTheme="majorHAnsi"/>
          <w:sz w:val="22"/>
          <w:szCs w:val="22"/>
        </w:rPr>
      </w:pPr>
    </w:p>
    <w:p w14:paraId="7F0D7123" w14:textId="77777777" w:rsidR="004A1721" w:rsidRPr="004A1721" w:rsidRDefault="004A1721" w:rsidP="00224CDC">
      <w:pPr>
        <w:jc w:val="both"/>
        <w:rPr>
          <w:rFonts w:asciiTheme="majorHAnsi" w:hAnsiTheme="majorHAnsi"/>
          <w:sz w:val="22"/>
          <w:szCs w:val="22"/>
        </w:rPr>
      </w:pPr>
    </w:p>
    <w:p w14:paraId="41BA366A" w14:textId="77777777" w:rsidR="002E14AC" w:rsidRPr="004A1721" w:rsidRDefault="002E14AC" w:rsidP="00B00461">
      <w:pPr>
        <w:jc w:val="center"/>
        <w:rPr>
          <w:rFonts w:asciiTheme="majorHAnsi" w:hAnsiTheme="majorHAnsi"/>
          <w:b/>
          <w:sz w:val="22"/>
          <w:szCs w:val="22"/>
        </w:rPr>
      </w:pPr>
      <w:r w:rsidRPr="004A1721">
        <w:rPr>
          <w:rFonts w:asciiTheme="majorHAnsi" w:hAnsiTheme="majorHAnsi"/>
          <w:b/>
          <w:sz w:val="22"/>
          <w:szCs w:val="22"/>
        </w:rPr>
        <w:t>NADIR CARLOS RODRIGUES</w:t>
      </w:r>
    </w:p>
    <w:p w14:paraId="1FC64D29" w14:textId="77777777" w:rsidR="002E14AC" w:rsidRPr="004A1721" w:rsidRDefault="002E14AC" w:rsidP="00B00461">
      <w:pPr>
        <w:jc w:val="center"/>
        <w:rPr>
          <w:rFonts w:asciiTheme="majorHAnsi" w:hAnsiTheme="majorHAnsi"/>
          <w:sz w:val="22"/>
          <w:szCs w:val="22"/>
        </w:rPr>
      </w:pPr>
      <w:r w:rsidRPr="004A1721">
        <w:rPr>
          <w:rFonts w:asciiTheme="majorHAnsi" w:hAnsiTheme="majorHAnsi"/>
          <w:sz w:val="22"/>
          <w:szCs w:val="22"/>
        </w:rPr>
        <w:t>Prefeito Municipal</w:t>
      </w:r>
    </w:p>
    <w:p w14:paraId="158AF0C5" w14:textId="77777777" w:rsidR="00FD1C3F" w:rsidRDefault="00FD1C3F" w:rsidP="003F2ED0">
      <w:pPr>
        <w:jc w:val="both"/>
        <w:rPr>
          <w:sz w:val="22"/>
          <w:szCs w:val="22"/>
        </w:rPr>
      </w:pPr>
    </w:p>
    <w:p w14:paraId="0E436500" w14:textId="77777777" w:rsidR="004A1721" w:rsidRDefault="004A1721" w:rsidP="003F2ED0">
      <w:pPr>
        <w:jc w:val="both"/>
        <w:rPr>
          <w:sz w:val="22"/>
          <w:szCs w:val="22"/>
        </w:rPr>
      </w:pPr>
    </w:p>
    <w:p w14:paraId="4A8663A7" w14:textId="77777777" w:rsidR="004A1721" w:rsidRDefault="004A1721" w:rsidP="003F2ED0">
      <w:pPr>
        <w:jc w:val="both"/>
        <w:rPr>
          <w:sz w:val="22"/>
          <w:szCs w:val="22"/>
        </w:rPr>
      </w:pPr>
    </w:p>
    <w:p w14:paraId="20A9CF6B" w14:textId="0123AFE0" w:rsidR="004A1721" w:rsidRDefault="004A1721" w:rsidP="003F2ED0">
      <w:pPr>
        <w:jc w:val="both"/>
        <w:rPr>
          <w:sz w:val="22"/>
          <w:szCs w:val="22"/>
        </w:rPr>
      </w:pPr>
    </w:p>
    <w:p w14:paraId="6C422649" w14:textId="77777777" w:rsidR="00390344" w:rsidRDefault="00390344" w:rsidP="003F2ED0">
      <w:pPr>
        <w:jc w:val="both"/>
        <w:rPr>
          <w:sz w:val="22"/>
          <w:szCs w:val="22"/>
        </w:rPr>
      </w:pPr>
    </w:p>
    <w:p w14:paraId="2D86F5DE" w14:textId="77777777" w:rsidR="004A1721" w:rsidRDefault="004A1721" w:rsidP="003F2ED0">
      <w:pPr>
        <w:jc w:val="both"/>
        <w:rPr>
          <w:sz w:val="22"/>
          <w:szCs w:val="22"/>
        </w:rPr>
      </w:pPr>
    </w:p>
    <w:p w14:paraId="2D930FC1" w14:textId="77777777" w:rsidR="004A1721" w:rsidRDefault="004A1721" w:rsidP="003F2ED0">
      <w:pPr>
        <w:jc w:val="both"/>
        <w:rPr>
          <w:sz w:val="22"/>
          <w:szCs w:val="22"/>
        </w:rPr>
      </w:pPr>
    </w:p>
    <w:p w14:paraId="7DD02B3D" w14:textId="77777777" w:rsidR="004A1721" w:rsidRDefault="004A1721" w:rsidP="003F2ED0">
      <w:pPr>
        <w:jc w:val="both"/>
        <w:rPr>
          <w:sz w:val="22"/>
          <w:szCs w:val="22"/>
        </w:rPr>
      </w:pPr>
    </w:p>
    <w:p w14:paraId="3617B1FB" w14:textId="77777777" w:rsidR="004A1721" w:rsidRDefault="004A1721" w:rsidP="003F2ED0">
      <w:pPr>
        <w:jc w:val="both"/>
        <w:rPr>
          <w:sz w:val="22"/>
          <w:szCs w:val="22"/>
        </w:rPr>
      </w:pPr>
    </w:p>
    <w:p w14:paraId="4613B689" w14:textId="77777777" w:rsidR="004A1721" w:rsidRDefault="004A1721" w:rsidP="003F2ED0">
      <w:pPr>
        <w:jc w:val="both"/>
        <w:rPr>
          <w:sz w:val="22"/>
          <w:szCs w:val="22"/>
        </w:rPr>
      </w:pPr>
    </w:p>
    <w:p w14:paraId="7D4E8320" w14:textId="77777777" w:rsidR="004A1721" w:rsidRDefault="004A1721" w:rsidP="003F2ED0">
      <w:pPr>
        <w:jc w:val="both"/>
        <w:rPr>
          <w:sz w:val="22"/>
          <w:szCs w:val="22"/>
        </w:rPr>
      </w:pPr>
    </w:p>
    <w:p w14:paraId="1ADFA693" w14:textId="77777777" w:rsidR="00576841" w:rsidRDefault="00576841">
      <w:pPr>
        <w:suppressAutoHyphens w:val="0"/>
        <w:overflowPunct/>
        <w:autoSpaceDE/>
        <w:spacing w:after="160" w:line="259" w:lineRule="auto"/>
        <w:textAlignment w:val="auto"/>
        <w:rPr>
          <w:rFonts w:ascii="Calibri" w:eastAsiaTheme="majorEastAsia" w:hAnsi="Calibri" w:cstheme="majorBid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br w:type="page"/>
      </w:r>
    </w:p>
    <w:p w14:paraId="48096F44" w14:textId="44A2212D" w:rsidR="002E14AC" w:rsidRPr="004A1721" w:rsidRDefault="002E14AC" w:rsidP="002E14AC">
      <w:pPr>
        <w:pStyle w:val="Ttulo1"/>
        <w:keepLines w:val="0"/>
        <w:suppressAutoHyphens w:val="0"/>
        <w:overflowPunct/>
        <w:autoSpaceDE/>
        <w:spacing w:before="0"/>
        <w:ind w:right="1"/>
        <w:jc w:val="center"/>
        <w:textAlignment w:val="auto"/>
        <w:rPr>
          <w:rFonts w:ascii="Calibri" w:hAnsi="Calibri"/>
          <w:b/>
          <w:color w:val="auto"/>
          <w:sz w:val="22"/>
          <w:szCs w:val="22"/>
        </w:rPr>
      </w:pPr>
      <w:r w:rsidRPr="004A1721">
        <w:rPr>
          <w:rFonts w:ascii="Calibri" w:hAnsi="Calibri"/>
          <w:b/>
          <w:color w:val="auto"/>
          <w:sz w:val="22"/>
          <w:szCs w:val="22"/>
        </w:rPr>
        <w:lastRenderedPageBreak/>
        <w:t>ANEXO I</w:t>
      </w:r>
    </w:p>
    <w:p w14:paraId="2CFE5B4C" w14:textId="77777777" w:rsidR="002E14AC" w:rsidRPr="004A1721" w:rsidRDefault="002E14AC" w:rsidP="002E14AC">
      <w:pPr>
        <w:pStyle w:val="Ttulo1"/>
        <w:keepLines w:val="0"/>
        <w:suppressAutoHyphens w:val="0"/>
        <w:overflowPunct/>
        <w:autoSpaceDE/>
        <w:spacing w:before="0"/>
        <w:ind w:left="600" w:right="1"/>
        <w:jc w:val="center"/>
        <w:textAlignment w:val="auto"/>
        <w:rPr>
          <w:rFonts w:ascii="Calibri" w:hAnsi="Calibri"/>
          <w:b/>
          <w:color w:val="auto"/>
          <w:sz w:val="22"/>
          <w:szCs w:val="22"/>
        </w:rPr>
      </w:pPr>
      <w:r w:rsidRPr="004A1721">
        <w:rPr>
          <w:rFonts w:ascii="Calibri" w:hAnsi="Calibri"/>
          <w:b/>
          <w:color w:val="auto"/>
          <w:sz w:val="22"/>
          <w:szCs w:val="22"/>
        </w:rPr>
        <w:t xml:space="preserve">EDITAL PRAIA DA GUARDA DO EMBAÚ PAULO LOPES </w:t>
      </w:r>
    </w:p>
    <w:p w14:paraId="3501330C" w14:textId="77777777" w:rsidR="002E14AC" w:rsidRDefault="002E14AC" w:rsidP="002E14AC">
      <w:pPr>
        <w:jc w:val="both"/>
        <w:rPr>
          <w:rFonts w:ascii="Calibri" w:hAnsi="Calibri"/>
          <w:sz w:val="24"/>
          <w:szCs w:val="24"/>
        </w:rPr>
      </w:pPr>
    </w:p>
    <w:p w14:paraId="0A10354B" w14:textId="77777777" w:rsidR="002E14AC" w:rsidRDefault="002E14AC" w:rsidP="002E14AC">
      <w:pPr>
        <w:jc w:val="both"/>
        <w:rPr>
          <w:rFonts w:ascii="Calibri" w:hAnsi="Calibri"/>
          <w:sz w:val="24"/>
          <w:szCs w:val="24"/>
        </w:rPr>
      </w:pPr>
    </w:p>
    <w:p w14:paraId="2AD9413C" w14:textId="77777777" w:rsidR="00101104" w:rsidRPr="00F41DCE" w:rsidRDefault="00101104" w:rsidP="002E14AC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984"/>
      </w:tblGrid>
      <w:tr w:rsidR="002E14AC" w:rsidRPr="0090244F" w14:paraId="2D739630" w14:textId="77777777" w:rsidTr="00993765">
        <w:tc>
          <w:tcPr>
            <w:tcW w:w="7366" w:type="dxa"/>
          </w:tcPr>
          <w:p w14:paraId="6BA85D1B" w14:textId="3370A644" w:rsidR="002E14AC" w:rsidRPr="0090244F" w:rsidRDefault="002E14AC" w:rsidP="009937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244F">
              <w:rPr>
                <w:rFonts w:ascii="Calibri" w:hAnsi="Calibri"/>
                <w:sz w:val="24"/>
                <w:szCs w:val="24"/>
              </w:rPr>
              <w:t>Nome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  <w:r w:rsidRPr="0090244F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508CB7F" w14:textId="77777777" w:rsidR="002E14AC" w:rsidRPr="0090244F" w:rsidRDefault="002E14AC" w:rsidP="009937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244F">
              <w:rPr>
                <w:rFonts w:ascii="Calibri" w:hAnsi="Calibri"/>
                <w:sz w:val="24"/>
                <w:szCs w:val="24"/>
              </w:rPr>
              <w:t>CMC:</w:t>
            </w:r>
          </w:p>
        </w:tc>
      </w:tr>
    </w:tbl>
    <w:p w14:paraId="46557B1D" w14:textId="1106061C" w:rsidR="002E14AC" w:rsidRDefault="002E14AC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</w:p>
    <w:p w14:paraId="5860F2E8" w14:textId="77777777" w:rsidR="00101104" w:rsidRDefault="00101104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</w:p>
    <w:p w14:paraId="1A53934A" w14:textId="77777777" w:rsidR="00101104" w:rsidRDefault="00101104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327"/>
        <w:gridCol w:w="866"/>
        <w:gridCol w:w="682"/>
      </w:tblGrid>
      <w:tr w:rsidR="002E14AC" w14:paraId="0605F1ED" w14:textId="77777777" w:rsidTr="00993765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13462BAB" w14:textId="77777777" w:rsidR="002E14AC" w:rsidRPr="0090244F" w:rsidRDefault="002E14AC" w:rsidP="002E14AC">
            <w:pPr>
              <w:numPr>
                <w:ilvl w:val="0"/>
                <w:numId w:val="6"/>
              </w:numPr>
              <w:suppressAutoHyphens w:val="0"/>
              <w:overflowPunct/>
              <w:autoSpaceDE/>
              <w:spacing w:line="259" w:lineRule="auto"/>
              <w:ind w:left="0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F41DCE">
              <w:rPr>
                <w:rFonts w:ascii="Calibri" w:hAnsi="Calibri"/>
                <w:b/>
                <w:sz w:val="24"/>
                <w:szCs w:val="24"/>
              </w:rPr>
              <w:t>OBRIGATORIO SOBRE PENA DE INDEFERIMENTO DA INSCRIÇÃO</w:t>
            </w:r>
          </w:p>
        </w:tc>
      </w:tr>
      <w:tr w:rsidR="002E14AC" w14:paraId="2BC35A4A" w14:textId="77777777" w:rsidTr="00FA3576"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ECA6B" w14:textId="77777777" w:rsidR="002E14AC" w:rsidRPr="00F41DCE" w:rsidRDefault="002E14AC" w:rsidP="00993765">
            <w:pPr>
              <w:suppressAutoHyphens w:val="0"/>
              <w:overflowPunct/>
              <w:autoSpaceDE/>
              <w:spacing w:after="109" w:line="259" w:lineRule="auto"/>
              <w:jc w:val="both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2FD" w14:textId="77777777" w:rsidR="002E14AC" w:rsidRPr="003568B9" w:rsidRDefault="002E14AC" w:rsidP="00993765">
            <w:pPr>
              <w:spacing w:line="259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568B9">
              <w:rPr>
                <w:rFonts w:ascii="Calibri" w:hAnsi="Calibri"/>
                <w:b/>
                <w:sz w:val="24"/>
                <w:szCs w:val="24"/>
              </w:rPr>
              <w:t>SIM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EC4" w14:textId="77777777" w:rsidR="002E14AC" w:rsidRPr="003568B9" w:rsidRDefault="002E14AC" w:rsidP="00993765">
            <w:pPr>
              <w:spacing w:line="259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568B9">
              <w:rPr>
                <w:rFonts w:ascii="Calibri" w:hAnsi="Calibri"/>
                <w:b/>
                <w:sz w:val="24"/>
                <w:szCs w:val="24"/>
              </w:rPr>
              <w:t>NÃO</w:t>
            </w:r>
          </w:p>
        </w:tc>
      </w:tr>
      <w:tr w:rsidR="002E14AC" w14:paraId="56613D51" w14:textId="77777777" w:rsidTr="00FA3576">
        <w:trPr>
          <w:trHeight w:val="163"/>
        </w:trPr>
        <w:tc>
          <w:tcPr>
            <w:tcW w:w="704" w:type="dxa"/>
            <w:tcBorders>
              <w:top w:val="single" w:sz="4" w:space="0" w:color="auto"/>
            </w:tcBorders>
            <w:vAlign w:val="bottom"/>
          </w:tcPr>
          <w:p w14:paraId="006B8E7F" w14:textId="77777777" w:rsidR="002E14AC" w:rsidRPr="00F41DCE" w:rsidRDefault="002E14AC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09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</w:tcBorders>
            <w:vAlign w:val="bottom"/>
          </w:tcPr>
          <w:p w14:paraId="394647CC" w14:textId="77777777" w:rsidR="002E14AC" w:rsidRPr="0090244F" w:rsidRDefault="002E14AC" w:rsidP="00FA3576">
            <w:pPr>
              <w:suppressAutoHyphens w:val="0"/>
              <w:overflowPunct/>
              <w:autoSpaceDE/>
              <w:spacing w:after="109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>CÓPIA DO CPF</w:t>
            </w:r>
            <w:r w:rsidRPr="00F41DC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bottom"/>
          </w:tcPr>
          <w:p w14:paraId="583D36A6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bottom"/>
          </w:tcPr>
          <w:p w14:paraId="3F6665EE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E14AC" w14:paraId="4292D047" w14:textId="77777777" w:rsidTr="00FA3576">
        <w:trPr>
          <w:trHeight w:val="70"/>
        </w:trPr>
        <w:tc>
          <w:tcPr>
            <w:tcW w:w="704" w:type="dxa"/>
            <w:vAlign w:val="bottom"/>
          </w:tcPr>
          <w:p w14:paraId="6B7A2ECE" w14:textId="77777777" w:rsidR="002E14AC" w:rsidRPr="00F41DCE" w:rsidRDefault="002E14AC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8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496281A2" w14:textId="77777777" w:rsidR="002E14AC" w:rsidRDefault="002E14AC" w:rsidP="00FA3576">
            <w:pPr>
              <w:suppressAutoHyphens w:val="0"/>
              <w:overflowPunct/>
              <w:autoSpaceDE/>
              <w:spacing w:after="118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 xml:space="preserve">CÓPIA RG </w:t>
            </w:r>
          </w:p>
        </w:tc>
        <w:tc>
          <w:tcPr>
            <w:tcW w:w="866" w:type="dxa"/>
            <w:vAlign w:val="bottom"/>
          </w:tcPr>
          <w:p w14:paraId="6313F3CC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0F7CD20C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E14AC" w14:paraId="23487214" w14:textId="77777777" w:rsidTr="00FA3576">
        <w:tc>
          <w:tcPr>
            <w:tcW w:w="704" w:type="dxa"/>
            <w:vAlign w:val="bottom"/>
          </w:tcPr>
          <w:p w14:paraId="154D1D4C" w14:textId="77777777" w:rsidR="002E14AC" w:rsidRPr="00F41DCE" w:rsidRDefault="002E14AC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4A69967E" w14:textId="77777777" w:rsidR="002E14AC" w:rsidRPr="00633B44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633B44">
              <w:rPr>
                <w:rFonts w:ascii="Calibri" w:hAnsi="Calibri"/>
                <w:sz w:val="24"/>
                <w:szCs w:val="24"/>
              </w:rPr>
              <w:t>CÓPIA DO TÍTULO DE ELEITOR</w:t>
            </w:r>
          </w:p>
        </w:tc>
        <w:tc>
          <w:tcPr>
            <w:tcW w:w="866" w:type="dxa"/>
            <w:vAlign w:val="bottom"/>
          </w:tcPr>
          <w:p w14:paraId="4FBF4E38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79288A24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E14AC" w14:paraId="7CBE1C23" w14:textId="77777777" w:rsidTr="00FA3576">
        <w:tc>
          <w:tcPr>
            <w:tcW w:w="704" w:type="dxa"/>
            <w:vAlign w:val="bottom"/>
          </w:tcPr>
          <w:p w14:paraId="2D4D2B6E" w14:textId="77777777" w:rsidR="002E14AC" w:rsidRPr="00F41DCE" w:rsidRDefault="002E14AC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8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0487DD5A" w14:textId="77777777" w:rsidR="002E14AC" w:rsidRDefault="008278C7" w:rsidP="00FA3576">
            <w:pPr>
              <w:suppressAutoHyphens w:val="0"/>
              <w:overflowPunct/>
              <w:autoSpaceDE/>
              <w:spacing w:after="118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>ATESTADO DE SAÚDE</w:t>
            </w:r>
          </w:p>
        </w:tc>
        <w:tc>
          <w:tcPr>
            <w:tcW w:w="866" w:type="dxa"/>
            <w:vAlign w:val="bottom"/>
          </w:tcPr>
          <w:p w14:paraId="6B43769F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162AA30E" w14:textId="77777777" w:rsidR="002E14AC" w:rsidRDefault="002E14AC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29615B09" w14:textId="77777777" w:rsidTr="00FA3576">
        <w:tc>
          <w:tcPr>
            <w:tcW w:w="704" w:type="dxa"/>
            <w:vAlign w:val="bottom"/>
          </w:tcPr>
          <w:p w14:paraId="244A5291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524E5539" w14:textId="77777777" w:rsidR="008278C7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 xml:space="preserve">COMPROVANTE DE RESIDÊNCIA </w:t>
            </w:r>
          </w:p>
        </w:tc>
        <w:tc>
          <w:tcPr>
            <w:tcW w:w="866" w:type="dxa"/>
            <w:vAlign w:val="bottom"/>
          </w:tcPr>
          <w:p w14:paraId="22284FAA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7F84EC12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5BF84682" w14:textId="77777777" w:rsidTr="00FA3576">
        <w:tc>
          <w:tcPr>
            <w:tcW w:w="704" w:type="dxa"/>
            <w:vAlign w:val="bottom"/>
          </w:tcPr>
          <w:p w14:paraId="16EE42B6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4D81FCCF" w14:textId="77777777" w:rsidR="008278C7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>ATEST</w:t>
            </w:r>
            <w:r>
              <w:rPr>
                <w:rFonts w:ascii="Calibri" w:hAnsi="Calibri"/>
                <w:sz w:val="24"/>
                <w:szCs w:val="24"/>
              </w:rPr>
              <w:t>ADO DE ANTECEDENTES CRIMINAIS</w:t>
            </w:r>
          </w:p>
        </w:tc>
        <w:tc>
          <w:tcPr>
            <w:tcW w:w="866" w:type="dxa"/>
            <w:vAlign w:val="bottom"/>
          </w:tcPr>
          <w:p w14:paraId="0ECC6FFD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53F0E7C5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1EC7ADF1" w14:textId="77777777" w:rsidTr="00FA3576">
        <w:tc>
          <w:tcPr>
            <w:tcW w:w="704" w:type="dxa"/>
            <w:vAlign w:val="bottom"/>
          </w:tcPr>
          <w:p w14:paraId="5EB5D02D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00003E38" w14:textId="77777777" w:rsidR="008278C7" w:rsidRDefault="008278C7" w:rsidP="00FA3576">
            <w:pPr>
              <w:suppressAutoHyphens w:val="0"/>
              <w:overflowPunct/>
              <w:autoSpaceDE/>
              <w:spacing w:after="118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 xml:space="preserve">CETIDÃO NEGATIVA DE DÉBITOS MUNICIPAIS DE PAULO LOPES </w:t>
            </w:r>
          </w:p>
        </w:tc>
        <w:tc>
          <w:tcPr>
            <w:tcW w:w="866" w:type="dxa"/>
            <w:vAlign w:val="bottom"/>
          </w:tcPr>
          <w:p w14:paraId="245FA517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044D266C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5CEC89F5" w14:textId="77777777" w:rsidTr="00FA3576">
        <w:tc>
          <w:tcPr>
            <w:tcW w:w="704" w:type="dxa"/>
            <w:vAlign w:val="bottom"/>
          </w:tcPr>
          <w:p w14:paraId="6D68AC92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63B15BD1" w14:textId="77777777" w:rsidR="008278C7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 xml:space="preserve">CETIDÃO NEGATIVA DE DÉBITOS </w:t>
            </w:r>
            <w:r>
              <w:rPr>
                <w:rFonts w:ascii="Calibri" w:hAnsi="Calibri"/>
                <w:sz w:val="24"/>
                <w:szCs w:val="24"/>
              </w:rPr>
              <w:t>ESTADUAIS</w:t>
            </w:r>
          </w:p>
        </w:tc>
        <w:tc>
          <w:tcPr>
            <w:tcW w:w="866" w:type="dxa"/>
            <w:vAlign w:val="bottom"/>
          </w:tcPr>
          <w:p w14:paraId="261C47A8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25F5ACA2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53321426" w14:textId="77777777" w:rsidTr="00FA3576">
        <w:tc>
          <w:tcPr>
            <w:tcW w:w="704" w:type="dxa"/>
            <w:vAlign w:val="bottom"/>
          </w:tcPr>
          <w:p w14:paraId="7975644D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2795D82F" w14:textId="77777777" w:rsidR="008278C7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 xml:space="preserve">CETIDÃO NEGATIVA DE DÉBITOS </w:t>
            </w:r>
            <w:r>
              <w:rPr>
                <w:rFonts w:ascii="Calibri" w:hAnsi="Calibri"/>
                <w:sz w:val="24"/>
                <w:szCs w:val="24"/>
              </w:rPr>
              <w:t>FEDERAIS</w:t>
            </w:r>
          </w:p>
        </w:tc>
        <w:tc>
          <w:tcPr>
            <w:tcW w:w="866" w:type="dxa"/>
            <w:vAlign w:val="bottom"/>
          </w:tcPr>
          <w:p w14:paraId="3A934071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3E1BFFD3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256E53D3" w14:textId="77777777" w:rsidTr="00FA3576">
        <w:tc>
          <w:tcPr>
            <w:tcW w:w="704" w:type="dxa"/>
            <w:vAlign w:val="bottom"/>
          </w:tcPr>
          <w:p w14:paraId="433BCF1F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68859F84" w14:textId="1165D06B" w:rsidR="008278C7" w:rsidRPr="00F41DCE" w:rsidRDefault="00D70A43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CERTIDÃO DE CASAMENTO</w:t>
            </w:r>
          </w:p>
        </w:tc>
        <w:tc>
          <w:tcPr>
            <w:tcW w:w="866" w:type="dxa"/>
            <w:vAlign w:val="bottom"/>
          </w:tcPr>
          <w:p w14:paraId="69458130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2A7A0068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6F7118E9" w14:textId="77777777" w:rsidTr="00FA3576">
        <w:tc>
          <w:tcPr>
            <w:tcW w:w="704" w:type="dxa"/>
            <w:vAlign w:val="bottom"/>
          </w:tcPr>
          <w:p w14:paraId="1492886B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54881E47" w14:textId="77777777" w:rsidR="008278C7" w:rsidRPr="00F41DCE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>ATESTADO / CERTIFICADO DO CURSO DE MANIPULAÇÃO DE ALIMENTOS</w:t>
            </w:r>
          </w:p>
        </w:tc>
        <w:tc>
          <w:tcPr>
            <w:tcW w:w="866" w:type="dxa"/>
            <w:vAlign w:val="bottom"/>
          </w:tcPr>
          <w:p w14:paraId="04FE667C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2EAE4A9C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317F62EC" w14:textId="77777777" w:rsidTr="00FA3576">
        <w:tc>
          <w:tcPr>
            <w:tcW w:w="704" w:type="dxa"/>
            <w:vAlign w:val="bottom"/>
          </w:tcPr>
          <w:p w14:paraId="60D5A578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7F39CC20" w14:textId="77777777" w:rsidR="008278C7" w:rsidRPr="00F41DCE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F41DCE">
              <w:rPr>
                <w:rFonts w:ascii="Calibri" w:hAnsi="Calibri"/>
                <w:sz w:val="24"/>
                <w:szCs w:val="24"/>
              </w:rPr>
              <w:t>CERTIDÃO DE QUITAÇÃO ELEITORAL:</w:t>
            </w:r>
          </w:p>
        </w:tc>
        <w:tc>
          <w:tcPr>
            <w:tcW w:w="866" w:type="dxa"/>
            <w:vAlign w:val="bottom"/>
          </w:tcPr>
          <w:p w14:paraId="6758D82A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5669BCDE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278C7" w14:paraId="5022F12D" w14:textId="77777777" w:rsidTr="00FA3576">
        <w:tc>
          <w:tcPr>
            <w:tcW w:w="704" w:type="dxa"/>
            <w:vAlign w:val="bottom"/>
          </w:tcPr>
          <w:p w14:paraId="7F02BC24" w14:textId="77777777" w:rsidR="008278C7" w:rsidRPr="00F41DCE" w:rsidRDefault="008278C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26F8AB10" w14:textId="77777777" w:rsidR="008278C7" w:rsidRPr="00F41DCE" w:rsidRDefault="008278C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CÓPIA DO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PAGAMENTO  DA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TAXA </w:t>
            </w:r>
            <w:r w:rsidR="00806618">
              <w:rPr>
                <w:rFonts w:ascii="Calibri" w:hAnsi="Calibri"/>
                <w:sz w:val="24"/>
                <w:szCs w:val="24"/>
              </w:rPr>
              <w:t xml:space="preserve">SOBRE AS RESPECTIVAS ATIVIDADES  </w:t>
            </w:r>
          </w:p>
        </w:tc>
        <w:tc>
          <w:tcPr>
            <w:tcW w:w="866" w:type="dxa"/>
            <w:vAlign w:val="bottom"/>
          </w:tcPr>
          <w:p w14:paraId="2CC75390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75DD917A" w14:textId="77777777" w:rsidR="008278C7" w:rsidRDefault="008278C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540B7" w14:paraId="21419F48" w14:textId="77777777" w:rsidTr="00FA3576">
        <w:tc>
          <w:tcPr>
            <w:tcW w:w="704" w:type="dxa"/>
            <w:vAlign w:val="bottom"/>
          </w:tcPr>
          <w:p w14:paraId="7EF0F7EF" w14:textId="77777777" w:rsidR="002540B7" w:rsidRPr="00F41DCE" w:rsidRDefault="002540B7" w:rsidP="00FA3576">
            <w:pPr>
              <w:numPr>
                <w:ilvl w:val="1"/>
                <w:numId w:val="6"/>
              </w:numPr>
              <w:suppressAutoHyphens w:val="0"/>
              <w:overflowPunct/>
              <w:autoSpaceDE/>
              <w:spacing w:after="113"/>
              <w:ind w:left="0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27" w:type="dxa"/>
            <w:vAlign w:val="bottom"/>
          </w:tcPr>
          <w:p w14:paraId="7D6478C4" w14:textId="42E7B5A0" w:rsidR="002540B7" w:rsidRDefault="002540B7" w:rsidP="00FA3576">
            <w:pPr>
              <w:suppressAutoHyphens w:val="0"/>
              <w:overflowPunct/>
              <w:autoSpaceDE/>
              <w:spacing w:after="11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2540B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TERMO DE RESPONSABILIDADE TÉCNICA DO INSTRUTOR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para a atividade 04, </w:t>
            </w:r>
            <w:r w:rsidRPr="002540B7">
              <w:rPr>
                <w:rFonts w:asciiTheme="majorHAnsi" w:hAnsiTheme="majorHAnsi"/>
                <w:b/>
                <w:bCs/>
                <w:sz w:val="22"/>
                <w:szCs w:val="22"/>
              </w:rPr>
              <w:t>devidamente registrado no Conselho Regional de Educação Física de Santa Catarina</w:t>
            </w:r>
          </w:p>
        </w:tc>
        <w:tc>
          <w:tcPr>
            <w:tcW w:w="866" w:type="dxa"/>
            <w:vAlign w:val="bottom"/>
          </w:tcPr>
          <w:p w14:paraId="1279FB9B" w14:textId="77777777" w:rsidR="002540B7" w:rsidRDefault="002540B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bottom"/>
          </w:tcPr>
          <w:p w14:paraId="6CB61B49" w14:textId="77777777" w:rsidR="002540B7" w:rsidRDefault="002540B7" w:rsidP="00FA357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678B2EED" w14:textId="77777777" w:rsidR="002E14AC" w:rsidRDefault="002E14AC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</w:p>
    <w:p w14:paraId="6194234C" w14:textId="77777777" w:rsidR="008278C7" w:rsidRDefault="008278C7" w:rsidP="002E14AC">
      <w:pPr>
        <w:spacing w:line="259" w:lineRule="auto"/>
        <w:jc w:val="center"/>
        <w:rPr>
          <w:rFonts w:ascii="Calibri" w:hAnsi="Calibri"/>
          <w:sz w:val="24"/>
          <w:szCs w:val="24"/>
        </w:rPr>
      </w:pPr>
    </w:p>
    <w:p w14:paraId="0B1AF55A" w14:textId="77777777" w:rsidR="008278C7" w:rsidRDefault="008278C7" w:rsidP="002E14AC">
      <w:pPr>
        <w:spacing w:line="259" w:lineRule="auto"/>
        <w:jc w:val="center"/>
        <w:rPr>
          <w:rFonts w:ascii="Calibri" w:hAnsi="Calibri"/>
          <w:sz w:val="24"/>
          <w:szCs w:val="24"/>
        </w:rPr>
      </w:pPr>
    </w:p>
    <w:p w14:paraId="24432FE6" w14:textId="2334F4BD" w:rsidR="002E14AC" w:rsidRPr="00F41DCE" w:rsidRDefault="002E14AC" w:rsidP="002E14AC">
      <w:pPr>
        <w:spacing w:line="259" w:lineRule="auto"/>
        <w:jc w:val="center"/>
        <w:rPr>
          <w:rFonts w:ascii="Calibri" w:hAnsi="Calibri"/>
          <w:sz w:val="24"/>
          <w:szCs w:val="24"/>
        </w:rPr>
      </w:pPr>
      <w:r w:rsidRPr="00F41DCE">
        <w:rPr>
          <w:rFonts w:ascii="Calibri" w:hAnsi="Calibri"/>
          <w:sz w:val="24"/>
          <w:szCs w:val="24"/>
        </w:rPr>
        <w:t xml:space="preserve">PAULO LOPES, _______ de _____________________________ </w:t>
      </w:r>
      <w:proofErr w:type="spellStart"/>
      <w:r w:rsidRPr="00F41DCE">
        <w:rPr>
          <w:rFonts w:ascii="Calibri" w:hAnsi="Calibri"/>
          <w:sz w:val="24"/>
          <w:szCs w:val="24"/>
        </w:rPr>
        <w:t>de</w:t>
      </w:r>
      <w:proofErr w:type="spellEnd"/>
      <w:r w:rsidRPr="00F41DCE">
        <w:rPr>
          <w:rFonts w:ascii="Calibri" w:hAnsi="Calibri"/>
          <w:sz w:val="24"/>
          <w:szCs w:val="24"/>
        </w:rPr>
        <w:t xml:space="preserve"> 20</w:t>
      </w:r>
      <w:r w:rsidR="00576841">
        <w:rPr>
          <w:rFonts w:ascii="Calibri" w:hAnsi="Calibri"/>
          <w:sz w:val="24"/>
          <w:szCs w:val="24"/>
        </w:rPr>
        <w:t>20</w:t>
      </w:r>
      <w:r w:rsidRPr="00F41DCE">
        <w:rPr>
          <w:rFonts w:ascii="Calibri" w:hAnsi="Calibri"/>
          <w:sz w:val="24"/>
          <w:szCs w:val="24"/>
        </w:rPr>
        <w:t>.</w:t>
      </w:r>
    </w:p>
    <w:p w14:paraId="409158DB" w14:textId="77777777" w:rsidR="002E14AC" w:rsidRPr="00F41DCE" w:rsidRDefault="002E14AC" w:rsidP="002E14AC">
      <w:pPr>
        <w:spacing w:line="259" w:lineRule="auto"/>
        <w:jc w:val="center"/>
        <w:rPr>
          <w:rFonts w:ascii="Calibri" w:hAnsi="Calibri"/>
          <w:sz w:val="24"/>
          <w:szCs w:val="24"/>
        </w:rPr>
      </w:pPr>
    </w:p>
    <w:p w14:paraId="230A9C48" w14:textId="77777777" w:rsidR="002E14AC" w:rsidRDefault="002E14AC" w:rsidP="002E14AC">
      <w:pPr>
        <w:spacing w:line="259" w:lineRule="auto"/>
        <w:jc w:val="center"/>
        <w:rPr>
          <w:rFonts w:ascii="Calibri" w:hAnsi="Calibri"/>
          <w:sz w:val="24"/>
          <w:szCs w:val="24"/>
        </w:rPr>
      </w:pPr>
    </w:p>
    <w:p w14:paraId="691A3E03" w14:textId="77777777" w:rsidR="00406C73" w:rsidRPr="00F41DCE" w:rsidRDefault="00406C73" w:rsidP="002E14AC">
      <w:pPr>
        <w:spacing w:line="259" w:lineRule="auto"/>
        <w:jc w:val="center"/>
        <w:rPr>
          <w:rFonts w:ascii="Calibri" w:hAnsi="Calibri"/>
          <w:sz w:val="24"/>
          <w:szCs w:val="24"/>
        </w:rPr>
      </w:pPr>
    </w:p>
    <w:p w14:paraId="2EC9DA59" w14:textId="77777777" w:rsidR="002E14AC" w:rsidRPr="00F41DCE" w:rsidRDefault="002E14AC" w:rsidP="002E14AC">
      <w:pPr>
        <w:spacing w:line="259" w:lineRule="auto"/>
        <w:jc w:val="center"/>
        <w:rPr>
          <w:rFonts w:ascii="Calibri" w:hAnsi="Calibri"/>
          <w:sz w:val="24"/>
          <w:szCs w:val="24"/>
        </w:rPr>
      </w:pPr>
    </w:p>
    <w:p w14:paraId="10CA5955" w14:textId="77777777" w:rsidR="002E14AC" w:rsidRPr="00576841" w:rsidRDefault="002E14AC" w:rsidP="002E14AC">
      <w:pPr>
        <w:spacing w:after="4" w:line="259" w:lineRule="auto"/>
        <w:ind w:right="9"/>
        <w:jc w:val="center"/>
        <w:rPr>
          <w:rFonts w:ascii="Calibri" w:hAnsi="Calibri"/>
          <w:bCs/>
          <w:sz w:val="24"/>
          <w:szCs w:val="24"/>
        </w:rPr>
      </w:pPr>
      <w:r w:rsidRPr="00576841">
        <w:rPr>
          <w:rFonts w:ascii="Calibri" w:hAnsi="Calibri"/>
          <w:bCs/>
          <w:sz w:val="24"/>
          <w:szCs w:val="24"/>
        </w:rPr>
        <w:t xml:space="preserve">_________________________________________ </w:t>
      </w:r>
    </w:p>
    <w:p w14:paraId="3DD1D2EB" w14:textId="6DE89D1F" w:rsidR="002E14AC" w:rsidRPr="00576841" w:rsidRDefault="00576841" w:rsidP="002E14AC">
      <w:pPr>
        <w:spacing w:after="4" w:line="259" w:lineRule="auto"/>
        <w:ind w:right="9"/>
        <w:jc w:val="center"/>
        <w:rPr>
          <w:rFonts w:ascii="Calibri" w:hAnsi="Calibri"/>
          <w:bCs/>
          <w:sz w:val="24"/>
          <w:szCs w:val="24"/>
        </w:rPr>
      </w:pPr>
      <w:r w:rsidRPr="00576841">
        <w:rPr>
          <w:rFonts w:ascii="Calibri" w:hAnsi="Calibri"/>
          <w:bCs/>
          <w:sz w:val="24"/>
          <w:szCs w:val="24"/>
        </w:rPr>
        <w:t>Requerente</w:t>
      </w:r>
    </w:p>
    <w:p w14:paraId="35954E53" w14:textId="77777777" w:rsidR="002E14AC" w:rsidRPr="00F41DCE" w:rsidRDefault="002E14AC" w:rsidP="002E14AC">
      <w:pPr>
        <w:spacing w:line="259" w:lineRule="auto"/>
        <w:jc w:val="both"/>
        <w:rPr>
          <w:rFonts w:ascii="Calibri" w:hAnsi="Calibri"/>
          <w:sz w:val="24"/>
          <w:szCs w:val="24"/>
        </w:rPr>
      </w:pPr>
    </w:p>
    <w:p w14:paraId="3BEA8E89" w14:textId="77777777" w:rsidR="006E02EC" w:rsidRDefault="006E02EC" w:rsidP="002E14AC">
      <w:pPr>
        <w:spacing w:after="61" w:line="259" w:lineRule="auto"/>
        <w:ind w:right="-98"/>
        <w:jc w:val="center"/>
        <w:rPr>
          <w:rFonts w:ascii="Calibri" w:hAnsi="Calibri"/>
          <w:b/>
          <w:sz w:val="24"/>
          <w:szCs w:val="24"/>
        </w:rPr>
      </w:pPr>
    </w:p>
    <w:p w14:paraId="306AE314" w14:textId="77777777" w:rsidR="00FA3576" w:rsidRDefault="00FA3576" w:rsidP="002E14AC">
      <w:pPr>
        <w:spacing w:after="61" w:line="259" w:lineRule="auto"/>
        <w:ind w:right="-98"/>
        <w:jc w:val="center"/>
        <w:rPr>
          <w:rFonts w:ascii="Calibri" w:hAnsi="Calibri"/>
          <w:b/>
          <w:sz w:val="24"/>
          <w:szCs w:val="24"/>
        </w:rPr>
      </w:pPr>
    </w:p>
    <w:p w14:paraId="0F9650C8" w14:textId="77777777" w:rsidR="002E14AC" w:rsidRDefault="002E14AC" w:rsidP="002E14AC">
      <w:pPr>
        <w:spacing w:after="61" w:line="259" w:lineRule="auto"/>
        <w:ind w:right="-98"/>
        <w:jc w:val="center"/>
        <w:rPr>
          <w:rFonts w:ascii="Calibri" w:hAnsi="Calibri"/>
          <w:b/>
          <w:sz w:val="24"/>
          <w:szCs w:val="24"/>
        </w:rPr>
      </w:pPr>
      <w:r w:rsidRPr="00BB07DA">
        <w:rPr>
          <w:rFonts w:ascii="Calibri" w:hAnsi="Calibri"/>
          <w:b/>
          <w:sz w:val="24"/>
          <w:szCs w:val="24"/>
        </w:rPr>
        <w:t xml:space="preserve">ANEXO II </w:t>
      </w:r>
    </w:p>
    <w:p w14:paraId="14A5CC52" w14:textId="77777777" w:rsidR="002E14AC" w:rsidRPr="00F41DCE" w:rsidRDefault="002E14AC" w:rsidP="002E14AC">
      <w:pPr>
        <w:spacing w:after="61" w:line="259" w:lineRule="auto"/>
        <w:ind w:right="-98"/>
        <w:jc w:val="center"/>
        <w:rPr>
          <w:rFonts w:ascii="Calibri" w:hAnsi="Calibri"/>
          <w:sz w:val="24"/>
          <w:szCs w:val="24"/>
        </w:rPr>
      </w:pPr>
      <w:r w:rsidRPr="00BB07DA">
        <w:rPr>
          <w:rFonts w:ascii="Calibri" w:hAnsi="Calibri"/>
          <w:b/>
          <w:sz w:val="24"/>
          <w:szCs w:val="24"/>
        </w:rPr>
        <w:t>EDITAL PRAIA DA GUARDA DO EMBAÚ PAULO LOPES</w:t>
      </w:r>
      <w:r w:rsidRPr="00F41DCE">
        <w:rPr>
          <w:rFonts w:ascii="Calibri" w:hAnsi="Calibri"/>
          <w:color w:val="FF0000"/>
          <w:sz w:val="24"/>
          <w:szCs w:val="24"/>
        </w:rPr>
        <w:t xml:space="preserve"> </w:t>
      </w:r>
    </w:p>
    <w:p w14:paraId="379C1A17" w14:textId="77777777" w:rsidR="002E14AC" w:rsidRDefault="002E14AC" w:rsidP="002E14AC">
      <w:pPr>
        <w:spacing w:line="259" w:lineRule="auto"/>
        <w:jc w:val="both"/>
        <w:rPr>
          <w:rFonts w:ascii="Calibri" w:hAnsi="Calibri"/>
          <w:sz w:val="24"/>
          <w:szCs w:val="24"/>
        </w:rPr>
      </w:pPr>
      <w:r w:rsidRPr="00F41DCE">
        <w:rPr>
          <w:rFonts w:ascii="Calibri" w:hAnsi="Calibri"/>
          <w:sz w:val="24"/>
          <w:szCs w:val="24"/>
        </w:rPr>
        <w:t xml:space="preserve"> </w:t>
      </w:r>
    </w:p>
    <w:p w14:paraId="7AA1B5F3" w14:textId="77777777" w:rsidR="00101104" w:rsidRPr="00F41DCE" w:rsidRDefault="00101104" w:rsidP="002E14AC">
      <w:pPr>
        <w:spacing w:line="259" w:lineRule="auto"/>
        <w:jc w:val="both"/>
        <w:rPr>
          <w:rFonts w:ascii="Calibri" w:hAnsi="Calibri"/>
          <w:sz w:val="24"/>
          <w:szCs w:val="24"/>
        </w:rPr>
      </w:pPr>
    </w:p>
    <w:p w14:paraId="28CE2410" w14:textId="77777777" w:rsidR="002E14AC" w:rsidRDefault="002E14AC" w:rsidP="002E14AC">
      <w:pPr>
        <w:pStyle w:val="Ttulo1"/>
        <w:keepLines w:val="0"/>
        <w:numPr>
          <w:ilvl w:val="0"/>
          <w:numId w:val="5"/>
        </w:numPr>
        <w:suppressAutoHyphens w:val="0"/>
        <w:overflowPunct/>
        <w:autoSpaceDE/>
        <w:spacing w:before="0"/>
        <w:ind w:left="0" w:right="4" w:firstLine="0"/>
        <w:jc w:val="center"/>
        <w:textAlignment w:val="auto"/>
        <w:rPr>
          <w:rFonts w:ascii="Calibri" w:hAnsi="Calibri"/>
          <w:color w:val="auto"/>
          <w:sz w:val="24"/>
          <w:szCs w:val="24"/>
        </w:rPr>
      </w:pPr>
      <w:r w:rsidRPr="00BB07DA">
        <w:rPr>
          <w:rFonts w:ascii="Calibri" w:hAnsi="Calibri"/>
          <w:color w:val="auto"/>
          <w:sz w:val="24"/>
          <w:szCs w:val="24"/>
        </w:rPr>
        <w:t>FICHA CADASTRAL</w:t>
      </w:r>
      <w:r>
        <w:rPr>
          <w:rFonts w:ascii="Calibri" w:hAnsi="Calibri"/>
          <w:color w:val="auto"/>
          <w:sz w:val="24"/>
          <w:szCs w:val="24"/>
        </w:rPr>
        <w:t>/INSCRIÇÃO</w:t>
      </w:r>
    </w:p>
    <w:p w14:paraId="074A4C2A" w14:textId="77777777" w:rsidR="002E14AC" w:rsidRDefault="002E14AC" w:rsidP="002E14AC"/>
    <w:p w14:paraId="48588C46" w14:textId="77777777" w:rsidR="002E14AC" w:rsidRDefault="002E14AC" w:rsidP="002E14AC"/>
    <w:tbl>
      <w:tblPr>
        <w:tblStyle w:val="Tabelacomgrade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117"/>
      </w:tblGrid>
      <w:tr w:rsidR="002E14AC" w:rsidRPr="00B96AD7" w14:paraId="5536AA23" w14:textId="77777777" w:rsidTr="00993765">
        <w:tc>
          <w:tcPr>
            <w:tcW w:w="6664" w:type="dxa"/>
            <w:gridSpan w:val="2"/>
            <w:tcBorders>
              <w:bottom w:val="single" w:sz="4" w:space="0" w:color="auto"/>
            </w:tcBorders>
            <w:vAlign w:val="center"/>
          </w:tcPr>
          <w:p w14:paraId="080A28EF" w14:textId="11183B1F" w:rsidR="002E14AC" w:rsidRPr="00B96AD7" w:rsidRDefault="00576841" w:rsidP="0099376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NOME</w:t>
            </w:r>
            <w:r w:rsidR="002E14AC" w:rsidRPr="00B96AD7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08D10197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CMC:</w:t>
            </w:r>
          </w:p>
        </w:tc>
      </w:tr>
      <w:tr w:rsidR="002E14AC" w:rsidRPr="00B96AD7" w14:paraId="042384AC" w14:textId="77777777" w:rsidTr="00993765"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9E7F8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 w:rsidRPr="00B96AD7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4D41C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A06CC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Nº</w:t>
            </w:r>
          </w:p>
        </w:tc>
      </w:tr>
      <w:tr w:rsidR="002E14AC" w:rsidRPr="00B96AD7" w14:paraId="79C6D649" w14:textId="77777777" w:rsidTr="00993765"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575AD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 w:rsidRPr="00B96AD7">
              <w:rPr>
                <w:rFonts w:asciiTheme="minorHAnsi" w:hAnsiTheme="minorHAnsi"/>
                <w:sz w:val="24"/>
                <w:szCs w:val="24"/>
              </w:rPr>
              <w:t>CIDADE: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05AB8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 w:rsidRPr="00B96AD7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1BC2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 w:rsidRPr="00B96AD7">
              <w:rPr>
                <w:rFonts w:asciiTheme="minorHAnsi" w:hAnsiTheme="minorHAnsi"/>
                <w:sz w:val="24"/>
                <w:szCs w:val="24"/>
              </w:rPr>
              <w:t>UF:</w:t>
            </w:r>
          </w:p>
        </w:tc>
      </w:tr>
      <w:tr w:rsidR="002E14AC" w:rsidRPr="00B96AD7" w14:paraId="5A4C8372" w14:textId="77777777" w:rsidTr="00993765"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7B58A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C5543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FB4EB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E14AC" w:rsidRPr="00B96AD7" w14:paraId="590891E4" w14:textId="77777777" w:rsidTr="00993765"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B91B8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RG: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0981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CPF: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33C2E" w14:textId="77777777" w:rsidR="002E14AC" w:rsidRPr="00B96AD7" w:rsidRDefault="002E14AC" w:rsidP="0099376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T. ELEITOR:</w:t>
            </w:r>
          </w:p>
        </w:tc>
      </w:tr>
    </w:tbl>
    <w:p w14:paraId="38D1C84C" w14:textId="77777777" w:rsidR="002E14AC" w:rsidRDefault="002E14AC" w:rsidP="002E14AC"/>
    <w:p w14:paraId="62FDD7BC" w14:textId="77777777" w:rsidR="00FD1C3F" w:rsidRDefault="00FD1C3F" w:rsidP="002E14AC"/>
    <w:p w14:paraId="3F4A361E" w14:textId="77777777" w:rsidR="00FD1C3F" w:rsidRDefault="00FD1C3F" w:rsidP="002E14AC"/>
    <w:p w14:paraId="1D0AE92E" w14:textId="77777777" w:rsidR="00FD1C3F" w:rsidRDefault="00FD1C3F" w:rsidP="002E14AC">
      <w:pPr>
        <w:rPr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29"/>
        <w:gridCol w:w="709"/>
      </w:tblGrid>
      <w:tr w:rsidR="00DE2CC3" w14:paraId="0BD3F210" w14:textId="77777777" w:rsidTr="00DE2CC3">
        <w:trPr>
          <w:jc w:val="center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46A039BD" w14:textId="61EAE921" w:rsidR="00DE2CC3" w:rsidRDefault="00DE2CC3" w:rsidP="00DE2CC3">
            <w:pPr>
              <w:spacing w:line="259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A1978">
              <w:rPr>
                <w:b/>
                <w:sz w:val="22"/>
                <w:szCs w:val="22"/>
              </w:rPr>
              <w:t>ATIVIDADE ESCOLHIDA</w:t>
            </w:r>
          </w:p>
        </w:tc>
      </w:tr>
      <w:tr w:rsidR="00DE2CC3" w14:paraId="4EDDDFE9" w14:textId="77777777" w:rsidTr="00DE2CC3">
        <w:trPr>
          <w:jc w:val="center"/>
        </w:trPr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A0097" w14:textId="77777777" w:rsidR="00DE2CC3" w:rsidRPr="00F41DCE" w:rsidRDefault="00DE2CC3" w:rsidP="00993765">
            <w:pPr>
              <w:suppressAutoHyphens w:val="0"/>
              <w:overflowPunct/>
              <w:autoSpaceDE/>
              <w:spacing w:after="109" w:line="259" w:lineRule="auto"/>
              <w:textAlignment w:val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58435" w14:textId="77777777" w:rsidR="00DE2CC3" w:rsidRDefault="00DE2CC3" w:rsidP="00993765">
            <w:pPr>
              <w:spacing w:line="259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E2CC3" w:rsidRPr="00FA3576" w14:paraId="516C59C5" w14:textId="77777777" w:rsidTr="00DE2CC3">
        <w:trPr>
          <w:jc w:val="center"/>
        </w:trPr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30E3D4D2" w14:textId="23F42CF1" w:rsidR="00DE2CC3" w:rsidRPr="00FA3576" w:rsidRDefault="00DE2CC3" w:rsidP="00993765">
            <w:pPr>
              <w:suppressAutoHyphens w:val="0"/>
              <w:overflowPunct/>
              <w:autoSpaceDE/>
              <w:spacing w:after="109" w:line="259" w:lineRule="auto"/>
              <w:textAlignment w:val="auto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1" w:name="_Hlk55804401"/>
            <w:r w:rsidRPr="00FA3576">
              <w:rPr>
                <w:rFonts w:asciiTheme="majorHAnsi" w:hAnsiTheme="majorHAnsi"/>
                <w:b/>
                <w:sz w:val="24"/>
                <w:szCs w:val="24"/>
              </w:rPr>
              <w:t>ATIVIDADE 01</w:t>
            </w:r>
            <w:r w:rsidR="00576841" w:rsidRPr="00547B3F">
              <w:rPr>
                <w:rFonts w:asciiTheme="majorHAnsi" w:hAnsiTheme="majorHAnsi"/>
                <w:b/>
                <w:sz w:val="22"/>
                <w:szCs w:val="22"/>
              </w:rPr>
              <w:t xml:space="preserve"> Carrinho de Picolé com Tração Humana</w:t>
            </w:r>
            <w:r w:rsidR="00576841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F685AB3" w14:textId="77777777" w:rsidR="00DE2CC3" w:rsidRPr="00FA3576" w:rsidRDefault="00DE2CC3" w:rsidP="00993765">
            <w:pPr>
              <w:spacing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2CC3" w:rsidRPr="00FA3576" w14:paraId="501D3826" w14:textId="77777777" w:rsidTr="00DE2CC3">
        <w:trPr>
          <w:jc w:val="center"/>
        </w:trPr>
        <w:tc>
          <w:tcPr>
            <w:tcW w:w="7229" w:type="dxa"/>
            <w:vAlign w:val="center"/>
          </w:tcPr>
          <w:p w14:paraId="44BCC51D" w14:textId="0CAEC025" w:rsidR="00DE2CC3" w:rsidRPr="00FA3576" w:rsidRDefault="00DE2CC3" w:rsidP="00993765">
            <w:pPr>
              <w:suppressAutoHyphens w:val="0"/>
              <w:overflowPunct/>
              <w:autoSpaceDE/>
              <w:spacing w:after="118" w:line="259" w:lineRule="auto"/>
              <w:textAlignment w:val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A3576">
              <w:rPr>
                <w:rFonts w:asciiTheme="majorHAnsi" w:hAnsiTheme="majorHAnsi"/>
                <w:b/>
                <w:sz w:val="24"/>
                <w:szCs w:val="24"/>
              </w:rPr>
              <w:t>ATIVIDADE 02</w:t>
            </w:r>
            <w:r w:rsidR="00576841" w:rsidRPr="00547B3F">
              <w:rPr>
                <w:rFonts w:asciiTheme="majorHAnsi" w:hAnsiTheme="majorHAnsi"/>
                <w:b/>
                <w:sz w:val="22"/>
                <w:szCs w:val="22"/>
              </w:rPr>
              <w:t xml:space="preserve"> Carrinho Ambulante de CHOPP</w:t>
            </w:r>
            <w:r w:rsidR="00B37A4E">
              <w:rPr>
                <w:rFonts w:asciiTheme="majorHAnsi" w:hAnsiTheme="majorHAnsi"/>
                <w:b/>
                <w:sz w:val="22"/>
                <w:szCs w:val="22"/>
              </w:rPr>
              <w:t>, Drinks e doces.</w:t>
            </w:r>
          </w:p>
        </w:tc>
        <w:tc>
          <w:tcPr>
            <w:tcW w:w="709" w:type="dxa"/>
            <w:vAlign w:val="center"/>
          </w:tcPr>
          <w:p w14:paraId="18E2CE9E" w14:textId="77777777" w:rsidR="00DE2CC3" w:rsidRPr="00FA3576" w:rsidRDefault="00DE2CC3" w:rsidP="00993765">
            <w:pPr>
              <w:spacing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2CC3" w:rsidRPr="00FA3576" w14:paraId="2C4FA16C" w14:textId="77777777" w:rsidTr="00DE2CC3">
        <w:trPr>
          <w:jc w:val="center"/>
        </w:trPr>
        <w:tc>
          <w:tcPr>
            <w:tcW w:w="7229" w:type="dxa"/>
            <w:vAlign w:val="center"/>
          </w:tcPr>
          <w:p w14:paraId="0BFFDEDA" w14:textId="4B4C5084" w:rsidR="00DE2CC3" w:rsidRPr="00FA3576" w:rsidRDefault="00DE2CC3" w:rsidP="00993765">
            <w:pPr>
              <w:suppressAutoHyphens w:val="0"/>
              <w:overflowPunct/>
              <w:autoSpaceDE/>
              <w:spacing w:after="113" w:line="259" w:lineRule="auto"/>
              <w:textAlignment w:val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A3576">
              <w:rPr>
                <w:rFonts w:asciiTheme="majorHAnsi" w:hAnsiTheme="majorHAnsi"/>
                <w:b/>
                <w:sz w:val="24"/>
                <w:szCs w:val="24"/>
              </w:rPr>
              <w:t>ATIVIDADE 03</w:t>
            </w:r>
            <w:r w:rsidR="00576841" w:rsidRPr="00547B3F">
              <w:rPr>
                <w:rFonts w:asciiTheme="majorHAnsi" w:hAnsiTheme="majorHAnsi"/>
                <w:b/>
                <w:sz w:val="22"/>
                <w:szCs w:val="22"/>
              </w:rPr>
              <w:t xml:space="preserve"> Comércio Ambulante de Vestuários e acessórios</w:t>
            </w:r>
            <w:r w:rsidR="00576841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2150AE3" w14:textId="77777777" w:rsidR="00DE2CC3" w:rsidRPr="00FA3576" w:rsidRDefault="00DE2CC3" w:rsidP="00993765">
            <w:pPr>
              <w:spacing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2CC3" w:rsidRPr="00FA3576" w14:paraId="584A90A3" w14:textId="77777777" w:rsidTr="00DE2CC3">
        <w:trPr>
          <w:jc w:val="center"/>
        </w:trPr>
        <w:tc>
          <w:tcPr>
            <w:tcW w:w="7229" w:type="dxa"/>
            <w:vAlign w:val="center"/>
          </w:tcPr>
          <w:p w14:paraId="05F088ED" w14:textId="1DCE8D8A" w:rsidR="00DE2CC3" w:rsidRPr="00FA3576" w:rsidRDefault="00DE2CC3" w:rsidP="00993765">
            <w:pPr>
              <w:suppressAutoHyphens w:val="0"/>
              <w:overflowPunct/>
              <w:autoSpaceDE/>
              <w:spacing w:after="118" w:line="259" w:lineRule="auto"/>
              <w:textAlignment w:val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A3576">
              <w:rPr>
                <w:rFonts w:asciiTheme="majorHAnsi" w:hAnsiTheme="majorHAnsi"/>
                <w:b/>
                <w:sz w:val="24"/>
                <w:szCs w:val="24"/>
              </w:rPr>
              <w:t>ATIVIDADE 04</w:t>
            </w:r>
            <w:r w:rsidR="00576841">
              <w:rPr>
                <w:rFonts w:asciiTheme="majorHAnsi" w:hAnsiTheme="majorHAnsi"/>
                <w:b/>
                <w:sz w:val="22"/>
                <w:szCs w:val="22"/>
              </w:rPr>
              <w:t xml:space="preserve"> Tenta para a</w:t>
            </w:r>
            <w:r w:rsidR="00576841" w:rsidRPr="002949BF">
              <w:rPr>
                <w:rFonts w:asciiTheme="majorHAnsi" w:hAnsiTheme="majorHAnsi"/>
                <w:b/>
                <w:sz w:val="22"/>
                <w:szCs w:val="22"/>
              </w:rPr>
              <w:t>luguel de Caiaque, Prancha</w:t>
            </w:r>
            <w:r w:rsidR="00576841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576841" w:rsidRPr="002949BF">
              <w:rPr>
                <w:rFonts w:asciiTheme="majorHAnsi" w:hAnsiTheme="majorHAnsi"/>
                <w:b/>
                <w:sz w:val="22"/>
                <w:szCs w:val="22"/>
              </w:rPr>
              <w:t xml:space="preserve"> e Aula de Surf</w:t>
            </w:r>
            <w:r w:rsidR="00576841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77C193A8" w14:textId="77777777" w:rsidR="00DE2CC3" w:rsidRPr="00FA3576" w:rsidRDefault="00DE2CC3" w:rsidP="00993765">
            <w:pPr>
              <w:spacing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2CC3" w:rsidRPr="00FA3576" w14:paraId="20DC60EF" w14:textId="77777777" w:rsidTr="00DE2CC3">
        <w:trPr>
          <w:jc w:val="center"/>
        </w:trPr>
        <w:tc>
          <w:tcPr>
            <w:tcW w:w="7229" w:type="dxa"/>
            <w:vAlign w:val="center"/>
          </w:tcPr>
          <w:p w14:paraId="3F9B99C0" w14:textId="49FAE2BF" w:rsidR="00DE2CC3" w:rsidRPr="00FA3576" w:rsidRDefault="00633B44" w:rsidP="00993765">
            <w:pPr>
              <w:suppressAutoHyphens w:val="0"/>
              <w:overflowPunct/>
              <w:autoSpaceDE/>
              <w:spacing w:after="113" w:line="259" w:lineRule="auto"/>
              <w:textAlignment w:val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FA3576">
              <w:rPr>
                <w:rFonts w:asciiTheme="majorHAnsi" w:hAnsiTheme="majorHAnsi"/>
                <w:b/>
                <w:sz w:val="24"/>
                <w:szCs w:val="24"/>
              </w:rPr>
              <w:t>ATIVIDADE 05</w:t>
            </w:r>
            <w:r w:rsidR="00576841">
              <w:rPr>
                <w:rFonts w:asciiTheme="majorHAnsi" w:hAnsiTheme="majorHAnsi"/>
                <w:b/>
                <w:sz w:val="22"/>
                <w:szCs w:val="22"/>
              </w:rPr>
              <w:t xml:space="preserve"> Barraca de gêneros alimentícios, cadeira e guarda-sol.</w:t>
            </w:r>
          </w:p>
        </w:tc>
        <w:tc>
          <w:tcPr>
            <w:tcW w:w="709" w:type="dxa"/>
            <w:vAlign w:val="center"/>
          </w:tcPr>
          <w:p w14:paraId="4F66411A" w14:textId="77777777" w:rsidR="00DE2CC3" w:rsidRPr="00FA3576" w:rsidRDefault="00DE2CC3" w:rsidP="00993765">
            <w:pPr>
              <w:spacing w:line="259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bookmarkEnd w:id="1"/>
    </w:tbl>
    <w:p w14:paraId="417F662C" w14:textId="77777777" w:rsidR="00DE2CC3" w:rsidRPr="00FA3576" w:rsidRDefault="00DE2CC3" w:rsidP="002E14AC">
      <w:pPr>
        <w:rPr>
          <w:rFonts w:asciiTheme="majorHAnsi" w:hAnsiTheme="majorHAnsi"/>
          <w:b/>
          <w:sz w:val="22"/>
          <w:szCs w:val="22"/>
        </w:rPr>
      </w:pPr>
    </w:p>
    <w:p w14:paraId="4F7F8C69" w14:textId="77777777" w:rsidR="002E14AC" w:rsidRPr="00F41DCE" w:rsidRDefault="002E14AC" w:rsidP="002E14AC">
      <w:pPr>
        <w:spacing w:line="259" w:lineRule="auto"/>
        <w:jc w:val="both"/>
        <w:rPr>
          <w:rFonts w:ascii="Calibri" w:hAnsi="Calibri"/>
          <w:sz w:val="24"/>
          <w:szCs w:val="24"/>
        </w:rPr>
      </w:pPr>
    </w:p>
    <w:p w14:paraId="6B3A7D98" w14:textId="7F097B59" w:rsidR="002E14AC" w:rsidRDefault="002E14AC" w:rsidP="002E14AC">
      <w:pPr>
        <w:spacing w:line="480" w:lineRule="auto"/>
        <w:ind w:right="-8"/>
        <w:jc w:val="both"/>
        <w:rPr>
          <w:rFonts w:ascii="Calibri" w:hAnsi="Calibri"/>
          <w:b/>
          <w:bCs/>
          <w:sz w:val="24"/>
          <w:szCs w:val="24"/>
        </w:rPr>
      </w:pPr>
      <w:r w:rsidRPr="00F41DCE">
        <w:rPr>
          <w:rFonts w:ascii="Calibri" w:hAnsi="Calibri"/>
          <w:sz w:val="24"/>
          <w:szCs w:val="24"/>
        </w:rPr>
        <w:t xml:space="preserve">DECLARO para os devidos e efeitos legais, que estou ciente de todas as disposições constantes no edital nº </w:t>
      </w:r>
      <w:r w:rsidR="00101104">
        <w:rPr>
          <w:rFonts w:ascii="Calibri" w:hAnsi="Calibri"/>
          <w:sz w:val="24"/>
          <w:szCs w:val="24"/>
        </w:rPr>
        <w:t>01</w:t>
      </w:r>
      <w:r w:rsidRPr="00F41DCE">
        <w:rPr>
          <w:rFonts w:ascii="Calibri" w:hAnsi="Calibri"/>
          <w:sz w:val="24"/>
          <w:szCs w:val="24"/>
        </w:rPr>
        <w:t>/20</w:t>
      </w:r>
      <w:r w:rsidR="00807DE9">
        <w:rPr>
          <w:rFonts w:ascii="Calibri" w:hAnsi="Calibri"/>
          <w:sz w:val="24"/>
          <w:szCs w:val="24"/>
        </w:rPr>
        <w:t>20</w:t>
      </w:r>
      <w:r w:rsidRPr="00F41DCE">
        <w:rPr>
          <w:rFonts w:ascii="Calibri" w:hAnsi="Calibri"/>
          <w:sz w:val="24"/>
          <w:szCs w:val="24"/>
        </w:rPr>
        <w:t xml:space="preserve"> ¨ </w:t>
      </w:r>
      <w:r w:rsidRPr="00F41DCE">
        <w:rPr>
          <w:rFonts w:ascii="Calibri" w:hAnsi="Calibri"/>
          <w:b/>
          <w:bCs/>
          <w:sz w:val="24"/>
          <w:szCs w:val="24"/>
        </w:rPr>
        <w:t>Regulamenta a concessão do Alvará Provisório para o Comércio ambulante na Praia da Guarda do Embaú/Paulo Lopes, referente ao exercício de 20</w:t>
      </w:r>
      <w:r w:rsidR="00576841">
        <w:rPr>
          <w:rFonts w:ascii="Calibri" w:hAnsi="Calibri"/>
          <w:b/>
          <w:bCs/>
          <w:sz w:val="24"/>
          <w:szCs w:val="24"/>
        </w:rPr>
        <w:t>20</w:t>
      </w:r>
      <w:r w:rsidRPr="00F41DCE">
        <w:rPr>
          <w:rFonts w:ascii="Calibri" w:hAnsi="Calibri"/>
          <w:b/>
          <w:bCs/>
          <w:sz w:val="24"/>
          <w:szCs w:val="24"/>
        </w:rPr>
        <w:t>/20</w:t>
      </w:r>
      <w:r w:rsidR="00576841">
        <w:rPr>
          <w:rFonts w:ascii="Calibri" w:hAnsi="Calibri"/>
          <w:b/>
          <w:bCs/>
          <w:sz w:val="24"/>
          <w:szCs w:val="24"/>
        </w:rPr>
        <w:t>21</w:t>
      </w:r>
      <w:r w:rsidRPr="00F41DCE">
        <w:rPr>
          <w:rFonts w:ascii="Calibri" w:hAnsi="Calibri"/>
          <w:b/>
          <w:bCs/>
          <w:sz w:val="24"/>
          <w:szCs w:val="24"/>
        </w:rPr>
        <w:t xml:space="preserve"> e da outra providência</w:t>
      </w:r>
      <w:r w:rsidR="00DC00ED">
        <w:rPr>
          <w:rFonts w:ascii="Calibri" w:hAnsi="Calibri"/>
          <w:b/>
          <w:bCs/>
          <w:sz w:val="24"/>
          <w:szCs w:val="24"/>
        </w:rPr>
        <w:t>.</w:t>
      </w:r>
    </w:p>
    <w:p w14:paraId="3DF12E2C" w14:textId="77777777" w:rsidR="002E14AC" w:rsidRPr="00F41DCE" w:rsidRDefault="002E14AC" w:rsidP="002E14AC">
      <w:pPr>
        <w:spacing w:after="8" w:line="259" w:lineRule="auto"/>
        <w:jc w:val="both"/>
        <w:rPr>
          <w:rFonts w:ascii="Calibri" w:hAnsi="Calibri"/>
          <w:sz w:val="24"/>
          <w:szCs w:val="24"/>
        </w:rPr>
      </w:pPr>
      <w:r w:rsidRPr="00F41DCE">
        <w:rPr>
          <w:rFonts w:ascii="Calibri" w:hAnsi="Calibri"/>
          <w:sz w:val="24"/>
          <w:szCs w:val="24"/>
        </w:rPr>
        <w:t xml:space="preserve"> </w:t>
      </w:r>
    </w:p>
    <w:p w14:paraId="688534DC" w14:textId="408BD816" w:rsidR="002E14AC" w:rsidRPr="00F41DCE" w:rsidRDefault="002E14AC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  <w:r w:rsidRPr="00F41DCE">
        <w:rPr>
          <w:rFonts w:ascii="Calibri" w:hAnsi="Calibri"/>
          <w:sz w:val="24"/>
          <w:szCs w:val="24"/>
        </w:rPr>
        <w:t>Paulo Lopes, ________ / _______________ / 20</w:t>
      </w:r>
      <w:r w:rsidR="00576841">
        <w:rPr>
          <w:rFonts w:ascii="Calibri" w:hAnsi="Calibri"/>
          <w:sz w:val="24"/>
          <w:szCs w:val="24"/>
        </w:rPr>
        <w:t>20</w:t>
      </w:r>
      <w:r w:rsidRPr="00F41DCE">
        <w:rPr>
          <w:rFonts w:ascii="Calibri" w:hAnsi="Calibri"/>
          <w:sz w:val="24"/>
          <w:szCs w:val="24"/>
        </w:rPr>
        <w:t xml:space="preserve">. </w:t>
      </w:r>
      <w:r w:rsidRPr="00F41DCE">
        <w:rPr>
          <w:rFonts w:ascii="Calibri" w:hAnsi="Calibri"/>
          <w:b/>
          <w:sz w:val="24"/>
          <w:szCs w:val="24"/>
        </w:rPr>
        <w:t xml:space="preserve"> </w:t>
      </w:r>
    </w:p>
    <w:p w14:paraId="5949C4D2" w14:textId="77777777" w:rsidR="002E14AC" w:rsidRDefault="002E14AC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</w:p>
    <w:p w14:paraId="7E109184" w14:textId="77777777" w:rsidR="00406C73" w:rsidRPr="00F41DCE" w:rsidRDefault="00406C73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</w:p>
    <w:p w14:paraId="5CAB5E00" w14:textId="77777777" w:rsidR="002E14AC" w:rsidRPr="00F41DCE" w:rsidRDefault="002E14AC" w:rsidP="002E14AC">
      <w:pPr>
        <w:spacing w:line="259" w:lineRule="auto"/>
        <w:jc w:val="both"/>
        <w:rPr>
          <w:rFonts w:ascii="Calibri" w:hAnsi="Calibri"/>
          <w:b/>
          <w:sz w:val="24"/>
          <w:szCs w:val="24"/>
        </w:rPr>
      </w:pPr>
    </w:p>
    <w:p w14:paraId="35421951" w14:textId="77777777" w:rsidR="002E14AC" w:rsidRPr="00F41DCE" w:rsidRDefault="002E14AC" w:rsidP="002E14AC">
      <w:pPr>
        <w:pStyle w:val="Ttulo2"/>
        <w:spacing w:after="4"/>
        <w:ind w:right="267"/>
        <w:rPr>
          <w:rFonts w:ascii="Calibri" w:hAnsi="Calibri"/>
          <w:szCs w:val="24"/>
        </w:rPr>
      </w:pPr>
      <w:r w:rsidRPr="00F41DCE">
        <w:rPr>
          <w:rFonts w:ascii="Calibri" w:hAnsi="Calibri"/>
          <w:szCs w:val="24"/>
        </w:rPr>
        <w:lastRenderedPageBreak/>
        <w:t>_______________________________________</w:t>
      </w:r>
    </w:p>
    <w:p w14:paraId="43D200CE" w14:textId="3C1A9113" w:rsidR="002E14AC" w:rsidRDefault="00576841" w:rsidP="008937CA">
      <w:pPr>
        <w:spacing w:line="259" w:lineRule="auto"/>
        <w:ind w:right="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Requerente</w:t>
      </w:r>
    </w:p>
    <w:sectPr w:rsidR="002E14AC" w:rsidSect="001C7A2B">
      <w:headerReference w:type="default" r:id="rId9"/>
      <w:pgSz w:w="12240" w:h="15840"/>
      <w:pgMar w:top="1701" w:right="616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EE309" w14:textId="77777777" w:rsidR="00AE1586" w:rsidRDefault="00AE1586" w:rsidP="00FA0B44">
      <w:r>
        <w:separator/>
      </w:r>
    </w:p>
  </w:endnote>
  <w:endnote w:type="continuationSeparator" w:id="0">
    <w:p w14:paraId="6A54E71E" w14:textId="77777777" w:rsidR="00AE1586" w:rsidRDefault="00AE1586" w:rsidP="00FA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70FD6" w14:textId="77777777" w:rsidR="00AE1586" w:rsidRDefault="00AE1586" w:rsidP="00FA0B44">
      <w:r>
        <w:separator/>
      </w:r>
    </w:p>
  </w:footnote>
  <w:footnote w:type="continuationSeparator" w:id="0">
    <w:p w14:paraId="4FDC2CF8" w14:textId="77777777" w:rsidR="00AE1586" w:rsidRDefault="00AE1586" w:rsidP="00FA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88543" w14:textId="77777777" w:rsidR="00FA0B44" w:rsidRDefault="00AE1586" w:rsidP="00FA0B44">
    <w:pPr>
      <w:tabs>
        <w:tab w:val="num" w:pos="709"/>
      </w:tabs>
      <w:ind w:left="709"/>
    </w:pPr>
    <w:r>
      <w:rPr>
        <w:noProof/>
      </w:rPr>
      <w:object w:dxaOrig="1440" w:dyaOrig="1440" w14:anchorId="3D524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5.75pt;margin-top:-6.45pt;width:50.4pt;height:34.2pt;z-index:251659264" filled="t">
          <v:fill opacity="0" color2="black"/>
          <v:imagedata r:id="rId1" o:title=""/>
        </v:shape>
        <o:OLEObject Type="Embed" ProgID="PBrush" ShapeID="_x0000_s2049" DrawAspect="Content" ObjectID="_1667966832" r:id="rId2"/>
      </w:object>
    </w:r>
  </w:p>
  <w:p w14:paraId="5BCD1209" w14:textId="77777777" w:rsidR="00FA0B44" w:rsidRPr="00FA0B44" w:rsidRDefault="00FA0B44" w:rsidP="00FA0B44">
    <w:pPr>
      <w:pStyle w:val="Ttulo2"/>
      <w:tabs>
        <w:tab w:val="clear" w:pos="0"/>
        <w:tab w:val="num" w:pos="709"/>
      </w:tabs>
      <w:ind w:left="709"/>
      <w:rPr>
        <w:rFonts w:asciiTheme="majorHAnsi" w:hAnsiTheme="majorHAnsi"/>
      </w:rPr>
    </w:pPr>
  </w:p>
  <w:p w14:paraId="6539D409" w14:textId="77777777" w:rsidR="00FA0B44" w:rsidRPr="00FA0B44" w:rsidRDefault="00FA0B44" w:rsidP="00FA0B44">
    <w:pPr>
      <w:pStyle w:val="SemEspaamento"/>
      <w:jc w:val="center"/>
      <w:rPr>
        <w:rFonts w:asciiTheme="majorHAnsi" w:hAnsiTheme="majorHAnsi"/>
        <w:b/>
        <w:sz w:val="24"/>
        <w:szCs w:val="24"/>
      </w:rPr>
    </w:pPr>
    <w:r w:rsidRPr="00FA0B44">
      <w:rPr>
        <w:rFonts w:asciiTheme="majorHAnsi" w:hAnsiTheme="majorHAnsi"/>
        <w:b/>
        <w:sz w:val="24"/>
        <w:szCs w:val="24"/>
      </w:rPr>
      <w:t>ESTADO DE SANTA CATARINA</w:t>
    </w:r>
  </w:p>
  <w:p w14:paraId="76884544" w14:textId="77777777" w:rsidR="00FA0B44" w:rsidRPr="00FA0B44" w:rsidRDefault="00FA0B44" w:rsidP="00FA0B44">
    <w:pPr>
      <w:pStyle w:val="SemEspaamento"/>
      <w:jc w:val="center"/>
      <w:rPr>
        <w:rFonts w:asciiTheme="majorHAnsi" w:hAnsiTheme="majorHAnsi"/>
        <w:b/>
        <w:sz w:val="24"/>
        <w:szCs w:val="24"/>
      </w:rPr>
    </w:pPr>
    <w:r w:rsidRPr="00FA0B44">
      <w:rPr>
        <w:rFonts w:asciiTheme="majorHAnsi" w:hAnsiTheme="majorHAnsi"/>
        <w:b/>
        <w:sz w:val="24"/>
        <w:szCs w:val="24"/>
      </w:rPr>
      <w:t>MUNICÍPIO DE PAULO LOPES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E265A"/>
    <w:multiLevelType w:val="hybridMultilevel"/>
    <w:tmpl w:val="CAF4A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72972"/>
    <w:multiLevelType w:val="hybridMultilevel"/>
    <w:tmpl w:val="BCDCB50C"/>
    <w:lvl w:ilvl="0" w:tplc="05E802E2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EB27FF8"/>
    <w:multiLevelType w:val="hybridMultilevel"/>
    <w:tmpl w:val="3B407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95C6C"/>
    <w:multiLevelType w:val="hybridMultilevel"/>
    <w:tmpl w:val="B844AAAC"/>
    <w:lvl w:ilvl="0" w:tplc="0944E6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B02"/>
    <w:multiLevelType w:val="multilevel"/>
    <w:tmpl w:val="B72492E0"/>
    <w:lvl w:ilvl="0">
      <w:start w:val="1"/>
      <w:numFmt w:val="decimal"/>
      <w:lvlText w:val="%1."/>
      <w:lvlJc w:val="left"/>
      <w:pPr>
        <w:ind w:left="368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9F7E4D"/>
    <w:multiLevelType w:val="hybridMultilevel"/>
    <w:tmpl w:val="3D8ED5B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F5A4B2E"/>
    <w:multiLevelType w:val="hybridMultilevel"/>
    <w:tmpl w:val="CFEE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56C1"/>
    <w:multiLevelType w:val="hybridMultilevel"/>
    <w:tmpl w:val="C504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25B4"/>
    <w:multiLevelType w:val="hybridMultilevel"/>
    <w:tmpl w:val="3C68D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A6848"/>
    <w:multiLevelType w:val="hybridMultilevel"/>
    <w:tmpl w:val="AA6C6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9193A"/>
    <w:multiLevelType w:val="multilevel"/>
    <w:tmpl w:val="D5360F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3A05F7"/>
    <w:multiLevelType w:val="hybridMultilevel"/>
    <w:tmpl w:val="1BEEE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6D5E3F"/>
    <w:multiLevelType w:val="hybridMultilevel"/>
    <w:tmpl w:val="47CC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44"/>
    <w:rsid w:val="000065A8"/>
    <w:rsid w:val="000151A3"/>
    <w:rsid w:val="0004184D"/>
    <w:rsid w:val="00077195"/>
    <w:rsid w:val="00077351"/>
    <w:rsid w:val="00092F3A"/>
    <w:rsid w:val="000F0CFA"/>
    <w:rsid w:val="000F63E7"/>
    <w:rsid w:val="00100327"/>
    <w:rsid w:val="00101104"/>
    <w:rsid w:val="00123639"/>
    <w:rsid w:val="00174791"/>
    <w:rsid w:val="0017761E"/>
    <w:rsid w:val="00185D8F"/>
    <w:rsid w:val="0018790F"/>
    <w:rsid w:val="00197450"/>
    <w:rsid w:val="001A3F40"/>
    <w:rsid w:val="001B1C20"/>
    <w:rsid w:val="001B2E22"/>
    <w:rsid w:val="001B7CBA"/>
    <w:rsid w:val="001C47DE"/>
    <w:rsid w:val="001C5D9A"/>
    <w:rsid w:val="001C7A2B"/>
    <w:rsid w:val="00205068"/>
    <w:rsid w:val="002151A2"/>
    <w:rsid w:val="00224CDC"/>
    <w:rsid w:val="002540B7"/>
    <w:rsid w:val="00261553"/>
    <w:rsid w:val="002662E8"/>
    <w:rsid w:val="00286406"/>
    <w:rsid w:val="0028788A"/>
    <w:rsid w:val="00291C78"/>
    <w:rsid w:val="002949BF"/>
    <w:rsid w:val="002A0852"/>
    <w:rsid w:val="002A5D44"/>
    <w:rsid w:val="002A6574"/>
    <w:rsid w:val="002B55BC"/>
    <w:rsid w:val="002B5C7E"/>
    <w:rsid w:val="002D383D"/>
    <w:rsid w:val="002E14AC"/>
    <w:rsid w:val="0030263D"/>
    <w:rsid w:val="003036D5"/>
    <w:rsid w:val="003232DA"/>
    <w:rsid w:val="00331305"/>
    <w:rsid w:val="00351994"/>
    <w:rsid w:val="003531C9"/>
    <w:rsid w:val="003661F1"/>
    <w:rsid w:val="00367834"/>
    <w:rsid w:val="00387653"/>
    <w:rsid w:val="00390344"/>
    <w:rsid w:val="003B0A72"/>
    <w:rsid w:val="003B4C0F"/>
    <w:rsid w:val="003D0114"/>
    <w:rsid w:val="003D2C82"/>
    <w:rsid w:val="003F004E"/>
    <w:rsid w:val="003F2ED0"/>
    <w:rsid w:val="00406C73"/>
    <w:rsid w:val="00420FCF"/>
    <w:rsid w:val="00476B67"/>
    <w:rsid w:val="00491A69"/>
    <w:rsid w:val="00495C02"/>
    <w:rsid w:val="004A1721"/>
    <w:rsid w:val="004B2F73"/>
    <w:rsid w:val="004B4B41"/>
    <w:rsid w:val="004C261F"/>
    <w:rsid w:val="004C7669"/>
    <w:rsid w:val="004D119E"/>
    <w:rsid w:val="004D3355"/>
    <w:rsid w:val="004D5F24"/>
    <w:rsid w:val="004E0A08"/>
    <w:rsid w:val="00501452"/>
    <w:rsid w:val="00504DD4"/>
    <w:rsid w:val="00507804"/>
    <w:rsid w:val="005113FF"/>
    <w:rsid w:val="00515667"/>
    <w:rsid w:val="00517E81"/>
    <w:rsid w:val="00526227"/>
    <w:rsid w:val="0053111E"/>
    <w:rsid w:val="00536763"/>
    <w:rsid w:val="00536E31"/>
    <w:rsid w:val="005448FF"/>
    <w:rsid w:val="0054692E"/>
    <w:rsid w:val="00547B3F"/>
    <w:rsid w:val="0056650C"/>
    <w:rsid w:val="00567D02"/>
    <w:rsid w:val="00573544"/>
    <w:rsid w:val="0057597C"/>
    <w:rsid w:val="00576841"/>
    <w:rsid w:val="00584EE9"/>
    <w:rsid w:val="0059246C"/>
    <w:rsid w:val="005A53D8"/>
    <w:rsid w:val="005B179B"/>
    <w:rsid w:val="005C05C7"/>
    <w:rsid w:val="005E0BF5"/>
    <w:rsid w:val="005E4A13"/>
    <w:rsid w:val="005E787A"/>
    <w:rsid w:val="005F2FD2"/>
    <w:rsid w:val="00600577"/>
    <w:rsid w:val="00633B11"/>
    <w:rsid w:val="00633B44"/>
    <w:rsid w:val="00636C0B"/>
    <w:rsid w:val="00643453"/>
    <w:rsid w:val="00671FCB"/>
    <w:rsid w:val="00674A6E"/>
    <w:rsid w:val="00683C7C"/>
    <w:rsid w:val="00687280"/>
    <w:rsid w:val="006B4D81"/>
    <w:rsid w:val="006D0A01"/>
    <w:rsid w:val="006D3731"/>
    <w:rsid w:val="006D5590"/>
    <w:rsid w:val="006E02EC"/>
    <w:rsid w:val="006F135C"/>
    <w:rsid w:val="00701B0D"/>
    <w:rsid w:val="007248F6"/>
    <w:rsid w:val="00763477"/>
    <w:rsid w:val="00766070"/>
    <w:rsid w:val="00780627"/>
    <w:rsid w:val="007838F6"/>
    <w:rsid w:val="007A0D7C"/>
    <w:rsid w:val="007B4A0D"/>
    <w:rsid w:val="007C6009"/>
    <w:rsid w:val="007D2E5D"/>
    <w:rsid w:val="007D3BE1"/>
    <w:rsid w:val="007F551C"/>
    <w:rsid w:val="00806618"/>
    <w:rsid w:val="00807DE9"/>
    <w:rsid w:val="008278C7"/>
    <w:rsid w:val="00835D63"/>
    <w:rsid w:val="00884016"/>
    <w:rsid w:val="008864AA"/>
    <w:rsid w:val="008937CA"/>
    <w:rsid w:val="008A1B72"/>
    <w:rsid w:val="008A3F66"/>
    <w:rsid w:val="008B5A9A"/>
    <w:rsid w:val="008C1B6E"/>
    <w:rsid w:val="008C2F21"/>
    <w:rsid w:val="008D2825"/>
    <w:rsid w:val="008D33A3"/>
    <w:rsid w:val="008F4D97"/>
    <w:rsid w:val="00902312"/>
    <w:rsid w:val="00905BA5"/>
    <w:rsid w:val="00917D0E"/>
    <w:rsid w:val="00923984"/>
    <w:rsid w:val="00943FFC"/>
    <w:rsid w:val="00944F8A"/>
    <w:rsid w:val="009640F3"/>
    <w:rsid w:val="00964207"/>
    <w:rsid w:val="00987DDF"/>
    <w:rsid w:val="00993765"/>
    <w:rsid w:val="009B41AB"/>
    <w:rsid w:val="009B5FC1"/>
    <w:rsid w:val="009D3C97"/>
    <w:rsid w:val="009D7032"/>
    <w:rsid w:val="009E21FC"/>
    <w:rsid w:val="00A1098B"/>
    <w:rsid w:val="00A17A27"/>
    <w:rsid w:val="00A23999"/>
    <w:rsid w:val="00A54113"/>
    <w:rsid w:val="00A65DB7"/>
    <w:rsid w:val="00A8600B"/>
    <w:rsid w:val="00A86946"/>
    <w:rsid w:val="00A954C0"/>
    <w:rsid w:val="00AB1D05"/>
    <w:rsid w:val="00AB3CFE"/>
    <w:rsid w:val="00AC3A5F"/>
    <w:rsid w:val="00AC5CF3"/>
    <w:rsid w:val="00AC729F"/>
    <w:rsid w:val="00AE0FD7"/>
    <w:rsid w:val="00AE1238"/>
    <w:rsid w:val="00AE1586"/>
    <w:rsid w:val="00AE4D0E"/>
    <w:rsid w:val="00B00461"/>
    <w:rsid w:val="00B073B2"/>
    <w:rsid w:val="00B27A94"/>
    <w:rsid w:val="00B30F71"/>
    <w:rsid w:val="00B3794A"/>
    <w:rsid w:val="00B37A4E"/>
    <w:rsid w:val="00B40FEB"/>
    <w:rsid w:val="00B529C7"/>
    <w:rsid w:val="00B53AA7"/>
    <w:rsid w:val="00B53F93"/>
    <w:rsid w:val="00B57D0D"/>
    <w:rsid w:val="00B61262"/>
    <w:rsid w:val="00B65F8F"/>
    <w:rsid w:val="00B75926"/>
    <w:rsid w:val="00B829EE"/>
    <w:rsid w:val="00B830BF"/>
    <w:rsid w:val="00B87CEA"/>
    <w:rsid w:val="00BE703D"/>
    <w:rsid w:val="00BF6B8E"/>
    <w:rsid w:val="00C008B2"/>
    <w:rsid w:val="00C048DD"/>
    <w:rsid w:val="00C14C56"/>
    <w:rsid w:val="00C2381B"/>
    <w:rsid w:val="00C31223"/>
    <w:rsid w:val="00C32C5E"/>
    <w:rsid w:val="00C33786"/>
    <w:rsid w:val="00C34AC0"/>
    <w:rsid w:val="00C42335"/>
    <w:rsid w:val="00C51438"/>
    <w:rsid w:val="00C62E76"/>
    <w:rsid w:val="00C7285F"/>
    <w:rsid w:val="00C72E6F"/>
    <w:rsid w:val="00C80AE1"/>
    <w:rsid w:val="00C82BB0"/>
    <w:rsid w:val="00C9500D"/>
    <w:rsid w:val="00C96E15"/>
    <w:rsid w:val="00CA7322"/>
    <w:rsid w:val="00CB07DB"/>
    <w:rsid w:val="00CE3C07"/>
    <w:rsid w:val="00CE5EC3"/>
    <w:rsid w:val="00D07923"/>
    <w:rsid w:val="00D32DED"/>
    <w:rsid w:val="00D34F60"/>
    <w:rsid w:val="00D40C24"/>
    <w:rsid w:val="00D56B30"/>
    <w:rsid w:val="00D61158"/>
    <w:rsid w:val="00D7068A"/>
    <w:rsid w:val="00D70A43"/>
    <w:rsid w:val="00D75710"/>
    <w:rsid w:val="00D84783"/>
    <w:rsid w:val="00D849EF"/>
    <w:rsid w:val="00DA48FE"/>
    <w:rsid w:val="00DB11E9"/>
    <w:rsid w:val="00DC00ED"/>
    <w:rsid w:val="00DC0133"/>
    <w:rsid w:val="00DC4B59"/>
    <w:rsid w:val="00DE2CC3"/>
    <w:rsid w:val="00E20E91"/>
    <w:rsid w:val="00E56E42"/>
    <w:rsid w:val="00E71290"/>
    <w:rsid w:val="00E72BE8"/>
    <w:rsid w:val="00E74D5C"/>
    <w:rsid w:val="00EA665D"/>
    <w:rsid w:val="00ED3683"/>
    <w:rsid w:val="00ED48C0"/>
    <w:rsid w:val="00ED71F5"/>
    <w:rsid w:val="00EF073E"/>
    <w:rsid w:val="00F25FBE"/>
    <w:rsid w:val="00F2612B"/>
    <w:rsid w:val="00F26C6F"/>
    <w:rsid w:val="00F309C3"/>
    <w:rsid w:val="00F36612"/>
    <w:rsid w:val="00F4037F"/>
    <w:rsid w:val="00F45CC5"/>
    <w:rsid w:val="00F473F3"/>
    <w:rsid w:val="00F51024"/>
    <w:rsid w:val="00F61073"/>
    <w:rsid w:val="00F7425B"/>
    <w:rsid w:val="00F7513D"/>
    <w:rsid w:val="00F817B5"/>
    <w:rsid w:val="00FA05A2"/>
    <w:rsid w:val="00FA0B44"/>
    <w:rsid w:val="00FA3576"/>
    <w:rsid w:val="00FD1572"/>
    <w:rsid w:val="00FD1C3F"/>
    <w:rsid w:val="00FD4640"/>
    <w:rsid w:val="00FD5C91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E38020"/>
  <w15:docId w15:val="{462CC8B6-135C-4ADC-859B-9D555CF1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pt-BR" w:eastAsia="zh-CN"/>
    </w:rPr>
  </w:style>
  <w:style w:type="paragraph" w:styleId="Ttulo1">
    <w:name w:val="heading 1"/>
    <w:basedOn w:val="Normal"/>
    <w:next w:val="Normal"/>
    <w:link w:val="Ttulo1Char"/>
    <w:qFormat/>
    <w:rsid w:val="002E1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A0B44"/>
    <w:pPr>
      <w:keepNext/>
      <w:numPr>
        <w:ilvl w:val="1"/>
        <w:numId w:val="1"/>
      </w:numPr>
      <w:jc w:val="center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4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0B4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0B44"/>
    <w:rPr>
      <w:rFonts w:ascii="Times New Roman" w:eastAsia="Times New Roman" w:hAnsi="Times New Roman" w:cs="Times New Roman"/>
      <w:color w:val="000000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FA0B4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A0B44"/>
    <w:rPr>
      <w:rFonts w:ascii="Times New Roman" w:eastAsia="Times New Roman" w:hAnsi="Times New Roman" w:cs="Times New Roman"/>
      <w:color w:val="000000"/>
      <w:sz w:val="20"/>
      <w:szCs w:val="20"/>
      <w:lang w:val="pt-BR" w:eastAsia="zh-CN"/>
    </w:rPr>
  </w:style>
  <w:style w:type="character" w:customStyle="1" w:styleId="Ttulo2Char">
    <w:name w:val="Título 2 Char"/>
    <w:basedOn w:val="Fontepargpadro"/>
    <w:link w:val="Ttulo2"/>
    <w:rsid w:val="00FA0B44"/>
    <w:rPr>
      <w:rFonts w:ascii="Courier New" w:eastAsia="Times New Roman" w:hAnsi="Courier New" w:cs="Courier New"/>
      <w:color w:val="000000"/>
      <w:sz w:val="24"/>
      <w:szCs w:val="20"/>
      <w:lang w:val="pt-BR" w:eastAsia="zh-CN"/>
    </w:rPr>
  </w:style>
  <w:style w:type="paragraph" w:styleId="SemEspaamento">
    <w:name w:val="No Spacing"/>
    <w:uiPriority w:val="1"/>
    <w:qFormat/>
    <w:rsid w:val="00FA0B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pt-BR"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A0B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A0B44"/>
    <w:rPr>
      <w:rFonts w:ascii="Times New Roman" w:eastAsia="Times New Roman" w:hAnsi="Times New Roman" w:cs="Times New Roman"/>
      <w:color w:val="000000"/>
      <w:sz w:val="16"/>
      <w:szCs w:val="16"/>
      <w:lang w:val="pt-BR" w:eastAsia="zh-CN"/>
    </w:rPr>
  </w:style>
  <w:style w:type="paragraph" w:styleId="Ttulo">
    <w:name w:val="Title"/>
    <w:basedOn w:val="Normal"/>
    <w:link w:val="TtuloChar"/>
    <w:qFormat/>
    <w:rsid w:val="00FA0B44"/>
    <w:pPr>
      <w:suppressAutoHyphens w:val="0"/>
      <w:overflowPunct/>
      <w:autoSpaceDE/>
      <w:jc w:val="center"/>
      <w:textAlignment w:val="auto"/>
    </w:pPr>
    <w:rPr>
      <w:b/>
      <w:color w:val="auto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FA0B44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2E14A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E14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BR"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14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14AC"/>
    <w:rPr>
      <w:rFonts w:ascii="Times New Roman" w:eastAsia="Times New Roman" w:hAnsi="Times New Roman" w:cs="Times New Roman"/>
      <w:color w:val="000000"/>
      <w:sz w:val="20"/>
      <w:szCs w:val="20"/>
      <w:lang w:val="pt-BR" w:eastAsia="zh-CN"/>
    </w:rPr>
  </w:style>
  <w:style w:type="character" w:customStyle="1" w:styleId="Ttulo1Char">
    <w:name w:val="Título 1 Char"/>
    <w:basedOn w:val="Fontepargpadro"/>
    <w:link w:val="Ttulo1"/>
    <w:rsid w:val="002E14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 w:eastAsia="zh-CN"/>
    </w:rPr>
  </w:style>
  <w:style w:type="table" w:styleId="Tabelacomgrade">
    <w:name w:val="Table Grid"/>
    <w:basedOn w:val="Tabelanormal"/>
    <w:uiPriority w:val="39"/>
    <w:rsid w:val="002E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5C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C02"/>
    <w:rPr>
      <w:rFonts w:ascii="Segoe UI" w:eastAsia="Times New Roman" w:hAnsi="Segoe UI" w:cs="Segoe UI"/>
      <w:color w:val="000000"/>
      <w:sz w:val="18"/>
      <w:szCs w:val="18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D6115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olopes.sc.gov.br/cms/diretorio/index/codMapaItem/1179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EF6C-1DCC-4046-9CC3-5AA74937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2387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Analu Dalbosco Medeiros</dc:creator>
  <cp:keywords/>
  <dc:description/>
  <cp:lastModifiedBy>Fabio Maruggi</cp:lastModifiedBy>
  <cp:revision>2</cp:revision>
  <cp:lastPrinted>2020-11-26T14:29:00Z</cp:lastPrinted>
  <dcterms:created xsi:type="dcterms:W3CDTF">2020-11-27T10:21:00Z</dcterms:created>
  <dcterms:modified xsi:type="dcterms:W3CDTF">2020-11-27T10:21:00Z</dcterms:modified>
</cp:coreProperties>
</file>