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F866" w14:textId="77777777" w:rsidR="00167B81" w:rsidRPr="009138AE" w:rsidRDefault="00167B81" w:rsidP="006E2F09">
      <w:pPr>
        <w:jc w:val="center"/>
        <w:rPr>
          <w:rFonts w:ascii="Bookman Old Style" w:hAnsi="Bookman Old Style" w:cstheme="majorHAnsi"/>
          <w:sz w:val="44"/>
          <w:szCs w:val="44"/>
        </w:rPr>
      </w:pPr>
      <w:r w:rsidRPr="009138AE">
        <w:rPr>
          <w:rFonts w:ascii="Bookman Old Style" w:hAnsi="Bookman Old Style" w:cstheme="majorHAnsi"/>
          <w:b/>
          <w:bCs/>
          <w:sz w:val="44"/>
          <w:szCs w:val="44"/>
        </w:rPr>
        <w:t>EDITAL Nº 01/202</w:t>
      </w:r>
      <w:r w:rsidR="009D0303" w:rsidRPr="009138AE">
        <w:rPr>
          <w:rFonts w:ascii="Bookman Old Style" w:hAnsi="Bookman Old Style" w:cstheme="majorHAnsi"/>
          <w:b/>
          <w:bCs/>
          <w:sz w:val="44"/>
          <w:szCs w:val="44"/>
        </w:rPr>
        <w:t>1</w:t>
      </w:r>
    </w:p>
    <w:p w14:paraId="0BF020F9" w14:textId="77777777" w:rsidR="00167B81" w:rsidRPr="009138AE" w:rsidRDefault="00167B81" w:rsidP="006E2F09">
      <w:pPr>
        <w:jc w:val="center"/>
        <w:rPr>
          <w:rFonts w:ascii="Bookman Old Style" w:hAnsi="Bookman Old Style" w:cstheme="majorHAnsi"/>
          <w:sz w:val="36"/>
          <w:szCs w:val="36"/>
        </w:rPr>
      </w:pPr>
      <w:r w:rsidRPr="009138AE">
        <w:rPr>
          <w:rFonts w:ascii="Bookman Old Style" w:hAnsi="Bookman Old Style" w:cstheme="majorHAnsi"/>
          <w:b/>
          <w:bCs/>
          <w:sz w:val="36"/>
          <w:szCs w:val="36"/>
        </w:rPr>
        <w:t>TEMPORADA 202</w:t>
      </w:r>
      <w:r w:rsidR="009D0303" w:rsidRPr="009138AE">
        <w:rPr>
          <w:rFonts w:ascii="Bookman Old Style" w:hAnsi="Bookman Old Style" w:cstheme="majorHAnsi"/>
          <w:b/>
          <w:bCs/>
          <w:sz w:val="36"/>
          <w:szCs w:val="36"/>
        </w:rPr>
        <w:t>1</w:t>
      </w:r>
      <w:r w:rsidRPr="009138AE">
        <w:rPr>
          <w:rFonts w:ascii="Bookman Old Style" w:hAnsi="Bookman Old Style" w:cstheme="majorHAnsi"/>
          <w:b/>
          <w:bCs/>
          <w:sz w:val="36"/>
          <w:szCs w:val="36"/>
        </w:rPr>
        <w:t>/202</w:t>
      </w:r>
      <w:r w:rsidR="009D0303" w:rsidRPr="009138AE">
        <w:rPr>
          <w:rFonts w:ascii="Bookman Old Style" w:hAnsi="Bookman Old Style" w:cstheme="majorHAnsi"/>
          <w:b/>
          <w:bCs/>
          <w:sz w:val="36"/>
          <w:szCs w:val="36"/>
        </w:rPr>
        <w:t>2</w:t>
      </w:r>
    </w:p>
    <w:p w14:paraId="731035CD" w14:textId="1A1DCDAE" w:rsidR="00167B81" w:rsidRPr="001C2F72" w:rsidRDefault="00B25F06" w:rsidP="00B25F06">
      <w:pPr>
        <w:jc w:val="both"/>
        <w:rPr>
          <w:rFonts w:ascii="Bookman Old Style" w:hAnsi="Bookman Old Style" w:cstheme="majorHAnsi"/>
          <w:sz w:val="24"/>
          <w:szCs w:val="24"/>
        </w:rPr>
      </w:pPr>
      <w:r w:rsidRPr="001C2F72">
        <w:rPr>
          <w:rFonts w:ascii="Bookman Old Style" w:hAnsi="Bookman Old Style" w:cstheme="majorHAnsi"/>
          <w:b/>
          <w:bCs/>
          <w:sz w:val="24"/>
          <w:szCs w:val="24"/>
        </w:rPr>
        <w:t>REGULAMENTA A CONCESSÃO DO ALVARÁ PARA O COMÉRCIO AMBULANTE NA PRAIA DA GUARDA DO EMBAÚ/PAULO LOPES-SC, REFERENTE AO EXERCÍCIO DE 2021/2022 E DAS OUTRAS PROVIDÊNCIAS.</w:t>
      </w:r>
    </w:p>
    <w:p w14:paraId="4FECE059"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4D679F4E"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NADIR CARLOS RODRIGUES, Prefeito municipal de Paulo Lopes, com sede na Rua José Pereira da Silva, 130, Centro, Paulo Lopes. No uso de suas atribuições que lhe confere a Lei Orgânica do Município de Paulo Lopes observada o disposto na Lei Complementar N° 956, de 17 de dezembro de 2002 e demais legislação Vigente, TORNA PÚBLICO a realização de processo de Inscrição para fins de Licenciamentos de Atividades Comerciais Ambulantes, de caráter temporário (Provisório), que constam do Objeto deste Edital, para a temporada de Verão 202</w:t>
      </w:r>
      <w:r w:rsidR="009D0303" w:rsidRPr="009138AE">
        <w:rPr>
          <w:rFonts w:ascii="Bookman Old Style" w:hAnsi="Bookman Old Style" w:cstheme="majorHAnsi"/>
          <w:sz w:val="24"/>
          <w:szCs w:val="24"/>
        </w:rPr>
        <w:t>1</w:t>
      </w:r>
      <w:r w:rsidRPr="009138AE">
        <w:rPr>
          <w:rFonts w:ascii="Bookman Old Style" w:hAnsi="Bookman Old Style" w:cstheme="majorHAnsi"/>
          <w:sz w:val="24"/>
          <w:szCs w:val="24"/>
        </w:rPr>
        <w:t>/202</w:t>
      </w:r>
      <w:r w:rsidR="009D0303" w:rsidRPr="009138AE">
        <w:rPr>
          <w:rFonts w:ascii="Bookman Old Style" w:hAnsi="Bookman Old Style" w:cstheme="majorHAnsi"/>
          <w:sz w:val="24"/>
          <w:szCs w:val="24"/>
        </w:rPr>
        <w:t>2</w:t>
      </w:r>
      <w:r w:rsidRPr="009138AE">
        <w:rPr>
          <w:rFonts w:ascii="Bookman Old Style" w:hAnsi="Bookman Old Style" w:cstheme="majorHAnsi"/>
          <w:sz w:val="24"/>
          <w:szCs w:val="24"/>
        </w:rPr>
        <w:t>, na Praia da Guarda do Embaú e Município de Paulo Lopes-SC, cujo procedimento rege-se pelas cláusulas abaixo:</w:t>
      </w:r>
    </w:p>
    <w:p w14:paraId="1B575F89"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1C1D9B99" w14:textId="34616AEF" w:rsidR="009138AE" w:rsidRPr="009138AE" w:rsidRDefault="00167B81" w:rsidP="00B25F06">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Art. 1 - DO OBJETO</w:t>
      </w:r>
      <w:r w:rsidRPr="009138AE">
        <w:rPr>
          <w:rFonts w:ascii="Bookman Old Style" w:hAnsi="Bookman Old Style" w:cstheme="majorHAnsi"/>
          <w:sz w:val="24"/>
          <w:szCs w:val="24"/>
        </w:rPr>
        <w:t> - O objeto do presente edital é o Comércio ambulante, ou seja, é o exercício por pessoa física, sem utilização de veículo automotor ou tração animal, lucrativa, de caráter eventual ou temporária, de atividade comercial durante a temporada de verão, na praia da Guarda do Embaú em Paulo Lopes. Possibilitando de forma ordenada e adequada, a exploração das atividades relacionadas no Artigo 3</w:t>
      </w:r>
      <w:r w:rsidR="009138AE">
        <w:rPr>
          <w:rFonts w:ascii="Bookman Old Style" w:hAnsi="Bookman Old Style" w:cstheme="majorHAnsi"/>
          <w:sz w:val="24"/>
          <w:szCs w:val="24"/>
        </w:rPr>
        <w:t>º</w:t>
      </w:r>
      <w:r w:rsidRPr="009138AE">
        <w:rPr>
          <w:rFonts w:ascii="Bookman Old Style" w:hAnsi="Bookman Old Style" w:cstheme="majorHAnsi"/>
          <w:sz w:val="24"/>
          <w:szCs w:val="24"/>
        </w:rPr>
        <w:t>, durante a temporada de verão 202</w:t>
      </w:r>
      <w:r w:rsidR="006E2F09" w:rsidRPr="009138AE">
        <w:rPr>
          <w:rFonts w:ascii="Bookman Old Style" w:hAnsi="Bookman Old Style" w:cstheme="majorHAnsi"/>
          <w:sz w:val="24"/>
          <w:szCs w:val="24"/>
        </w:rPr>
        <w:t>1</w:t>
      </w:r>
      <w:r w:rsidRPr="009138AE">
        <w:rPr>
          <w:rFonts w:ascii="Bookman Old Style" w:hAnsi="Bookman Old Style" w:cstheme="majorHAnsi"/>
          <w:sz w:val="24"/>
          <w:szCs w:val="24"/>
        </w:rPr>
        <w:t>/202</w:t>
      </w:r>
      <w:r w:rsidR="006E2F09" w:rsidRPr="009138AE">
        <w:rPr>
          <w:rFonts w:ascii="Bookman Old Style" w:hAnsi="Bookman Old Style" w:cstheme="majorHAnsi"/>
          <w:sz w:val="24"/>
          <w:szCs w:val="24"/>
        </w:rPr>
        <w:t>2</w:t>
      </w:r>
      <w:r w:rsidR="009138AE">
        <w:rPr>
          <w:rFonts w:ascii="Bookman Old Style" w:hAnsi="Bookman Old Style" w:cstheme="majorHAnsi"/>
          <w:sz w:val="24"/>
          <w:szCs w:val="24"/>
        </w:rPr>
        <w:t xml:space="preserve">, </w:t>
      </w:r>
      <w:r w:rsidR="009138AE" w:rsidRPr="009138AE">
        <w:rPr>
          <w:rFonts w:ascii="Bookman Old Style" w:hAnsi="Bookman Old Style" w:cstheme="majorHAnsi"/>
          <w:sz w:val="24"/>
          <w:szCs w:val="24"/>
        </w:rPr>
        <w:t>bem como os feriados prolongados de 2022</w:t>
      </w:r>
      <w:r w:rsidRPr="009138AE">
        <w:rPr>
          <w:rFonts w:ascii="Bookman Old Style" w:hAnsi="Bookman Old Style" w:cstheme="majorHAnsi"/>
          <w:sz w:val="24"/>
          <w:szCs w:val="24"/>
        </w:rPr>
        <w:t>.</w:t>
      </w:r>
    </w:p>
    <w:p w14:paraId="01F8C957" w14:textId="2BB26291" w:rsidR="00167B81" w:rsidRPr="009138AE" w:rsidRDefault="009138AE"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PARÁGRAFO ÚNICO</w:t>
      </w:r>
      <w:r w:rsidR="00167B81" w:rsidRPr="009138AE">
        <w:rPr>
          <w:rFonts w:ascii="Bookman Old Style" w:hAnsi="Bookman Old Style" w:cstheme="majorHAnsi"/>
          <w:sz w:val="24"/>
          <w:szCs w:val="24"/>
        </w:rPr>
        <w:t xml:space="preserve"> Fica</w:t>
      </w:r>
      <w:r w:rsidR="00963255">
        <w:rPr>
          <w:rFonts w:ascii="Bookman Old Style" w:hAnsi="Bookman Old Style" w:cstheme="majorHAnsi"/>
          <w:sz w:val="24"/>
          <w:szCs w:val="24"/>
        </w:rPr>
        <w:t>m</w:t>
      </w:r>
      <w:r w:rsidR="00167B81" w:rsidRPr="009138AE">
        <w:rPr>
          <w:rFonts w:ascii="Bookman Old Style" w:hAnsi="Bookman Old Style" w:cstheme="majorHAnsi"/>
          <w:sz w:val="24"/>
          <w:szCs w:val="24"/>
        </w:rPr>
        <w:t xml:space="preserve"> </w:t>
      </w:r>
      <w:r w:rsidR="00963255">
        <w:rPr>
          <w:rFonts w:ascii="Bookman Old Style" w:hAnsi="Bookman Old Style" w:cstheme="majorHAnsi"/>
          <w:sz w:val="24"/>
          <w:szCs w:val="24"/>
        </w:rPr>
        <w:t>p</w:t>
      </w:r>
      <w:r w:rsidR="00167B81" w:rsidRPr="009138AE">
        <w:rPr>
          <w:rFonts w:ascii="Bookman Old Style" w:hAnsi="Bookman Old Style" w:cstheme="majorHAnsi"/>
          <w:sz w:val="24"/>
          <w:szCs w:val="24"/>
        </w:rPr>
        <w:t>roibid</w:t>
      </w:r>
      <w:r w:rsidR="00963255">
        <w:rPr>
          <w:rFonts w:ascii="Bookman Old Style" w:hAnsi="Bookman Old Style" w:cstheme="majorHAnsi"/>
          <w:sz w:val="24"/>
          <w:szCs w:val="24"/>
        </w:rPr>
        <w:t>as as</w:t>
      </w:r>
      <w:r w:rsidR="00167B81" w:rsidRPr="009138AE">
        <w:rPr>
          <w:rFonts w:ascii="Bookman Old Style" w:hAnsi="Bookman Old Style" w:cstheme="majorHAnsi"/>
          <w:sz w:val="24"/>
          <w:szCs w:val="24"/>
        </w:rPr>
        <w:t xml:space="preserve"> </w:t>
      </w:r>
      <w:r w:rsidR="00963255">
        <w:rPr>
          <w:rFonts w:ascii="Bookman Old Style" w:hAnsi="Bookman Old Style" w:cstheme="majorHAnsi"/>
          <w:sz w:val="24"/>
          <w:szCs w:val="24"/>
        </w:rPr>
        <w:t>a</w:t>
      </w:r>
      <w:r w:rsidR="00167B81" w:rsidRPr="009138AE">
        <w:rPr>
          <w:rFonts w:ascii="Bookman Old Style" w:hAnsi="Bookman Old Style" w:cstheme="majorHAnsi"/>
          <w:sz w:val="24"/>
          <w:szCs w:val="24"/>
        </w:rPr>
        <w:t xml:space="preserve">tividades de </w:t>
      </w:r>
      <w:r w:rsidR="00963255">
        <w:rPr>
          <w:rFonts w:ascii="Bookman Old Style" w:hAnsi="Bookman Old Style" w:cstheme="majorHAnsi"/>
          <w:sz w:val="24"/>
          <w:szCs w:val="24"/>
        </w:rPr>
        <w:t>p</w:t>
      </w:r>
      <w:r w:rsidR="00167B81" w:rsidRPr="009138AE">
        <w:rPr>
          <w:rFonts w:ascii="Bookman Old Style" w:hAnsi="Bookman Old Style" w:cstheme="majorHAnsi"/>
          <w:sz w:val="24"/>
          <w:szCs w:val="24"/>
        </w:rPr>
        <w:t>edalinho, Jet Sk</w:t>
      </w:r>
      <w:r w:rsidR="00A00DFC" w:rsidRPr="009138AE">
        <w:rPr>
          <w:rFonts w:ascii="Bookman Old Style" w:hAnsi="Bookman Old Style" w:cstheme="majorHAnsi"/>
          <w:sz w:val="24"/>
          <w:szCs w:val="24"/>
        </w:rPr>
        <w:t>i</w:t>
      </w:r>
      <w:r w:rsidR="00167B81" w:rsidRPr="009138AE">
        <w:rPr>
          <w:rFonts w:ascii="Bookman Old Style" w:hAnsi="Bookman Old Style" w:cstheme="majorHAnsi"/>
          <w:sz w:val="24"/>
          <w:szCs w:val="24"/>
        </w:rPr>
        <w:t>, e de outros equipamentos que ofereçam risco a saúde e vida dos banhistas tanto na orla quanto no rio que faz a divisa com o Município de Palhoça.</w:t>
      </w:r>
    </w:p>
    <w:p w14:paraId="57D1384F" w14:textId="77777777" w:rsidR="009138AE" w:rsidRDefault="009138AE" w:rsidP="00B25F06">
      <w:pPr>
        <w:jc w:val="both"/>
        <w:rPr>
          <w:rFonts w:ascii="Bookman Old Style" w:hAnsi="Bookman Old Style" w:cstheme="majorHAnsi"/>
          <w:sz w:val="24"/>
          <w:szCs w:val="24"/>
        </w:rPr>
      </w:pPr>
    </w:p>
    <w:p w14:paraId="734CA728" w14:textId="7410678C"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2 - DO PRAZO DE EXERCÍCIO DA ATIVIDADE</w:t>
      </w:r>
      <w:r w:rsidRPr="009138AE">
        <w:rPr>
          <w:rFonts w:ascii="Bookman Old Style" w:hAnsi="Bookman Old Style" w:cstheme="majorHAnsi"/>
          <w:sz w:val="24"/>
          <w:szCs w:val="24"/>
        </w:rPr>
        <w:t>- O prazo de exercício do comércio ambulante de que se trata o Objeto, será autorizado mediante Alvará a ser emitido para os proponentes selecionados, segundo os critérios do presente Edital, com validade de início no</w:t>
      </w:r>
      <w:r w:rsidR="009138AE">
        <w:rPr>
          <w:rFonts w:ascii="Bookman Old Style" w:hAnsi="Bookman Old Style" w:cstheme="majorHAnsi"/>
          <w:sz w:val="24"/>
          <w:szCs w:val="24"/>
        </w:rPr>
        <w:t xml:space="preserve"> </w:t>
      </w:r>
      <w:r w:rsidRPr="009138AE">
        <w:rPr>
          <w:rFonts w:ascii="Bookman Old Style" w:hAnsi="Bookman Old Style" w:cstheme="majorHAnsi"/>
          <w:b/>
          <w:bCs/>
          <w:sz w:val="24"/>
          <w:szCs w:val="24"/>
        </w:rPr>
        <w:t xml:space="preserve">dia </w:t>
      </w:r>
      <w:r w:rsidR="00955D48" w:rsidRPr="009138AE">
        <w:rPr>
          <w:rFonts w:ascii="Bookman Old Style" w:hAnsi="Bookman Old Style" w:cstheme="majorHAnsi"/>
          <w:b/>
          <w:bCs/>
          <w:sz w:val="24"/>
          <w:szCs w:val="24"/>
        </w:rPr>
        <w:t>1</w:t>
      </w:r>
      <w:r w:rsidR="00A00DFC" w:rsidRPr="009138AE">
        <w:rPr>
          <w:rFonts w:ascii="Bookman Old Style" w:hAnsi="Bookman Old Style" w:cstheme="majorHAnsi"/>
          <w:b/>
          <w:bCs/>
          <w:sz w:val="24"/>
          <w:szCs w:val="24"/>
        </w:rPr>
        <w:t>1</w:t>
      </w:r>
      <w:r w:rsidRPr="009138AE">
        <w:rPr>
          <w:rFonts w:ascii="Bookman Old Style" w:hAnsi="Bookman Old Style" w:cstheme="majorHAnsi"/>
          <w:b/>
          <w:bCs/>
          <w:sz w:val="24"/>
          <w:szCs w:val="24"/>
        </w:rPr>
        <w:t xml:space="preserve"> de </w:t>
      </w:r>
      <w:proofErr w:type="gramStart"/>
      <w:r w:rsidRPr="009138AE">
        <w:rPr>
          <w:rFonts w:ascii="Bookman Old Style" w:hAnsi="Bookman Old Style" w:cstheme="majorHAnsi"/>
          <w:b/>
          <w:bCs/>
          <w:sz w:val="24"/>
          <w:szCs w:val="24"/>
        </w:rPr>
        <w:t>Dezembro</w:t>
      </w:r>
      <w:proofErr w:type="gramEnd"/>
      <w:r w:rsidRPr="009138AE">
        <w:rPr>
          <w:rFonts w:ascii="Bookman Old Style" w:hAnsi="Bookman Old Style" w:cstheme="majorHAnsi"/>
          <w:b/>
          <w:bCs/>
          <w:sz w:val="24"/>
          <w:szCs w:val="24"/>
        </w:rPr>
        <w:t xml:space="preserve"> de 202</w:t>
      </w:r>
      <w:r w:rsidR="00A00DFC" w:rsidRPr="009138AE">
        <w:rPr>
          <w:rFonts w:ascii="Bookman Old Style" w:hAnsi="Bookman Old Style" w:cstheme="majorHAnsi"/>
          <w:b/>
          <w:bCs/>
          <w:sz w:val="24"/>
          <w:szCs w:val="24"/>
        </w:rPr>
        <w:t>1</w:t>
      </w:r>
      <w:r w:rsidRPr="009138AE">
        <w:rPr>
          <w:rFonts w:ascii="Bookman Old Style" w:hAnsi="Bookman Old Style" w:cstheme="majorHAnsi"/>
          <w:b/>
          <w:bCs/>
          <w:sz w:val="24"/>
          <w:szCs w:val="24"/>
        </w:rPr>
        <w:t xml:space="preserve">, até o dia </w:t>
      </w:r>
      <w:r w:rsidR="00A00DFC" w:rsidRPr="009138AE">
        <w:rPr>
          <w:rFonts w:ascii="Bookman Old Style" w:hAnsi="Bookman Old Style" w:cstheme="majorHAnsi"/>
          <w:b/>
          <w:bCs/>
          <w:sz w:val="24"/>
          <w:szCs w:val="24"/>
        </w:rPr>
        <w:t>2</w:t>
      </w:r>
      <w:r w:rsidRPr="009138AE">
        <w:rPr>
          <w:rFonts w:ascii="Bookman Old Style" w:hAnsi="Bookman Old Style" w:cstheme="majorHAnsi"/>
          <w:b/>
          <w:bCs/>
          <w:sz w:val="24"/>
          <w:szCs w:val="24"/>
        </w:rPr>
        <w:t xml:space="preserve">0 de </w:t>
      </w:r>
      <w:r w:rsidR="00A00DFC" w:rsidRPr="009138AE">
        <w:rPr>
          <w:rFonts w:ascii="Bookman Old Style" w:hAnsi="Bookman Old Style" w:cstheme="majorHAnsi"/>
          <w:b/>
          <w:bCs/>
          <w:sz w:val="24"/>
          <w:szCs w:val="24"/>
        </w:rPr>
        <w:t>Maio</w:t>
      </w:r>
      <w:r w:rsidRPr="009138AE">
        <w:rPr>
          <w:rFonts w:ascii="Bookman Old Style" w:hAnsi="Bookman Old Style" w:cstheme="majorHAnsi"/>
          <w:b/>
          <w:bCs/>
          <w:sz w:val="24"/>
          <w:szCs w:val="24"/>
        </w:rPr>
        <w:t xml:space="preserve"> de 202</w:t>
      </w:r>
      <w:r w:rsidR="00A00DFC" w:rsidRPr="009138AE">
        <w:rPr>
          <w:rFonts w:ascii="Bookman Old Style" w:hAnsi="Bookman Old Style" w:cstheme="majorHAnsi"/>
          <w:b/>
          <w:bCs/>
          <w:sz w:val="24"/>
          <w:szCs w:val="24"/>
        </w:rPr>
        <w:t>2</w:t>
      </w:r>
      <w:r w:rsidR="0047368B" w:rsidRPr="009138AE">
        <w:rPr>
          <w:rFonts w:ascii="Bookman Old Style" w:hAnsi="Bookman Old Style" w:cstheme="majorHAnsi"/>
          <w:b/>
          <w:bCs/>
          <w:sz w:val="24"/>
          <w:szCs w:val="24"/>
        </w:rPr>
        <w:t>, bem como os feriados prolongados de 2022</w:t>
      </w:r>
      <w:r w:rsidRPr="009138AE">
        <w:rPr>
          <w:rFonts w:ascii="Bookman Old Style" w:hAnsi="Bookman Old Style" w:cstheme="majorHAnsi"/>
          <w:b/>
          <w:bCs/>
          <w:sz w:val="24"/>
          <w:szCs w:val="24"/>
        </w:rPr>
        <w:t>.</w:t>
      </w:r>
    </w:p>
    <w:p w14:paraId="5EB59FD7" w14:textId="20ADAF17" w:rsidR="00167B81" w:rsidRPr="009138AE" w:rsidRDefault="00167B81" w:rsidP="00B25F06">
      <w:pPr>
        <w:jc w:val="both"/>
        <w:rPr>
          <w:rFonts w:ascii="Bookman Old Style" w:hAnsi="Bookman Old Style" w:cstheme="majorHAnsi"/>
          <w:sz w:val="24"/>
          <w:szCs w:val="24"/>
        </w:rPr>
      </w:pPr>
    </w:p>
    <w:p w14:paraId="78C1F41D" w14:textId="37347F9C"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3 - DAS VAGAS/ATIVIDADES -</w:t>
      </w:r>
      <w:r w:rsidR="009138AE">
        <w:rPr>
          <w:rFonts w:ascii="Bookman Old Style" w:hAnsi="Bookman Old Style" w:cstheme="majorHAnsi"/>
          <w:sz w:val="24"/>
          <w:szCs w:val="24"/>
        </w:rPr>
        <w:t xml:space="preserve"> </w:t>
      </w:r>
      <w:r w:rsidRPr="009138AE">
        <w:rPr>
          <w:rFonts w:ascii="Bookman Old Style" w:hAnsi="Bookman Old Style" w:cstheme="majorHAnsi"/>
          <w:sz w:val="24"/>
          <w:szCs w:val="24"/>
        </w:rPr>
        <w:t xml:space="preserve">O número de vagas para o exercício do comércio ambulante será de </w:t>
      </w:r>
      <w:r w:rsidR="009D455F" w:rsidRPr="009138AE">
        <w:rPr>
          <w:rFonts w:ascii="Bookman Old Style" w:hAnsi="Bookman Old Style" w:cstheme="majorHAnsi"/>
          <w:sz w:val="24"/>
          <w:szCs w:val="24"/>
        </w:rPr>
        <w:t>5</w:t>
      </w:r>
      <w:r w:rsidR="009138AE">
        <w:rPr>
          <w:rFonts w:ascii="Bookman Old Style" w:hAnsi="Bookman Old Style" w:cstheme="majorHAnsi"/>
          <w:sz w:val="24"/>
          <w:szCs w:val="24"/>
        </w:rPr>
        <w:t>7</w:t>
      </w:r>
      <w:r w:rsidRPr="009138AE">
        <w:rPr>
          <w:rFonts w:ascii="Bookman Old Style" w:hAnsi="Bookman Old Style" w:cstheme="majorHAnsi"/>
          <w:sz w:val="24"/>
          <w:szCs w:val="24"/>
        </w:rPr>
        <w:t>(</w:t>
      </w:r>
      <w:proofErr w:type="spellStart"/>
      <w:r w:rsidR="009D455F" w:rsidRPr="009138AE">
        <w:rPr>
          <w:rFonts w:ascii="Bookman Old Style" w:hAnsi="Bookman Old Style" w:cstheme="majorHAnsi"/>
          <w:sz w:val="24"/>
          <w:szCs w:val="24"/>
        </w:rPr>
        <w:t>cinqüenta</w:t>
      </w:r>
      <w:proofErr w:type="spellEnd"/>
      <w:r w:rsidR="009D455F" w:rsidRPr="009138AE">
        <w:rPr>
          <w:rFonts w:ascii="Bookman Old Style" w:hAnsi="Bookman Old Style" w:cstheme="majorHAnsi"/>
          <w:sz w:val="24"/>
          <w:szCs w:val="24"/>
        </w:rPr>
        <w:t xml:space="preserve"> e </w:t>
      </w:r>
      <w:r w:rsidR="009138AE">
        <w:rPr>
          <w:rFonts w:ascii="Bookman Old Style" w:hAnsi="Bookman Old Style" w:cstheme="majorHAnsi"/>
          <w:sz w:val="24"/>
          <w:szCs w:val="24"/>
        </w:rPr>
        <w:t>sete</w:t>
      </w:r>
      <w:r w:rsidRPr="009138AE">
        <w:rPr>
          <w:rFonts w:ascii="Bookman Old Style" w:hAnsi="Bookman Old Style" w:cstheme="majorHAnsi"/>
          <w:sz w:val="24"/>
          <w:szCs w:val="24"/>
        </w:rPr>
        <w:t>) vagas no total. As vagas serão divididas da seguinte forma:</w:t>
      </w:r>
    </w:p>
    <w:p w14:paraId="43BEE3C9" w14:textId="5A30C29B"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3.1 - ATIVIDADE 01</w:t>
      </w:r>
      <w:r w:rsidR="009138AE">
        <w:rPr>
          <w:rFonts w:ascii="Bookman Old Style" w:hAnsi="Bookman Old Style" w:cstheme="majorHAnsi"/>
          <w:sz w:val="24"/>
          <w:szCs w:val="24"/>
        </w:rPr>
        <w:t xml:space="preserve"> </w:t>
      </w:r>
      <w:r w:rsidRPr="009138AE">
        <w:rPr>
          <w:rFonts w:ascii="Bookman Old Style" w:hAnsi="Bookman Old Style" w:cstheme="majorHAnsi"/>
          <w:sz w:val="24"/>
          <w:szCs w:val="24"/>
        </w:rPr>
        <w:t>- Carrinho de sorvete e picolé com tração humana;</w:t>
      </w:r>
    </w:p>
    <w:p w14:paraId="0D357B8D" w14:textId="62291CA3" w:rsidR="00501FA5"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lastRenderedPageBreak/>
        <w:t>3.2 - ATIVIDADE 02</w:t>
      </w:r>
      <w:r w:rsidR="009138AE">
        <w:rPr>
          <w:rFonts w:ascii="Bookman Old Style" w:hAnsi="Bookman Old Style" w:cstheme="majorHAnsi"/>
          <w:b/>
          <w:bCs/>
          <w:sz w:val="24"/>
          <w:szCs w:val="24"/>
        </w:rPr>
        <w:t xml:space="preserve"> </w:t>
      </w:r>
      <w:r w:rsidRPr="009138AE">
        <w:rPr>
          <w:rFonts w:ascii="Bookman Old Style" w:hAnsi="Bookman Old Style" w:cstheme="majorHAnsi"/>
          <w:sz w:val="24"/>
          <w:szCs w:val="24"/>
        </w:rPr>
        <w:t xml:space="preserve">- </w:t>
      </w:r>
      <w:r w:rsidR="009D455F" w:rsidRPr="009138AE">
        <w:rPr>
          <w:rFonts w:ascii="Bookman Old Style" w:hAnsi="Bookman Old Style" w:cstheme="majorHAnsi"/>
          <w:sz w:val="24"/>
          <w:szCs w:val="24"/>
        </w:rPr>
        <w:t>Comércio Ambulante de Vestuários e acessórios;</w:t>
      </w:r>
    </w:p>
    <w:p w14:paraId="37A6F469" w14:textId="77777777" w:rsidR="00963255"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3.3 – ATIVIDADE 03</w:t>
      </w:r>
      <w:r w:rsidR="009138AE">
        <w:rPr>
          <w:rFonts w:ascii="Bookman Old Style" w:hAnsi="Bookman Old Style" w:cstheme="majorHAnsi"/>
          <w:sz w:val="24"/>
          <w:szCs w:val="24"/>
        </w:rPr>
        <w:t xml:space="preserve"> </w:t>
      </w:r>
      <w:r w:rsidRPr="009138AE">
        <w:rPr>
          <w:rFonts w:ascii="Bookman Old Style" w:hAnsi="Bookman Old Style" w:cstheme="majorHAnsi"/>
          <w:sz w:val="24"/>
          <w:szCs w:val="24"/>
        </w:rPr>
        <w:t xml:space="preserve">- </w:t>
      </w:r>
      <w:r w:rsidR="009D455F" w:rsidRPr="009138AE">
        <w:rPr>
          <w:rFonts w:ascii="Bookman Old Style" w:hAnsi="Bookman Old Style" w:cstheme="majorHAnsi"/>
          <w:sz w:val="24"/>
          <w:szCs w:val="24"/>
        </w:rPr>
        <w:t>Tendas removíveis, de tamanho máximo de 4,00 x 4,00 metros para aluguel de Caiaque, prancha e aula de Stand-</w:t>
      </w:r>
      <w:proofErr w:type="spellStart"/>
      <w:r w:rsidR="009138AE">
        <w:rPr>
          <w:rFonts w:ascii="Bookman Old Style" w:hAnsi="Bookman Old Style" w:cstheme="majorHAnsi"/>
          <w:sz w:val="24"/>
          <w:szCs w:val="24"/>
        </w:rPr>
        <w:t>U</w:t>
      </w:r>
      <w:r w:rsidR="009D455F" w:rsidRPr="009138AE">
        <w:rPr>
          <w:rFonts w:ascii="Bookman Old Style" w:hAnsi="Bookman Old Style" w:cstheme="majorHAnsi"/>
          <w:sz w:val="24"/>
          <w:szCs w:val="24"/>
        </w:rPr>
        <w:t>p</w:t>
      </w:r>
      <w:proofErr w:type="spellEnd"/>
      <w:r w:rsidR="009D455F" w:rsidRPr="009138AE">
        <w:rPr>
          <w:rFonts w:ascii="Bookman Old Style" w:hAnsi="Bookman Old Style" w:cstheme="majorHAnsi"/>
          <w:sz w:val="24"/>
          <w:szCs w:val="24"/>
        </w:rPr>
        <w:t>, prancha de Surf e aula de Surf.</w:t>
      </w:r>
      <w:r w:rsidR="009138AE">
        <w:rPr>
          <w:rFonts w:ascii="Bookman Old Style" w:hAnsi="Bookman Old Style" w:cstheme="majorHAnsi"/>
          <w:sz w:val="24"/>
          <w:szCs w:val="24"/>
        </w:rPr>
        <w:t xml:space="preserve"> </w:t>
      </w:r>
    </w:p>
    <w:p w14:paraId="57D1886B" w14:textId="3B0C39B1" w:rsidR="00167B81" w:rsidRPr="00963255" w:rsidRDefault="00963255"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3.3.1</w:t>
      </w:r>
      <w:r>
        <w:rPr>
          <w:rFonts w:ascii="Bookman Old Style" w:hAnsi="Bookman Old Style" w:cstheme="majorHAnsi"/>
          <w:sz w:val="24"/>
          <w:szCs w:val="24"/>
        </w:rPr>
        <w:t xml:space="preserve">. </w:t>
      </w:r>
      <w:r w:rsidR="009D455F" w:rsidRPr="00963255">
        <w:rPr>
          <w:rFonts w:ascii="Bookman Old Style" w:hAnsi="Bookman Old Style" w:cstheme="majorHAnsi"/>
          <w:b/>
          <w:bCs/>
          <w:sz w:val="24"/>
          <w:szCs w:val="24"/>
        </w:rPr>
        <w:t>Nas atividades de aula</w:t>
      </w:r>
      <w:r>
        <w:rPr>
          <w:rFonts w:ascii="Bookman Old Style" w:hAnsi="Bookman Old Style" w:cstheme="majorHAnsi"/>
          <w:b/>
          <w:bCs/>
          <w:sz w:val="24"/>
          <w:szCs w:val="24"/>
        </w:rPr>
        <w:t>,</w:t>
      </w:r>
      <w:r w:rsidR="009D455F" w:rsidRPr="00963255">
        <w:rPr>
          <w:rFonts w:ascii="Bookman Old Style" w:hAnsi="Bookman Old Style" w:cstheme="majorHAnsi"/>
          <w:b/>
          <w:bCs/>
          <w:sz w:val="24"/>
          <w:szCs w:val="24"/>
        </w:rPr>
        <w:t xml:space="preserve"> obrigatoriamente deverá ser apresentado TERMO DE RESPONSABILIDADE TÉCNICA do instrutor devidamente registrado no Conselho Regional de Educação Física de Santa Catarina.</w:t>
      </w:r>
    </w:p>
    <w:p w14:paraId="1C6B538E" w14:textId="7D716B3E"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3.4 – ATIVIDADE 04</w:t>
      </w:r>
      <w:r w:rsidR="009138AE">
        <w:rPr>
          <w:rFonts w:ascii="Bookman Old Style" w:hAnsi="Bookman Old Style" w:cstheme="majorHAnsi"/>
          <w:b/>
          <w:bCs/>
          <w:sz w:val="24"/>
          <w:szCs w:val="24"/>
        </w:rPr>
        <w:t xml:space="preserve"> </w:t>
      </w:r>
      <w:r w:rsidRPr="009138AE">
        <w:rPr>
          <w:rFonts w:ascii="Bookman Old Style" w:hAnsi="Bookman Old Style" w:cstheme="majorHAnsi"/>
          <w:sz w:val="24"/>
          <w:szCs w:val="24"/>
        </w:rPr>
        <w:t xml:space="preserve">- </w:t>
      </w:r>
      <w:r w:rsidR="009D455F" w:rsidRPr="009138AE">
        <w:rPr>
          <w:rFonts w:ascii="Bookman Old Style" w:hAnsi="Bookman Old Style" w:cstheme="majorHAnsi"/>
          <w:sz w:val="24"/>
          <w:szCs w:val="24"/>
        </w:rPr>
        <w:t>Barracas removíveis, de tamanho máximo de 3,00 metros de frente x 6,00 metros de fundo, para venda de gêneros alimentícios em geral e aluguel de cadeira e guarda-sol. Será limitado o máximo de 200 cadeiras e 100 guarda-sóis por barraca.</w:t>
      </w:r>
    </w:p>
    <w:p w14:paraId="20BD5EB9" w14:textId="77777777" w:rsidR="00963255" w:rsidRDefault="00566EA3" w:rsidP="00501FA5">
      <w:pPr>
        <w:jc w:val="both"/>
        <w:rPr>
          <w:rFonts w:ascii="Bookman Old Style" w:hAnsi="Bookman Old Style" w:cstheme="majorHAnsi"/>
          <w:sz w:val="24"/>
          <w:szCs w:val="24"/>
        </w:rPr>
      </w:pPr>
      <w:r w:rsidRPr="0037088C">
        <w:rPr>
          <w:rFonts w:ascii="Bookman Old Style" w:hAnsi="Bookman Old Style" w:cstheme="majorHAnsi"/>
          <w:b/>
          <w:bCs/>
          <w:sz w:val="24"/>
          <w:szCs w:val="24"/>
        </w:rPr>
        <w:t>3.5 – ATIVIDADE 0</w:t>
      </w:r>
      <w:r w:rsidR="009138AE" w:rsidRPr="0037088C">
        <w:rPr>
          <w:rFonts w:ascii="Bookman Old Style" w:hAnsi="Bookman Old Style" w:cstheme="majorHAnsi"/>
          <w:b/>
          <w:bCs/>
          <w:sz w:val="24"/>
          <w:szCs w:val="24"/>
        </w:rPr>
        <w:t xml:space="preserve">5 </w:t>
      </w:r>
      <w:r w:rsidRPr="0037088C">
        <w:rPr>
          <w:rFonts w:ascii="Bookman Old Style" w:hAnsi="Bookman Old Style" w:cstheme="majorHAnsi"/>
          <w:sz w:val="24"/>
          <w:szCs w:val="24"/>
        </w:rPr>
        <w:t>-</w:t>
      </w:r>
      <w:r w:rsidR="00F57D44" w:rsidRPr="0037088C">
        <w:rPr>
          <w:rFonts w:ascii="Bookman Old Style" w:hAnsi="Bookman Old Style" w:cstheme="majorHAnsi"/>
          <w:sz w:val="24"/>
          <w:szCs w:val="24"/>
        </w:rPr>
        <w:t xml:space="preserve"> Tendas removíveis, de tamanho máximo de 4,00 x 4,00 metros para</w:t>
      </w:r>
      <w:r w:rsidRPr="0037088C">
        <w:rPr>
          <w:rFonts w:ascii="Bookman Old Style" w:hAnsi="Bookman Old Style" w:cstheme="majorHAnsi"/>
          <w:sz w:val="24"/>
          <w:szCs w:val="24"/>
        </w:rPr>
        <w:t xml:space="preserve"> </w:t>
      </w:r>
      <w:r w:rsidR="00F57D44" w:rsidRPr="0037088C">
        <w:rPr>
          <w:rFonts w:ascii="Bookman Old Style" w:hAnsi="Bookman Old Style" w:cstheme="majorHAnsi"/>
          <w:sz w:val="24"/>
          <w:szCs w:val="24"/>
        </w:rPr>
        <w:t>prestação de serviço de massagens e terapias corporais</w:t>
      </w:r>
      <w:r w:rsidR="0037088C" w:rsidRPr="0037088C">
        <w:rPr>
          <w:rFonts w:ascii="Bookman Old Style" w:hAnsi="Bookman Old Style" w:cstheme="majorHAnsi"/>
          <w:sz w:val="24"/>
          <w:szCs w:val="24"/>
        </w:rPr>
        <w:t>.</w:t>
      </w:r>
    </w:p>
    <w:p w14:paraId="7A15B61B" w14:textId="2615EA8C" w:rsidR="0037088C" w:rsidRPr="0037088C" w:rsidRDefault="00963255" w:rsidP="00501FA5">
      <w:pPr>
        <w:jc w:val="both"/>
        <w:rPr>
          <w:rFonts w:ascii="Bookman Old Style" w:hAnsi="Bookman Old Style"/>
          <w:b/>
          <w:bCs/>
          <w:sz w:val="24"/>
          <w:szCs w:val="24"/>
        </w:rPr>
      </w:pPr>
      <w:r w:rsidRPr="00963255">
        <w:rPr>
          <w:rFonts w:ascii="Bookman Old Style" w:hAnsi="Bookman Old Style" w:cstheme="majorHAnsi"/>
          <w:b/>
          <w:bCs/>
          <w:sz w:val="24"/>
          <w:szCs w:val="24"/>
        </w:rPr>
        <w:t>3.3.5.1</w:t>
      </w:r>
      <w:r w:rsidR="0037088C" w:rsidRPr="0037088C">
        <w:rPr>
          <w:rFonts w:ascii="Bookman Old Style" w:hAnsi="Bookman Old Style" w:cstheme="majorHAnsi"/>
          <w:sz w:val="24"/>
          <w:szCs w:val="24"/>
        </w:rPr>
        <w:t xml:space="preserve"> </w:t>
      </w:r>
      <w:r w:rsidR="0037088C" w:rsidRPr="0037088C">
        <w:rPr>
          <w:rFonts w:ascii="Bookman Old Style" w:hAnsi="Bookman Old Style"/>
          <w:b/>
          <w:bCs/>
          <w:sz w:val="24"/>
          <w:szCs w:val="24"/>
        </w:rPr>
        <w:t>Os requerentes deverão apresentar prova de habilitação profissional em massoterapia, através da apresentação de certificado de curso, realizado por instituição reconhecida pelo MEC;</w:t>
      </w:r>
    </w:p>
    <w:p w14:paraId="7C7962DE" w14:textId="1825B822" w:rsidR="00501FA5" w:rsidRPr="009138AE" w:rsidRDefault="00566EA3" w:rsidP="00501FA5">
      <w:pPr>
        <w:jc w:val="both"/>
        <w:rPr>
          <w:rFonts w:ascii="Bookman Old Style" w:hAnsi="Bookman Old Style" w:cstheme="majorHAnsi"/>
          <w:sz w:val="24"/>
          <w:szCs w:val="24"/>
        </w:rPr>
      </w:pPr>
      <w:r w:rsidRPr="00963255">
        <w:rPr>
          <w:rFonts w:ascii="Bookman Old Style" w:hAnsi="Bookman Old Style" w:cstheme="majorHAnsi"/>
          <w:b/>
          <w:bCs/>
          <w:sz w:val="24"/>
          <w:szCs w:val="24"/>
        </w:rPr>
        <w:t>3.6</w:t>
      </w:r>
      <w:r w:rsidRPr="009138AE">
        <w:rPr>
          <w:rFonts w:ascii="Bookman Old Style" w:hAnsi="Bookman Old Style" w:cstheme="majorHAnsi"/>
          <w:sz w:val="24"/>
          <w:szCs w:val="24"/>
        </w:rPr>
        <w:t xml:space="preserve"> - </w:t>
      </w:r>
      <w:r w:rsidR="00167B81" w:rsidRPr="009138AE">
        <w:rPr>
          <w:rFonts w:ascii="Bookman Old Style" w:hAnsi="Bookman Old Style" w:cstheme="majorHAnsi"/>
          <w:sz w:val="24"/>
          <w:szCs w:val="24"/>
        </w:rPr>
        <w:t>Será proib</w:t>
      </w:r>
      <w:r w:rsidR="00501FA5" w:rsidRPr="009138AE">
        <w:rPr>
          <w:rFonts w:ascii="Bookman Old Style" w:hAnsi="Bookman Old Style" w:cstheme="majorHAnsi"/>
          <w:sz w:val="24"/>
          <w:szCs w:val="24"/>
        </w:rPr>
        <w:t>ido o comércio de Queijo Coalho, bem como de carrinhos ambulantes de Chopp, drinks e doces.</w:t>
      </w:r>
    </w:p>
    <w:p w14:paraId="57D2D915" w14:textId="77777777" w:rsidR="00167B81" w:rsidRPr="009138AE" w:rsidRDefault="00167B81"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3.</w:t>
      </w:r>
      <w:r w:rsidR="00566EA3" w:rsidRPr="00963255">
        <w:rPr>
          <w:rFonts w:ascii="Bookman Old Style" w:hAnsi="Bookman Old Style" w:cstheme="majorHAnsi"/>
          <w:b/>
          <w:bCs/>
          <w:sz w:val="24"/>
          <w:szCs w:val="24"/>
        </w:rPr>
        <w:t>7</w:t>
      </w:r>
      <w:r w:rsidRPr="009138AE">
        <w:rPr>
          <w:rFonts w:ascii="Bookman Old Style" w:hAnsi="Bookman Old Style" w:cstheme="majorHAnsi"/>
          <w:sz w:val="24"/>
          <w:szCs w:val="24"/>
        </w:rPr>
        <w:t xml:space="preserve"> - Tratando-se de tenda ou barraca removível, o interessado apresentará com o requerimento o modelo desenhado, mesmo que em croqui, para análise do órgão competente do município.</w:t>
      </w:r>
    </w:p>
    <w:p w14:paraId="4EDECCF9" w14:textId="77777777" w:rsidR="00167B81" w:rsidRPr="009138AE" w:rsidRDefault="00167B81"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3.</w:t>
      </w:r>
      <w:r w:rsidR="00566EA3" w:rsidRPr="00963255">
        <w:rPr>
          <w:rFonts w:ascii="Bookman Old Style" w:hAnsi="Bookman Old Style" w:cstheme="majorHAnsi"/>
          <w:b/>
          <w:bCs/>
          <w:sz w:val="24"/>
          <w:szCs w:val="24"/>
        </w:rPr>
        <w:t>8</w:t>
      </w:r>
      <w:r w:rsidRPr="00963255">
        <w:rPr>
          <w:rFonts w:ascii="Bookman Old Style" w:hAnsi="Bookman Old Style" w:cstheme="majorHAnsi"/>
          <w:b/>
          <w:bCs/>
          <w:sz w:val="24"/>
          <w:szCs w:val="24"/>
        </w:rPr>
        <w:t xml:space="preserve"> -</w:t>
      </w:r>
      <w:r w:rsidRPr="009138AE">
        <w:rPr>
          <w:rFonts w:ascii="Bookman Old Style" w:hAnsi="Bookman Old Style" w:cstheme="majorHAnsi"/>
          <w:sz w:val="24"/>
          <w:szCs w:val="24"/>
        </w:rPr>
        <w:t xml:space="preserve"> A tenda ou barraca deverá ser instalada a partir do final da vegetação, início da areia, com distanciamento entre barracas de 8 metros.</w:t>
      </w:r>
    </w:p>
    <w:p w14:paraId="546A5E32" w14:textId="77777777" w:rsidR="00167B81" w:rsidRPr="009138AE" w:rsidRDefault="00167B81" w:rsidP="00B25F06">
      <w:pPr>
        <w:jc w:val="both"/>
        <w:rPr>
          <w:rFonts w:ascii="Bookman Old Style" w:hAnsi="Bookman Old Style" w:cstheme="majorHAnsi"/>
          <w:b/>
          <w:i/>
          <w:sz w:val="24"/>
          <w:szCs w:val="24"/>
        </w:rPr>
      </w:pPr>
      <w:r w:rsidRPr="00963255">
        <w:rPr>
          <w:rFonts w:ascii="Bookman Old Style" w:hAnsi="Bookman Old Style" w:cstheme="majorHAnsi"/>
          <w:b/>
          <w:bCs/>
          <w:sz w:val="24"/>
          <w:szCs w:val="24"/>
        </w:rPr>
        <w:t>3.</w:t>
      </w:r>
      <w:r w:rsidR="00566EA3" w:rsidRPr="00963255">
        <w:rPr>
          <w:rFonts w:ascii="Bookman Old Style" w:hAnsi="Bookman Old Style" w:cstheme="majorHAnsi"/>
          <w:b/>
          <w:bCs/>
          <w:sz w:val="24"/>
          <w:szCs w:val="24"/>
        </w:rPr>
        <w:t>9</w:t>
      </w:r>
      <w:r w:rsidRPr="009138AE">
        <w:rPr>
          <w:rFonts w:ascii="Bookman Old Style" w:hAnsi="Bookman Old Style" w:cstheme="majorHAnsi"/>
          <w:sz w:val="24"/>
          <w:szCs w:val="24"/>
        </w:rPr>
        <w:t xml:space="preserve"> - Será proibida a utilização de geradores ou outros motores que </w:t>
      </w:r>
      <w:r w:rsidRPr="009138AE">
        <w:rPr>
          <w:rFonts w:ascii="Bookman Old Style" w:hAnsi="Bookman Old Style" w:cstheme="majorHAnsi"/>
          <w:b/>
          <w:i/>
          <w:sz w:val="24"/>
          <w:szCs w:val="24"/>
        </w:rPr>
        <w:t>provoquem ruídos.</w:t>
      </w:r>
    </w:p>
    <w:p w14:paraId="0FAC9A08" w14:textId="77777777" w:rsidR="00167B81" w:rsidRPr="009138AE" w:rsidRDefault="00E2277C" w:rsidP="00B25F06">
      <w:pPr>
        <w:jc w:val="both"/>
        <w:rPr>
          <w:rFonts w:ascii="Bookman Old Style" w:hAnsi="Bookman Old Style" w:cstheme="majorHAnsi"/>
          <w:sz w:val="24"/>
          <w:szCs w:val="24"/>
        </w:rPr>
      </w:pPr>
      <w:r w:rsidRPr="009138AE">
        <w:rPr>
          <w:rFonts w:ascii="Bookman Old Style" w:hAnsi="Bookman Old Style" w:cstheme="majorHAnsi"/>
          <w:b/>
          <w:i/>
          <w:sz w:val="24"/>
          <w:szCs w:val="24"/>
        </w:rPr>
        <w:t>PARÁGRAFO ÙNICO: será firmado</w:t>
      </w:r>
      <w:r w:rsidR="00EE4A93" w:rsidRPr="009138AE">
        <w:rPr>
          <w:rFonts w:ascii="Bookman Old Style" w:hAnsi="Bookman Old Style" w:cstheme="majorHAnsi"/>
          <w:b/>
          <w:i/>
          <w:sz w:val="24"/>
          <w:szCs w:val="24"/>
        </w:rPr>
        <w:t xml:space="preserve"> pelos AMBULANTES, um </w:t>
      </w:r>
      <w:r w:rsidR="009D455F" w:rsidRPr="009138AE">
        <w:rPr>
          <w:rFonts w:ascii="Bookman Old Style" w:hAnsi="Bookman Old Style" w:cstheme="majorHAnsi"/>
          <w:b/>
          <w:i/>
          <w:sz w:val="24"/>
          <w:szCs w:val="24"/>
        </w:rPr>
        <w:t>TERMO DE COMPROMISSO</w:t>
      </w:r>
      <w:r w:rsidR="009D455F" w:rsidRPr="009138AE">
        <w:rPr>
          <w:rFonts w:ascii="Bookman Old Style" w:hAnsi="Bookman Old Style" w:cstheme="majorHAnsi"/>
          <w:sz w:val="24"/>
          <w:szCs w:val="24"/>
        </w:rPr>
        <w:t>,</w:t>
      </w:r>
      <w:r w:rsidR="00EE4A93" w:rsidRPr="009138AE">
        <w:rPr>
          <w:rFonts w:ascii="Bookman Old Style" w:hAnsi="Bookman Old Style" w:cstheme="majorHAnsi"/>
          <w:sz w:val="24"/>
          <w:szCs w:val="24"/>
        </w:rPr>
        <w:t xml:space="preserve"> a fim de que promovam a </w:t>
      </w:r>
      <w:proofErr w:type="gramStart"/>
      <w:r w:rsidR="00EE4A93" w:rsidRPr="009138AE">
        <w:rPr>
          <w:rFonts w:ascii="Bookman Old Style" w:hAnsi="Bookman Old Style" w:cstheme="majorHAnsi"/>
          <w:sz w:val="24"/>
          <w:szCs w:val="24"/>
        </w:rPr>
        <w:t xml:space="preserve">limpeza  </w:t>
      </w:r>
      <w:r w:rsidRPr="009138AE">
        <w:rPr>
          <w:rFonts w:ascii="Bookman Old Style" w:hAnsi="Bookman Old Style" w:cstheme="majorHAnsi"/>
          <w:sz w:val="24"/>
          <w:szCs w:val="24"/>
        </w:rPr>
        <w:t>da</w:t>
      </w:r>
      <w:proofErr w:type="gramEnd"/>
      <w:r w:rsidRPr="009138AE">
        <w:rPr>
          <w:rFonts w:ascii="Bookman Old Style" w:hAnsi="Bookman Old Style" w:cstheme="majorHAnsi"/>
          <w:sz w:val="24"/>
          <w:szCs w:val="24"/>
        </w:rPr>
        <w:t xml:space="preserve"> praia no período </w:t>
      </w:r>
      <w:r w:rsidR="00EE4A93" w:rsidRPr="009138AE">
        <w:rPr>
          <w:rFonts w:ascii="Bookman Old Style" w:hAnsi="Bookman Old Style" w:cstheme="majorHAnsi"/>
          <w:sz w:val="24"/>
          <w:szCs w:val="24"/>
        </w:rPr>
        <w:t>de exercício das atividades e que providenciem a remoção de todos os materiais depositados no local após o término deste período, a fim de</w:t>
      </w:r>
      <w:r w:rsidR="009D455F" w:rsidRPr="009138AE">
        <w:rPr>
          <w:rFonts w:ascii="Bookman Old Style" w:hAnsi="Bookman Old Style" w:cstheme="majorHAnsi"/>
          <w:sz w:val="24"/>
          <w:szCs w:val="24"/>
        </w:rPr>
        <w:t xml:space="preserve"> evitar dano ambiental no local de acordo com Recomendação expedida no Inquérito Civil nº 06.2021.00002312-7</w:t>
      </w:r>
    </w:p>
    <w:p w14:paraId="6B9DCDAA" w14:textId="77777777" w:rsidR="00EE4A93" w:rsidRPr="009138AE" w:rsidRDefault="00EE4A93" w:rsidP="00B25F06">
      <w:pPr>
        <w:jc w:val="both"/>
        <w:rPr>
          <w:rFonts w:ascii="Bookman Old Style" w:hAnsi="Bookman Old Style" w:cstheme="majorHAnsi"/>
          <w:sz w:val="24"/>
          <w:szCs w:val="24"/>
        </w:rPr>
      </w:pPr>
    </w:p>
    <w:p w14:paraId="1FE7EBC5" w14:textId="29611718"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4 - DAS ATIVIDADES, NÚMEROS DE VAGAS E VALORES</w:t>
      </w:r>
      <w:r w:rsidRPr="009138AE">
        <w:rPr>
          <w:rFonts w:ascii="Bookman Old Style" w:hAnsi="Bookman Old Style" w:cstheme="majorHAnsi"/>
          <w:sz w:val="24"/>
          <w:szCs w:val="24"/>
        </w:rPr>
        <w:t>;</w:t>
      </w:r>
    </w:p>
    <w:tbl>
      <w:tblPr>
        <w:tblW w:w="99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26"/>
        <w:gridCol w:w="875"/>
        <w:gridCol w:w="1144"/>
        <w:gridCol w:w="1370"/>
      </w:tblGrid>
      <w:tr w:rsidR="00167B81" w:rsidRPr="009138AE" w14:paraId="37004B19"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CA58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71863"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N. DE VAGAS</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F80D5"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VALOR ALVARÁ LICENÇA</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E304F"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VALOR ALVARÁ SANITÁRIO</w:t>
            </w:r>
          </w:p>
        </w:tc>
      </w:tr>
      <w:tr w:rsidR="00167B81" w:rsidRPr="009138AE" w14:paraId="31B0B6FE"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4DD66D"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01 – Carrinho de Picolé com Tração Humana</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27CCFE" w14:textId="77777777" w:rsidR="00167B81" w:rsidRPr="009138AE" w:rsidRDefault="00167B81" w:rsidP="001A39FE">
            <w:pPr>
              <w:jc w:val="both"/>
              <w:rPr>
                <w:rFonts w:ascii="Bookman Old Style" w:hAnsi="Bookman Old Style" w:cstheme="majorHAnsi"/>
                <w:sz w:val="24"/>
                <w:szCs w:val="24"/>
              </w:rPr>
            </w:pPr>
            <w:r w:rsidRPr="009138AE">
              <w:rPr>
                <w:rFonts w:ascii="Bookman Old Style" w:hAnsi="Bookman Old Style" w:cstheme="majorHAnsi"/>
                <w:b/>
                <w:bCs/>
                <w:sz w:val="24"/>
                <w:szCs w:val="24"/>
              </w:rPr>
              <w:t>1</w:t>
            </w:r>
            <w:r w:rsidR="001A39FE" w:rsidRPr="009138AE">
              <w:rPr>
                <w:rFonts w:ascii="Bookman Old Style" w:hAnsi="Bookman Old Style" w:cstheme="majorHAnsi"/>
                <w:b/>
                <w:bCs/>
                <w:sz w:val="24"/>
                <w:szCs w:val="24"/>
              </w:rPr>
              <w:t>5</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00B5C"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650,00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08F2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250,00</w:t>
            </w:r>
          </w:p>
        </w:tc>
      </w:tr>
      <w:tr w:rsidR="00167B81" w:rsidRPr="009138AE" w14:paraId="204CE97B"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8F05C" w14:textId="77777777" w:rsidR="00167B81" w:rsidRPr="009138AE" w:rsidRDefault="00167B81" w:rsidP="00EE4A93">
            <w:pPr>
              <w:jc w:val="both"/>
              <w:rPr>
                <w:rFonts w:ascii="Bookman Old Style" w:hAnsi="Bookman Old Style" w:cstheme="majorHAnsi"/>
                <w:b/>
                <w:sz w:val="24"/>
                <w:szCs w:val="24"/>
              </w:rPr>
            </w:pPr>
            <w:r w:rsidRPr="009138AE">
              <w:rPr>
                <w:rFonts w:ascii="Bookman Old Style" w:hAnsi="Bookman Old Style" w:cstheme="majorHAnsi"/>
                <w:b/>
                <w:bCs/>
                <w:sz w:val="24"/>
                <w:szCs w:val="24"/>
              </w:rPr>
              <w:lastRenderedPageBreak/>
              <w:t xml:space="preserve">ATIVIDADE 02 – </w:t>
            </w:r>
            <w:r w:rsidR="00EE4A93" w:rsidRPr="009138AE">
              <w:rPr>
                <w:rFonts w:ascii="Bookman Old Style" w:hAnsi="Bookman Old Style" w:cstheme="majorHAnsi"/>
                <w:b/>
                <w:bCs/>
                <w:sz w:val="24"/>
                <w:szCs w:val="24"/>
              </w:rPr>
              <w:t>Comércio Ambulante de Vestuários e acessórios</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9DB34" w14:textId="77777777" w:rsidR="00167B81" w:rsidRPr="009138AE" w:rsidRDefault="00EE4A93" w:rsidP="00077C61">
            <w:pPr>
              <w:jc w:val="both"/>
              <w:rPr>
                <w:rFonts w:ascii="Bookman Old Style" w:hAnsi="Bookman Old Style" w:cstheme="majorHAnsi"/>
                <w:b/>
                <w:sz w:val="24"/>
                <w:szCs w:val="24"/>
              </w:rPr>
            </w:pPr>
            <w:r w:rsidRPr="009138AE">
              <w:rPr>
                <w:rFonts w:ascii="Bookman Old Style" w:hAnsi="Bookman Old Style" w:cstheme="majorHAnsi"/>
                <w:b/>
                <w:sz w:val="24"/>
                <w:szCs w:val="24"/>
              </w:rPr>
              <w:t>1</w:t>
            </w:r>
            <w:r w:rsidR="00077C61" w:rsidRPr="009138AE">
              <w:rPr>
                <w:rFonts w:ascii="Bookman Old Style" w:hAnsi="Bookman Old Style" w:cstheme="majorHAnsi"/>
                <w:b/>
                <w:sz w:val="24"/>
                <w:szCs w:val="24"/>
              </w:rPr>
              <w:t>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BB354D" w14:textId="77777777" w:rsidR="00167B81" w:rsidRPr="009138AE" w:rsidRDefault="00EE4A93"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600,00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8BBE4" w14:textId="77777777" w:rsidR="00167B81" w:rsidRPr="009138AE" w:rsidRDefault="00EE4A93"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0,00</w:t>
            </w:r>
          </w:p>
        </w:tc>
      </w:tr>
      <w:tr w:rsidR="00167B81" w:rsidRPr="009138AE" w14:paraId="5A719309"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A5CA62" w14:textId="47D43E3D" w:rsidR="00167B81" w:rsidRPr="009138AE" w:rsidRDefault="00167B81" w:rsidP="00EE4A93">
            <w:pPr>
              <w:jc w:val="both"/>
              <w:rPr>
                <w:rFonts w:ascii="Bookman Old Style" w:hAnsi="Bookman Old Style" w:cstheme="majorHAnsi"/>
                <w:sz w:val="24"/>
                <w:szCs w:val="24"/>
              </w:rPr>
            </w:pPr>
            <w:r w:rsidRPr="009138AE">
              <w:rPr>
                <w:rFonts w:ascii="Bookman Old Style" w:hAnsi="Bookman Old Style" w:cstheme="majorHAnsi"/>
                <w:b/>
                <w:bCs/>
                <w:sz w:val="24"/>
                <w:szCs w:val="24"/>
              </w:rPr>
              <w:t xml:space="preserve">ATIVIDADE 03 - </w:t>
            </w:r>
            <w:r w:rsidR="00E10FC4">
              <w:rPr>
                <w:rFonts w:ascii="Bookman Old Style" w:hAnsi="Bookman Old Style" w:cstheme="majorHAnsi"/>
                <w:b/>
                <w:bCs/>
                <w:sz w:val="24"/>
                <w:szCs w:val="24"/>
              </w:rPr>
              <w:t>Tend</w:t>
            </w:r>
            <w:r w:rsidR="00EE4A93" w:rsidRPr="009138AE">
              <w:rPr>
                <w:rFonts w:ascii="Bookman Old Style" w:hAnsi="Bookman Old Style" w:cstheme="majorHAnsi"/>
                <w:b/>
                <w:bCs/>
                <w:sz w:val="24"/>
                <w:szCs w:val="24"/>
              </w:rPr>
              <w:t>a para aluguel de Caiaque, Pranchas e Aula de Surf</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1DC02" w14:textId="77777777" w:rsidR="00167B81" w:rsidRPr="009138AE" w:rsidRDefault="00167B81" w:rsidP="001A39FE">
            <w:pPr>
              <w:jc w:val="both"/>
              <w:rPr>
                <w:rFonts w:ascii="Bookman Old Style" w:hAnsi="Bookman Old Style" w:cstheme="majorHAnsi"/>
                <w:sz w:val="24"/>
                <w:szCs w:val="24"/>
              </w:rPr>
            </w:pPr>
            <w:r w:rsidRPr="009138AE">
              <w:rPr>
                <w:rFonts w:ascii="Bookman Old Style" w:hAnsi="Bookman Old Style" w:cstheme="majorHAnsi"/>
                <w:b/>
                <w:bCs/>
                <w:sz w:val="24"/>
                <w:szCs w:val="24"/>
              </w:rPr>
              <w:t>1</w:t>
            </w:r>
            <w:r w:rsidR="00077C61" w:rsidRPr="009138AE">
              <w:rPr>
                <w:rFonts w:ascii="Bookman Old Style" w:hAnsi="Bookman Old Style" w:cstheme="majorHAnsi"/>
                <w:b/>
                <w:bCs/>
                <w:sz w:val="24"/>
                <w:szCs w:val="24"/>
              </w:rPr>
              <w:t>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1FA5D" w14:textId="77777777" w:rsidR="00167B81" w:rsidRPr="009138AE" w:rsidRDefault="00EE4A93"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1.0</w:t>
            </w:r>
            <w:r w:rsidR="00167B81" w:rsidRPr="009138AE">
              <w:rPr>
                <w:rFonts w:ascii="Bookman Old Style" w:hAnsi="Bookman Old Style" w:cstheme="majorHAnsi"/>
                <w:b/>
                <w:bCs/>
                <w:sz w:val="24"/>
                <w:szCs w:val="24"/>
              </w:rPr>
              <w:t>00,00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EA01F"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0,00</w:t>
            </w:r>
          </w:p>
        </w:tc>
      </w:tr>
      <w:tr w:rsidR="00167B81" w:rsidRPr="009138AE" w14:paraId="3EBF4423" w14:textId="77777777" w:rsidTr="00781519">
        <w:trPr>
          <w:trHeight w:val="1051"/>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2AEF0" w14:textId="77777777" w:rsidR="00167B81" w:rsidRPr="009138AE" w:rsidRDefault="00167B81" w:rsidP="00EE4A93">
            <w:pPr>
              <w:jc w:val="both"/>
              <w:rPr>
                <w:rFonts w:ascii="Bookman Old Style" w:hAnsi="Bookman Old Style" w:cstheme="majorHAnsi"/>
                <w:sz w:val="24"/>
                <w:szCs w:val="24"/>
              </w:rPr>
            </w:pPr>
            <w:r w:rsidRPr="009138AE">
              <w:rPr>
                <w:rFonts w:ascii="Bookman Old Style" w:hAnsi="Bookman Old Style" w:cstheme="majorHAnsi"/>
                <w:b/>
                <w:bCs/>
                <w:sz w:val="24"/>
                <w:szCs w:val="24"/>
              </w:rPr>
              <w:t xml:space="preserve">ATIVIDADE 04 – </w:t>
            </w:r>
            <w:r w:rsidR="00EE4A93" w:rsidRPr="009138AE">
              <w:rPr>
                <w:rFonts w:ascii="Bookman Old Style" w:hAnsi="Bookman Old Style" w:cstheme="majorHAnsi"/>
                <w:b/>
                <w:bCs/>
                <w:sz w:val="24"/>
                <w:szCs w:val="24"/>
              </w:rPr>
              <w:t>Barraca para venda de alimentos e aluguel de cadeira</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E11E5" w14:textId="77777777" w:rsidR="00167B81" w:rsidRPr="009138AE" w:rsidRDefault="00EE4A93"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20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13677" w14:textId="77777777" w:rsidR="00167B81" w:rsidRPr="009138AE" w:rsidRDefault="00EE4A93" w:rsidP="00EE4A93">
            <w:pPr>
              <w:jc w:val="both"/>
              <w:rPr>
                <w:rFonts w:ascii="Bookman Old Style" w:hAnsi="Bookman Old Style" w:cstheme="majorHAnsi"/>
                <w:sz w:val="24"/>
                <w:szCs w:val="24"/>
              </w:rPr>
            </w:pPr>
            <w:r w:rsidRPr="009138AE">
              <w:rPr>
                <w:rFonts w:ascii="Bookman Old Style" w:hAnsi="Bookman Old Style" w:cstheme="majorHAnsi"/>
                <w:b/>
                <w:bCs/>
                <w:sz w:val="24"/>
                <w:szCs w:val="24"/>
              </w:rPr>
              <w:t>2.500,00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33684" w14:textId="77777777" w:rsidR="00167B81" w:rsidRPr="009138AE" w:rsidRDefault="00EE4A93"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50</w:t>
            </w:r>
            <w:r w:rsidR="00167B81" w:rsidRPr="009138AE">
              <w:rPr>
                <w:rFonts w:ascii="Bookman Old Style" w:hAnsi="Bookman Old Style" w:cstheme="majorHAnsi"/>
                <w:b/>
                <w:bCs/>
                <w:sz w:val="24"/>
                <w:szCs w:val="24"/>
              </w:rPr>
              <w:t>0,00</w:t>
            </w:r>
          </w:p>
        </w:tc>
      </w:tr>
      <w:tr w:rsidR="00781519" w:rsidRPr="009138AE" w14:paraId="35684083"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5D8EB" w14:textId="77777777" w:rsidR="00781519" w:rsidRPr="009138AE" w:rsidRDefault="00781519" w:rsidP="00566EA3">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 xml:space="preserve">ATIVIDADE 05 - Tenda para </w:t>
            </w:r>
            <w:r w:rsidR="00566EA3" w:rsidRPr="009138AE">
              <w:rPr>
                <w:rFonts w:ascii="Bookman Old Style" w:hAnsi="Bookman Old Style" w:cstheme="majorHAnsi"/>
                <w:b/>
                <w:sz w:val="24"/>
                <w:szCs w:val="24"/>
              </w:rPr>
              <w:t>a prestação de serviço de massagem</w:t>
            </w:r>
            <w:r w:rsidR="00F57D44" w:rsidRPr="009138AE">
              <w:rPr>
                <w:rFonts w:ascii="Bookman Old Style" w:hAnsi="Bookman Old Style" w:cstheme="majorHAnsi"/>
                <w:b/>
                <w:sz w:val="24"/>
                <w:szCs w:val="24"/>
              </w:rPr>
              <w:t xml:space="preserve"> e terapias corporais</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F7FEB" w14:textId="77777777" w:rsidR="00781519" w:rsidRPr="009138AE" w:rsidRDefault="00566EA3" w:rsidP="00B25F06">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02</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B3E53" w14:textId="77777777" w:rsidR="00781519" w:rsidRPr="009138AE" w:rsidRDefault="00566EA3" w:rsidP="00EE4A93">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1.000,00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2DBD5" w14:textId="2FDB8B95" w:rsidR="00781519" w:rsidRPr="009138AE" w:rsidRDefault="00566EA3" w:rsidP="00B25F06">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170,</w:t>
            </w:r>
            <w:r w:rsidR="00963255">
              <w:rPr>
                <w:rFonts w:ascii="Bookman Old Style" w:hAnsi="Bookman Old Style" w:cstheme="majorHAnsi"/>
                <w:b/>
                <w:bCs/>
                <w:sz w:val="24"/>
                <w:szCs w:val="24"/>
              </w:rPr>
              <w:t>00</w:t>
            </w:r>
          </w:p>
        </w:tc>
      </w:tr>
      <w:tr w:rsidR="00167B81" w:rsidRPr="009138AE" w14:paraId="5E5C041B" w14:textId="77777777" w:rsidTr="00EE4A93">
        <w:trPr>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FBC06"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bCs/>
                <w:sz w:val="24"/>
                <w:szCs w:val="24"/>
              </w:rPr>
              <w:t>TOTAL</w:t>
            </w:r>
          </w:p>
        </w:tc>
        <w:tc>
          <w:tcPr>
            <w:tcW w:w="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D3B98" w14:textId="77777777" w:rsidR="00167B81" w:rsidRPr="009138AE" w:rsidRDefault="009D455F" w:rsidP="00566EA3">
            <w:pPr>
              <w:jc w:val="both"/>
              <w:rPr>
                <w:rFonts w:ascii="Bookman Old Style" w:hAnsi="Bookman Old Style" w:cstheme="majorHAnsi"/>
                <w:b/>
                <w:sz w:val="24"/>
                <w:szCs w:val="24"/>
              </w:rPr>
            </w:pPr>
            <w:r w:rsidRPr="009138AE">
              <w:rPr>
                <w:rFonts w:ascii="Bookman Old Style" w:hAnsi="Bookman Old Style" w:cstheme="majorHAnsi"/>
                <w:b/>
                <w:sz w:val="24"/>
                <w:szCs w:val="24"/>
              </w:rPr>
              <w:t>5</w:t>
            </w:r>
            <w:r w:rsidR="00566EA3" w:rsidRPr="009138AE">
              <w:rPr>
                <w:rFonts w:ascii="Bookman Old Style" w:hAnsi="Bookman Old Style" w:cstheme="majorHAnsi"/>
                <w:b/>
                <w:sz w:val="24"/>
                <w:szCs w:val="24"/>
              </w:rPr>
              <w:t>7</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43B85"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14:paraId="482C1630"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w:t>
            </w:r>
          </w:p>
        </w:tc>
      </w:tr>
    </w:tbl>
    <w:p w14:paraId="0B166364"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p w14:paraId="74EFB629" w14:textId="7AD77871"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5 - DA PARTICIPAÇÃO -</w:t>
      </w:r>
      <w:r w:rsidRPr="009138AE">
        <w:rPr>
          <w:rFonts w:ascii="Bookman Old Style" w:hAnsi="Bookman Old Style" w:cstheme="majorHAnsi"/>
          <w:sz w:val="24"/>
          <w:szCs w:val="24"/>
        </w:rPr>
        <w:t> A exploração das atividades descritas neste Edital será restrita à pessoa física. O interessado poderá requerer sua participação no processo de seleção, no Setor de Tributação da Prefeitura Municipal de Paulo Lopes na Rua José Pereira da Silva, 130, Centro, protocolando a Ficha de Inscrição (Anexo I e II), juntamente com exigências feitas no item 5.3, </w:t>
      </w:r>
      <w:r w:rsidRPr="009138AE">
        <w:rPr>
          <w:rFonts w:ascii="Bookman Old Style" w:hAnsi="Bookman Old Style" w:cstheme="majorHAnsi"/>
          <w:b/>
          <w:bCs/>
          <w:sz w:val="24"/>
          <w:szCs w:val="24"/>
        </w:rPr>
        <w:t>no período de </w:t>
      </w:r>
      <w:r w:rsidR="001A39FE" w:rsidRPr="009138AE">
        <w:rPr>
          <w:rFonts w:ascii="Bookman Old Style" w:hAnsi="Bookman Old Style" w:cstheme="majorHAnsi"/>
          <w:b/>
          <w:bCs/>
          <w:sz w:val="24"/>
          <w:szCs w:val="24"/>
        </w:rPr>
        <w:t>22</w:t>
      </w:r>
      <w:r w:rsidRPr="009138AE">
        <w:rPr>
          <w:rFonts w:ascii="Bookman Old Style" w:hAnsi="Bookman Old Style" w:cstheme="majorHAnsi"/>
          <w:b/>
          <w:bCs/>
          <w:sz w:val="24"/>
          <w:szCs w:val="24"/>
        </w:rPr>
        <w:t xml:space="preserve"> de novembro de 202</w:t>
      </w:r>
      <w:r w:rsidR="0047368B" w:rsidRPr="009138AE">
        <w:rPr>
          <w:rFonts w:ascii="Bookman Old Style" w:hAnsi="Bookman Old Style" w:cstheme="majorHAnsi"/>
          <w:b/>
          <w:bCs/>
          <w:sz w:val="24"/>
          <w:szCs w:val="24"/>
        </w:rPr>
        <w:t>1</w:t>
      </w:r>
      <w:r w:rsidRPr="009138AE">
        <w:rPr>
          <w:rFonts w:ascii="Bookman Old Style" w:hAnsi="Bookman Old Style" w:cstheme="majorHAnsi"/>
          <w:b/>
          <w:bCs/>
          <w:sz w:val="24"/>
          <w:szCs w:val="24"/>
        </w:rPr>
        <w:t>, segunda-feira, a 0</w:t>
      </w:r>
      <w:r w:rsidR="001A39FE" w:rsidRPr="009138AE">
        <w:rPr>
          <w:rFonts w:ascii="Bookman Old Style" w:hAnsi="Bookman Old Style" w:cstheme="majorHAnsi"/>
          <w:b/>
          <w:bCs/>
          <w:sz w:val="24"/>
          <w:szCs w:val="24"/>
        </w:rPr>
        <w:t>3</w:t>
      </w:r>
      <w:r w:rsidRPr="009138AE">
        <w:rPr>
          <w:rFonts w:ascii="Bookman Old Style" w:hAnsi="Bookman Old Style" w:cstheme="majorHAnsi"/>
          <w:b/>
          <w:bCs/>
          <w:sz w:val="24"/>
          <w:szCs w:val="24"/>
        </w:rPr>
        <w:t xml:space="preserve"> de dezembro de 202</w:t>
      </w:r>
      <w:r w:rsidR="0047368B" w:rsidRPr="009138AE">
        <w:rPr>
          <w:rFonts w:ascii="Bookman Old Style" w:hAnsi="Bookman Old Style" w:cstheme="majorHAnsi"/>
          <w:b/>
          <w:bCs/>
          <w:sz w:val="24"/>
          <w:szCs w:val="24"/>
        </w:rPr>
        <w:t>1</w:t>
      </w:r>
      <w:r w:rsidRPr="009138AE">
        <w:rPr>
          <w:rFonts w:ascii="Bookman Old Style" w:hAnsi="Bookman Old Style" w:cstheme="majorHAnsi"/>
          <w:b/>
          <w:bCs/>
          <w:sz w:val="24"/>
          <w:szCs w:val="24"/>
        </w:rPr>
        <w:t>, sexta-feira</w:t>
      </w:r>
      <w:r w:rsidR="00077C61" w:rsidRPr="009138AE">
        <w:rPr>
          <w:rFonts w:ascii="Bookman Old Style" w:hAnsi="Bookman Old Style" w:cstheme="majorHAnsi"/>
          <w:sz w:val="24"/>
          <w:szCs w:val="24"/>
        </w:rPr>
        <w:t xml:space="preserve">; </w:t>
      </w:r>
      <w:r w:rsidRPr="009138AE">
        <w:rPr>
          <w:rFonts w:ascii="Bookman Old Style" w:hAnsi="Bookman Old Style" w:cstheme="majorHAnsi"/>
          <w:sz w:val="24"/>
          <w:szCs w:val="24"/>
        </w:rPr>
        <w:t>Oportunidade em que lhe será conferido comprovante de recebimento e o número de inscrição para a atividade que requer (ANEXO I). O valor da inscrição é de R$ 10,</w:t>
      </w:r>
      <w:r w:rsidR="001A39FE" w:rsidRPr="009138AE">
        <w:rPr>
          <w:rFonts w:ascii="Bookman Old Style" w:hAnsi="Bookman Old Style" w:cstheme="majorHAnsi"/>
          <w:sz w:val="24"/>
          <w:szCs w:val="24"/>
        </w:rPr>
        <w:t>66</w:t>
      </w:r>
      <w:r w:rsidR="005B07CF" w:rsidRPr="009138AE">
        <w:rPr>
          <w:rFonts w:ascii="Bookman Old Style" w:hAnsi="Bookman Old Style" w:cstheme="majorHAnsi"/>
          <w:sz w:val="24"/>
          <w:szCs w:val="24"/>
        </w:rPr>
        <w:t xml:space="preserve"> </w:t>
      </w:r>
      <w:r w:rsidRPr="009138AE">
        <w:rPr>
          <w:rFonts w:ascii="Bookman Old Style" w:hAnsi="Bookman Old Style" w:cstheme="majorHAnsi"/>
          <w:sz w:val="24"/>
          <w:szCs w:val="24"/>
        </w:rPr>
        <w:t xml:space="preserve">(dez reais e </w:t>
      </w:r>
      <w:r w:rsidR="001A39FE" w:rsidRPr="009138AE">
        <w:rPr>
          <w:rFonts w:ascii="Bookman Old Style" w:hAnsi="Bookman Old Style" w:cstheme="majorHAnsi"/>
          <w:sz w:val="24"/>
          <w:szCs w:val="24"/>
        </w:rPr>
        <w:t xml:space="preserve">sessenta e seis </w:t>
      </w:r>
      <w:r w:rsidRPr="009138AE">
        <w:rPr>
          <w:rFonts w:ascii="Bookman Old Style" w:hAnsi="Bookman Old Style" w:cstheme="majorHAnsi"/>
          <w:sz w:val="24"/>
          <w:szCs w:val="24"/>
        </w:rPr>
        <w:t>centavos), o boleto para pagamento poderá ser retirado no Setor de Tributação da Prefeitura Municipal de Paulo Lopes.</w:t>
      </w:r>
    </w:p>
    <w:p w14:paraId="2B2C43FF" w14:textId="77777777" w:rsidR="00167B81" w:rsidRPr="009138AE" w:rsidRDefault="00167B81"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5.1</w:t>
      </w:r>
      <w:r w:rsidRPr="009138AE">
        <w:rPr>
          <w:rFonts w:ascii="Bookman Old Style" w:hAnsi="Bookman Old Style" w:cstheme="majorHAnsi"/>
          <w:sz w:val="24"/>
          <w:szCs w:val="24"/>
        </w:rPr>
        <w:t xml:space="preserve"> - Em nenhuma hipótese será concedido alvará em quantidade superior ao de número de vagas estipulado neste Edital, salvo, por determinação da Prefeitura através de decreto regulamentado.</w:t>
      </w:r>
    </w:p>
    <w:p w14:paraId="5C396647" w14:textId="77777777" w:rsidR="00167B81" w:rsidRPr="009138AE" w:rsidRDefault="00167B81"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5.2</w:t>
      </w:r>
      <w:r w:rsidRPr="009138AE">
        <w:rPr>
          <w:rFonts w:ascii="Bookman Old Style" w:hAnsi="Bookman Old Style" w:cstheme="majorHAnsi"/>
          <w:sz w:val="24"/>
          <w:szCs w:val="24"/>
        </w:rPr>
        <w:t xml:space="preserve"> - Poderão participar desta seleção pessoas físicas de acordo com as especificações e exigências deste Edital.</w:t>
      </w:r>
    </w:p>
    <w:p w14:paraId="21158710" w14:textId="77777777" w:rsidR="00167B81" w:rsidRPr="009138AE" w:rsidRDefault="00167B81" w:rsidP="00B25F06">
      <w:pPr>
        <w:jc w:val="both"/>
        <w:rPr>
          <w:rFonts w:ascii="Bookman Old Style" w:hAnsi="Bookman Old Style" w:cstheme="majorHAnsi"/>
          <w:sz w:val="24"/>
          <w:szCs w:val="24"/>
        </w:rPr>
      </w:pPr>
      <w:r w:rsidRPr="00963255">
        <w:rPr>
          <w:rFonts w:ascii="Bookman Old Style" w:hAnsi="Bookman Old Style" w:cstheme="majorHAnsi"/>
          <w:b/>
          <w:bCs/>
          <w:sz w:val="24"/>
          <w:szCs w:val="24"/>
        </w:rPr>
        <w:t>5.3</w:t>
      </w:r>
      <w:r w:rsidRPr="009138AE">
        <w:rPr>
          <w:rFonts w:ascii="Bookman Old Style" w:hAnsi="Bookman Old Style" w:cstheme="majorHAnsi"/>
          <w:sz w:val="24"/>
          <w:szCs w:val="24"/>
        </w:rPr>
        <w:t xml:space="preserve"> - São exigências para participar do processo de seleção anexar à ficha de inscrição:</w:t>
      </w:r>
    </w:p>
    <w:p w14:paraId="51EB3F69"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a)</w:t>
      </w:r>
      <w:r w:rsidRPr="009138AE">
        <w:rPr>
          <w:rFonts w:ascii="Bookman Old Style" w:hAnsi="Bookman Old Style" w:cstheme="majorHAnsi"/>
          <w:sz w:val="24"/>
          <w:szCs w:val="24"/>
        </w:rPr>
        <w:t xml:space="preserve"> Cópia do CPF;</w:t>
      </w:r>
    </w:p>
    <w:p w14:paraId="48EC8DBD"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b)</w:t>
      </w:r>
      <w:r w:rsidRPr="009138AE">
        <w:rPr>
          <w:rFonts w:ascii="Bookman Old Style" w:hAnsi="Bookman Old Style" w:cstheme="majorHAnsi"/>
          <w:sz w:val="24"/>
          <w:szCs w:val="24"/>
        </w:rPr>
        <w:t xml:space="preserve"> Cópia da Carteira de Identidade;</w:t>
      </w:r>
    </w:p>
    <w:p w14:paraId="36066965"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c)</w:t>
      </w:r>
      <w:r w:rsidRPr="009138AE">
        <w:rPr>
          <w:rFonts w:ascii="Bookman Old Style" w:hAnsi="Bookman Old Style" w:cstheme="majorHAnsi"/>
          <w:sz w:val="24"/>
          <w:szCs w:val="24"/>
        </w:rPr>
        <w:t xml:space="preserve"> Cópia do Título de Eleitor;</w:t>
      </w:r>
    </w:p>
    <w:p w14:paraId="2F062A73"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d)</w:t>
      </w:r>
      <w:r w:rsidRPr="009138AE">
        <w:rPr>
          <w:rFonts w:ascii="Bookman Old Style" w:hAnsi="Bookman Old Style" w:cstheme="majorHAnsi"/>
          <w:sz w:val="24"/>
          <w:szCs w:val="24"/>
        </w:rPr>
        <w:t xml:space="preserve"> Atestado de saúde;</w:t>
      </w:r>
    </w:p>
    <w:p w14:paraId="1A9740B1"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e)</w:t>
      </w:r>
      <w:r w:rsidRPr="009138AE">
        <w:rPr>
          <w:rFonts w:ascii="Bookman Old Style" w:hAnsi="Bookman Old Style" w:cstheme="majorHAnsi"/>
          <w:sz w:val="24"/>
          <w:szCs w:val="24"/>
        </w:rPr>
        <w:t xml:space="preserve"> Comprovante de Residência;</w:t>
      </w:r>
    </w:p>
    <w:p w14:paraId="379981A5"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f)</w:t>
      </w:r>
      <w:r w:rsidRPr="009138AE">
        <w:rPr>
          <w:rFonts w:ascii="Bookman Old Style" w:hAnsi="Bookman Old Style" w:cstheme="majorHAnsi"/>
          <w:sz w:val="24"/>
          <w:szCs w:val="24"/>
        </w:rPr>
        <w:t xml:space="preserve"> Atestado de antecedentes criminais (folha corrida da comarca e delegacia onde residiram os últimos dois anos);</w:t>
      </w:r>
    </w:p>
    <w:p w14:paraId="170F6B63"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g)</w:t>
      </w:r>
      <w:r w:rsidRPr="009138AE">
        <w:rPr>
          <w:rFonts w:ascii="Bookman Old Style" w:hAnsi="Bookman Old Style" w:cstheme="majorHAnsi"/>
          <w:sz w:val="24"/>
          <w:szCs w:val="24"/>
        </w:rPr>
        <w:t xml:space="preserve"> Certidão Negativa de Débitos Municipal;</w:t>
      </w:r>
    </w:p>
    <w:p w14:paraId="459783A4"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lastRenderedPageBreak/>
        <w:t>h)</w:t>
      </w:r>
      <w:r w:rsidRPr="009138AE">
        <w:rPr>
          <w:rFonts w:ascii="Bookman Old Style" w:hAnsi="Bookman Old Style" w:cstheme="majorHAnsi"/>
          <w:sz w:val="24"/>
          <w:szCs w:val="24"/>
        </w:rPr>
        <w:t xml:space="preserve"> Certidão Negativa de Débitos Estadual;</w:t>
      </w:r>
    </w:p>
    <w:p w14:paraId="60A1F9C7"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i)</w:t>
      </w:r>
      <w:r w:rsidRPr="009138AE">
        <w:rPr>
          <w:rFonts w:ascii="Bookman Old Style" w:hAnsi="Bookman Old Style" w:cstheme="majorHAnsi"/>
          <w:sz w:val="24"/>
          <w:szCs w:val="24"/>
        </w:rPr>
        <w:t xml:space="preserve"> Certidão Negativa de Débitos Federal;</w:t>
      </w:r>
    </w:p>
    <w:p w14:paraId="40F820E8"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j)</w:t>
      </w:r>
      <w:r w:rsidRPr="009138AE">
        <w:rPr>
          <w:rFonts w:ascii="Bookman Old Style" w:hAnsi="Bookman Old Style" w:cstheme="majorHAnsi"/>
          <w:sz w:val="24"/>
          <w:szCs w:val="24"/>
        </w:rPr>
        <w:t xml:space="preserve"> Certidão de Casamento;</w:t>
      </w:r>
    </w:p>
    <w:p w14:paraId="0A13476A"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l)</w:t>
      </w:r>
      <w:r w:rsidRPr="009138AE">
        <w:rPr>
          <w:rFonts w:ascii="Bookman Old Style" w:hAnsi="Bookman Old Style" w:cstheme="majorHAnsi"/>
          <w:sz w:val="24"/>
          <w:szCs w:val="24"/>
        </w:rPr>
        <w:t xml:space="preserve"> Atestado/certificado do curso de manipulação de alimentos;</w:t>
      </w:r>
    </w:p>
    <w:p w14:paraId="20A76CE6"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m)</w:t>
      </w:r>
      <w:r w:rsidRPr="009138AE">
        <w:rPr>
          <w:rFonts w:ascii="Bookman Old Style" w:hAnsi="Bookman Old Style" w:cstheme="majorHAnsi"/>
          <w:sz w:val="24"/>
          <w:szCs w:val="24"/>
        </w:rPr>
        <w:t xml:space="preserve"> Certificado de Quitação Eleitoral;</w:t>
      </w:r>
    </w:p>
    <w:p w14:paraId="520980A8"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n)</w:t>
      </w:r>
      <w:r w:rsidRPr="009138AE">
        <w:rPr>
          <w:rFonts w:ascii="Bookman Old Style" w:hAnsi="Bookman Old Style" w:cstheme="majorHAnsi"/>
          <w:sz w:val="24"/>
          <w:szCs w:val="24"/>
        </w:rPr>
        <w:t xml:space="preserve"> Comprovante de pagamento da taxa de inscrição.</w:t>
      </w:r>
    </w:p>
    <w:p w14:paraId="51998359"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o)</w:t>
      </w:r>
      <w:r w:rsidRPr="009138AE">
        <w:rPr>
          <w:rFonts w:ascii="Bookman Old Style" w:hAnsi="Bookman Old Style" w:cstheme="majorHAnsi"/>
          <w:sz w:val="24"/>
          <w:szCs w:val="24"/>
        </w:rPr>
        <w:t xml:space="preserve"> </w:t>
      </w:r>
      <w:r w:rsidRPr="00490306">
        <w:rPr>
          <w:rFonts w:ascii="Bookman Old Style" w:hAnsi="Bookman Old Style" w:cstheme="majorHAnsi"/>
          <w:sz w:val="24"/>
          <w:szCs w:val="24"/>
        </w:rPr>
        <w:t>TERMO DE RESPONSABILIDADE TÉCNICA</w:t>
      </w:r>
      <w:r w:rsidRPr="009138AE">
        <w:rPr>
          <w:rFonts w:ascii="Bookman Old Style" w:hAnsi="Bookman Old Style" w:cstheme="majorHAnsi"/>
          <w:sz w:val="24"/>
          <w:szCs w:val="24"/>
        </w:rPr>
        <w:t xml:space="preserve"> do instrutor para atividade 0</w:t>
      </w:r>
      <w:r w:rsidR="0047368B" w:rsidRPr="009138AE">
        <w:rPr>
          <w:rFonts w:ascii="Bookman Old Style" w:hAnsi="Bookman Old Style" w:cstheme="majorHAnsi"/>
          <w:sz w:val="24"/>
          <w:szCs w:val="24"/>
        </w:rPr>
        <w:t>3</w:t>
      </w:r>
      <w:r w:rsidRPr="009138AE">
        <w:rPr>
          <w:rFonts w:ascii="Bookman Old Style" w:hAnsi="Bookman Old Style" w:cstheme="majorHAnsi"/>
          <w:sz w:val="24"/>
          <w:szCs w:val="24"/>
        </w:rPr>
        <w:t>, devidamente registrado no Conselho Regional de Educação Física de Santa Catarina</w:t>
      </w:r>
    </w:p>
    <w:p w14:paraId="0950D0C4"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5.4 -</w:t>
      </w:r>
      <w:r w:rsidRPr="009138AE">
        <w:rPr>
          <w:rFonts w:ascii="Bookman Old Style" w:hAnsi="Bookman Old Style" w:cstheme="majorHAnsi"/>
          <w:sz w:val="24"/>
          <w:szCs w:val="24"/>
        </w:rPr>
        <w:t xml:space="preserve"> Somente será permitida uma (01) inscrição por pessoa física neste Edital.</w:t>
      </w:r>
    </w:p>
    <w:p w14:paraId="7C65A419"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5.5 –</w:t>
      </w:r>
      <w:r w:rsidRPr="009138AE">
        <w:rPr>
          <w:rFonts w:ascii="Bookman Old Style" w:hAnsi="Bookman Old Style" w:cstheme="majorHAnsi"/>
          <w:sz w:val="24"/>
          <w:szCs w:val="24"/>
        </w:rPr>
        <w:t xml:space="preserve"> Somente será permitida uma só inscrição por núcleo familiar. Considera-se um núcleo familiar o cônjuge e filhos menores de 21 anos;</w:t>
      </w:r>
    </w:p>
    <w:p w14:paraId="62555C6C"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5.6 -</w:t>
      </w:r>
      <w:r w:rsidRPr="009138AE">
        <w:rPr>
          <w:rFonts w:ascii="Bookman Old Style" w:hAnsi="Bookman Old Style" w:cstheme="majorHAnsi"/>
          <w:sz w:val="24"/>
          <w:szCs w:val="24"/>
        </w:rPr>
        <w:t xml:space="preserve"> É expressamente proibido transferir, ceder, sublocar o ponto ou qualquer atividade objeto do presente Edital, sendo que apenas o comerciante selecionado poderá exercer a respectiva atividade descrita no objeto do Alvará;</w:t>
      </w:r>
    </w:p>
    <w:p w14:paraId="27582CB9" w14:textId="24CBE82C"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r w:rsidRPr="009138AE">
        <w:rPr>
          <w:rFonts w:ascii="Bookman Old Style" w:hAnsi="Bookman Old Style" w:cstheme="majorHAnsi"/>
          <w:b/>
          <w:bCs/>
          <w:sz w:val="24"/>
          <w:szCs w:val="24"/>
        </w:rPr>
        <w:t>Art. 6</w:t>
      </w:r>
      <w:r w:rsidRPr="009138AE">
        <w:rPr>
          <w:rFonts w:ascii="Bookman Old Style" w:hAnsi="Bookman Old Style" w:cstheme="majorHAnsi"/>
          <w:sz w:val="24"/>
          <w:szCs w:val="24"/>
        </w:rPr>
        <w:t> – </w:t>
      </w:r>
      <w:r w:rsidRPr="009138AE">
        <w:rPr>
          <w:rFonts w:ascii="Bookman Old Style" w:hAnsi="Bookman Old Style" w:cstheme="majorHAnsi"/>
          <w:b/>
          <w:bCs/>
          <w:sz w:val="24"/>
          <w:szCs w:val="24"/>
        </w:rPr>
        <w:t>DO PROCESSO SELETIVO</w:t>
      </w:r>
      <w:r w:rsidRPr="009138AE">
        <w:rPr>
          <w:rFonts w:ascii="Bookman Old Style" w:hAnsi="Bookman Old Style" w:cstheme="majorHAnsi"/>
          <w:sz w:val="24"/>
          <w:szCs w:val="24"/>
        </w:rPr>
        <w:t xml:space="preserve"> - O critério de seleção para as </w:t>
      </w:r>
      <w:r w:rsidR="003A5C14" w:rsidRPr="009138AE">
        <w:rPr>
          <w:rFonts w:ascii="Bookman Old Style" w:hAnsi="Bookman Old Style" w:cstheme="majorHAnsi"/>
          <w:sz w:val="24"/>
          <w:szCs w:val="24"/>
        </w:rPr>
        <w:t>5</w:t>
      </w:r>
      <w:r w:rsidR="00490306">
        <w:rPr>
          <w:rFonts w:ascii="Bookman Old Style" w:hAnsi="Bookman Old Style" w:cstheme="majorHAnsi"/>
          <w:sz w:val="24"/>
          <w:szCs w:val="24"/>
        </w:rPr>
        <w:t>7</w:t>
      </w:r>
      <w:r w:rsidRPr="009138AE">
        <w:rPr>
          <w:rFonts w:ascii="Bookman Old Style" w:hAnsi="Bookman Old Style" w:cstheme="majorHAnsi"/>
          <w:sz w:val="24"/>
          <w:szCs w:val="24"/>
        </w:rPr>
        <w:t xml:space="preserve"> (</w:t>
      </w:r>
      <w:proofErr w:type="spellStart"/>
      <w:r w:rsidR="003A5C14" w:rsidRPr="009138AE">
        <w:rPr>
          <w:rFonts w:ascii="Bookman Old Style" w:hAnsi="Bookman Old Style" w:cstheme="majorHAnsi"/>
          <w:sz w:val="24"/>
          <w:szCs w:val="24"/>
        </w:rPr>
        <w:t>cinqüenta</w:t>
      </w:r>
      <w:proofErr w:type="spellEnd"/>
      <w:r w:rsidR="003A5C14" w:rsidRPr="009138AE">
        <w:rPr>
          <w:rFonts w:ascii="Bookman Old Style" w:hAnsi="Bookman Old Style" w:cstheme="majorHAnsi"/>
          <w:sz w:val="24"/>
          <w:szCs w:val="24"/>
        </w:rPr>
        <w:t xml:space="preserve"> e </w:t>
      </w:r>
      <w:r w:rsidR="00490306">
        <w:rPr>
          <w:rFonts w:ascii="Bookman Old Style" w:hAnsi="Bookman Old Style" w:cstheme="majorHAnsi"/>
          <w:sz w:val="24"/>
          <w:szCs w:val="24"/>
        </w:rPr>
        <w:t>sete</w:t>
      </w:r>
      <w:r w:rsidRPr="009138AE">
        <w:rPr>
          <w:rFonts w:ascii="Bookman Old Style" w:hAnsi="Bookman Old Style" w:cstheme="majorHAnsi"/>
          <w:sz w:val="24"/>
          <w:szCs w:val="24"/>
        </w:rPr>
        <w:t xml:space="preserve">) vagas que se refere o Artigo </w:t>
      </w:r>
      <w:r w:rsidR="005B07CF" w:rsidRPr="009138AE">
        <w:rPr>
          <w:rFonts w:ascii="Bookman Old Style" w:hAnsi="Bookman Old Style" w:cstheme="majorHAnsi"/>
          <w:sz w:val="24"/>
          <w:szCs w:val="24"/>
        </w:rPr>
        <w:t xml:space="preserve">4º </w:t>
      </w:r>
      <w:r w:rsidRPr="009138AE">
        <w:rPr>
          <w:rFonts w:ascii="Bookman Old Style" w:hAnsi="Bookman Old Style" w:cstheme="majorHAnsi"/>
          <w:sz w:val="24"/>
          <w:szCs w:val="24"/>
        </w:rPr>
        <w:t xml:space="preserve">deste edital será por ordem de classificação por pontuação para os requerentes que se inscreverem dentro do prazo estipulado no Artigo </w:t>
      </w:r>
      <w:r w:rsidR="005B07CF" w:rsidRPr="009138AE">
        <w:rPr>
          <w:rFonts w:ascii="Bookman Old Style" w:hAnsi="Bookman Old Style" w:cstheme="majorHAnsi"/>
          <w:sz w:val="24"/>
          <w:szCs w:val="24"/>
        </w:rPr>
        <w:t>5º deste edital.</w:t>
      </w:r>
      <w:r w:rsidRPr="009138AE">
        <w:rPr>
          <w:rFonts w:ascii="Bookman Old Style" w:hAnsi="Bookman Old Style" w:cstheme="majorHAnsi"/>
          <w:sz w:val="24"/>
          <w:szCs w:val="24"/>
        </w:rPr>
        <w:t xml:space="preserve"> Caso haja vagas remanescentes, esta serão concedidas por ordem de solicitação direta no Setor de Tributos.</w:t>
      </w:r>
    </w:p>
    <w:p w14:paraId="7CB886A7"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6.1 -</w:t>
      </w:r>
      <w:r w:rsidRPr="009138AE">
        <w:rPr>
          <w:rFonts w:ascii="Bookman Old Style" w:hAnsi="Bookman Old Style" w:cstheme="majorHAnsi"/>
          <w:sz w:val="24"/>
          <w:szCs w:val="24"/>
        </w:rPr>
        <w:t xml:space="preserve"> Critério para pontuação do requerente:</w:t>
      </w:r>
    </w:p>
    <w:p w14:paraId="4E129F84"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 xml:space="preserve">6.1.1 - </w:t>
      </w:r>
      <w:r w:rsidRPr="009138AE">
        <w:rPr>
          <w:rFonts w:ascii="Bookman Old Style" w:hAnsi="Bookman Old Style" w:cstheme="majorHAnsi"/>
          <w:sz w:val="24"/>
          <w:szCs w:val="24"/>
        </w:rPr>
        <w:t>Será concedido 20 pontos ao requerente que</w:t>
      </w:r>
      <w:r w:rsidR="00A57305" w:rsidRPr="009138AE">
        <w:rPr>
          <w:rFonts w:ascii="Bookman Old Style" w:hAnsi="Bookman Old Style" w:cstheme="majorHAnsi"/>
          <w:sz w:val="24"/>
          <w:szCs w:val="24"/>
        </w:rPr>
        <w:t xml:space="preserve"> for eleitor</w:t>
      </w:r>
      <w:r w:rsidR="003A5C14" w:rsidRPr="009138AE">
        <w:rPr>
          <w:rFonts w:ascii="Bookman Old Style" w:hAnsi="Bookman Old Style" w:cstheme="majorHAnsi"/>
          <w:sz w:val="24"/>
          <w:szCs w:val="24"/>
        </w:rPr>
        <w:t xml:space="preserve"> </w:t>
      </w:r>
      <w:r w:rsidR="0047368B" w:rsidRPr="009138AE">
        <w:rPr>
          <w:rFonts w:ascii="Bookman Old Style" w:hAnsi="Bookman Old Style" w:cstheme="majorHAnsi"/>
          <w:sz w:val="24"/>
          <w:szCs w:val="24"/>
        </w:rPr>
        <w:t>e</w:t>
      </w:r>
      <w:r w:rsidRPr="009138AE">
        <w:rPr>
          <w:rFonts w:ascii="Bookman Old Style" w:hAnsi="Bookman Old Style" w:cstheme="majorHAnsi"/>
          <w:sz w:val="24"/>
          <w:szCs w:val="24"/>
        </w:rPr>
        <w:t xml:space="preserve"> residir no município de Paulo Lopes;</w:t>
      </w:r>
    </w:p>
    <w:p w14:paraId="3B7E65B1"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6.1.2 -</w:t>
      </w:r>
      <w:r w:rsidRPr="009138AE">
        <w:rPr>
          <w:rFonts w:ascii="Bookman Old Style" w:hAnsi="Bookman Old Style" w:cstheme="majorHAnsi"/>
          <w:sz w:val="24"/>
          <w:szCs w:val="24"/>
        </w:rPr>
        <w:t xml:space="preserve"> Será concedido 10 pontos por Alvará de anos anteriores, descontando 1 ponto para cada ano decorrido (Alvará 2019/20=10 pontos; Alvará 2018/19=9 pontos; Alvará 2017/18=8 pontos; Alvará 2016/17=7 pontos; Alvará 2015/14=6 pontos; Alvará 2014/13=5 pontos; Alvará 2013/12=4 pontos; Alvará 2012/11=3 pontos; Alvará 2010/11=2 pontos; Alvará 2009/10=1 pontos);</w:t>
      </w:r>
    </w:p>
    <w:p w14:paraId="7B100FDD"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6.1.3</w:t>
      </w:r>
      <w:r w:rsidRPr="009138AE">
        <w:rPr>
          <w:rFonts w:ascii="Bookman Old Style" w:hAnsi="Bookman Old Style" w:cstheme="majorHAnsi"/>
          <w:sz w:val="24"/>
          <w:szCs w:val="24"/>
        </w:rPr>
        <w:t xml:space="preserve"> - Será retirado 5 pontos do comerciante que tiver recebido advertência em anos anteriores;</w:t>
      </w:r>
    </w:p>
    <w:p w14:paraId="323D85F3"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6.2 -</w:t>
      </w:r>
      <w:r w:rsidRPr="009138AE">
        <w:rPr>
          <w:rFonts w:ascii="Bookman Old Style" w:hAnsi="Bookman Old Style" w:cstheme="majorHAnsi"/>
          <w:sz w:val="24"/>
          <w:szCs w:val="24"/>
        </w:rPr>
        <w:t xml:space="preserve"> Para critérios de desempate:</w:t>
      </w:r>
    </w:p>
    <w:p w14:paraId="7D488E12"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6.2.1 –</w:t>
      </w:r>
      <w:r w:rsidRPr="009138AE">
        <w:rPr>
          <w:rFonts w:ascii="Bookman Old Style" w:hAnsi="Bookman Old Style" w:cstheme="majorHAnsi"/>
          <w:sz w:val="24"/>
          <w:szCs w:val="24"/>
        </w:rPr>
        <w:t xml:space="preserve"> Número de Alvará concedido nos últimos 10 anos.</w:t>
      </w:r>
    </w:p>
    <w:p w14:paraId="637F3DBA" w14:textId="77777777"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6.2.2 -</w:t>
      </w:r>
      <w:r w:rsidRPr="009138AE">
        <w:rPr>
          <w:rFonts w:ascii="Bookman Old Style" w:hAnsi="Bookman Old Style" w:cstheme="majorHAnsi"/>
          <w:sz w:val="24"/>
          <w:szCs w:val="24"/>
        </w:rPr>
        <w:t xml:space="preserve"> Idade do requerente.</w:t>
      </w:r>
    </w:p>
    <w:p w14:paraId="236FE5B5" w14:textId="494DA32C" w:rsidR="00167B81" w:rsidRPr="009138AE" w:rsidRDefault="00167B81" w:rsidP="00B25F06">
      <w:pPr>
        <w:jc w:val="both"/>
        <w:rPr>
          <w:rFonts w:ascii="Bookman Old Style" w:hAnsi="Bookman Old Style" w:cstheme="majorHAnsi"/>
          <w:sz w:val="24"/>
          <w:szCs w:val="24"/>
        </w:rPr>
      </w:pPr>
      <w:r w:rsidRPr="00490306">
        <w:rPr>
          <w:rFonts w:ascii="Bookman Old Style" w:hAnsi="Bookman Old Style" w:cstheme="majorHAnsi"/>
          <w:b/>
          <w:bCs/>
          <w:sz w:val="24"/>
          <w:szCs w:val="24"/>
        </w:rPr>
        <w:t>6.3 –</w:t>
      </w:r>
      <w:r w:rsidRPr="009138AE">
        <w:rPr>
          <w:rFonts w:ascii="Bookman Old Style" w:hAnsi="Bookman Old Style" w:cstheme="majorHAnsi"/>
          <w:sz w:val="24"/>
          <w:szCs w:val="24"/>
        </w:rPr>
        <w:t xml:space="preserve"> Independente da pontuação do requerente, o morador de Paulo Lopes terá prioridade na seleção ao requerer uma das vagas disponíveis para a ATIVIDADE 0</w:t>
      </w:r>
      <w:r w:rsidR="00490306">
        <w:rPr>
          <w:rFonts w:ascii="Bookman Old Style" w:hAnsi="Bookman Old Style" w:cstheme="majorHAnsi"/>
          <w:sz w:val="24"/>
          <w:szCs w:val="24"/>
        </w:rPr>
        <w:t>3</w:t>
      </w:r>
      <w:r w:rsidRPr="009138AE">
        <w:rPr>
          <w:rFonts w:ascii="Bookman Old Style" w:hAnsi="Bookman Old Style" w:cstheme="majorHAnsi"/>
          <w:sz w:val="24"/>
          <w:szCs w:val="24"/>
        </w:rPr>
        <w:t xml:space="preserve"> e uma vaga para a ATIVIDADE 0</w:t>
      </w:r>
      <w:r w:rsidR="00490306">
        <w:rPr>
          <w:rFonts w:ascii="Bookman Old Style" w:hAnsi="Bookman Old Style" w:cstheme="majorHAnsi"/>
          <w:sz w:val="24"/>
          <w:szCs w:val="24"/>
        </w:rPr>
        <w:t>4</w:t>
      </w:r>
      <w:r w:rsidRPr="009138AE">
        <w:rPr>
          <w:rFonts w:ascii="Bookman Old Style" w:hAnsi="Bookman Old Style" w:cstheme="majorHAnsi"/>
          <w:sz w:val="24"/>
          <w:szCs w:val="24"/>
        </w:rPr>
        <w:t>.</w:t>
      </w:r>
    </w:p>
    <w:p w14:paraId="16CC2221" w14:textId="77777777" w:rsidR="0047368B"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lastRenderedPageBreak/>
        <w:t> </w:t>
      </w:r>
    </w:p>
    <w:p w14:paraId="30460981" w14:textId="4F79D8E6" w:rsidR="00167B81" w:rsidRPr="00217850" w:rsidRDefault="00167B81" w:rsidP="00B25F06">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Art. 7 – DO RESULTADO</w:t>
      </w:r>
      <w:r w:rsidRPr="009138AE">
        <w:rPr>
          <w:rFonts w:ascii="Bookman Old Style" w:hAnsi="Bookman Old Style" w:cstheme="majorHAnsi"/>
          <w:sz w:val="24"/>
          <w:szCs w:val="24"/>
        </w:rPr>
        <w:t xml:space="preserve"> – O resultado preliminar do processo seletivo será divulgado no </w:t>
      </w:r>
      <w:r w:rsidRPr="00217850">
        <w:rPr>
          <w:rFonts w:ascii="Bookman Old Style" w:hAnsi="Bookman Old Style" w:cstheme="majorHAnsi"/>
          <w:sz w:val="24"/>
          <w:szCs w:val="24"/>
        </w:rPr>
        <w:t>dia 0</w:t>
      </w:r>
      <w:r w:rsidR="00490306" w:rsidRPr="00217850">
        <w:rPr>
          <w:rFonts w:ascii="Bookman Old Style" w:hAnsi="Bookman Old Style" w:cstheme="majorHAnsi"/>
          <w:sz w:val="24"/>
          <w:szCs w:val="24"/>
        </w:rPr>
        <w:t>8</w:t>
      </w:r>
      <w:r w:rsidRPr="00217850">
        <w:rPr>
          <w:rFonts w:ascii="Bookman Old Style" w:hAnsi="Bookman Old Style" w:cstheme="majorHAnsi"/>
          <w:sz w:val="24"/>
          <w:szCs w:val="24"/>
        </w:rPr>
        <w:t xml:space="preserve"> de dezembro de 202</w:t>
      </w:r>
      <w:r w:rsidR="0047368B" w:rsidRPr="00217850">
        <w:rPr>
          <w:rFonts w:ascii="Bookman Old Style" w:hAnsi="Bookman Old Style" w:cstheme="majorHAnsi"/>
          <w:sz w:val="24"/>
          <w:szCs w:val="24"/>
        </w:rPr>
        <w:t>1</w:t>
      </w:r>
      <w:r w:rsidRPr="00217850">
        <w:rPr>
          <w:rFonts w:ascii="Bookman Old Style" w:hAnsi="Bookman Old Style" w:cstheme="majorHAnsi"/>
          <w:sz w:val="24"/>
          <w:szCs w:val="24"/>
        </w:rPr>
        <w:t>,</w:t>
      </w:r>
      <w:r w:rsidRPr="009138AE">
        <w:rPr>
          <w:rFonts w:ascii="Bookman Old Style" w:hAnsi="Bookman Old Style" w:cstheme="majorHAnsi"/>
          <w:sz w:val="24"/>
          <w:szCs w:val="24"/>
        </w:rPr>
        <w:t xml:space="preserve"> fixado no painel do setor de tributos e no site da Prefeitura Municipal de Paulo Lopes </w:t>
      </w:r>
      <w:hyperlink r:id="rId8" w:history="1">
        <w:r w:rsidRPr="00217850">
          <w:rPr>
            <w:rStyle w:val="Hyperlink"/>
            <w:rFonts w:ascii="Bookman Old Style" w:hAnsi="Bookman Old Style" w:cstheme="majorHAnsi"/>
            <w:b/>
            <w:bCs/>
            <w:color w:val="auto"/>
            <w:sz w:val="24"/>
            <w:szCs w:val="24"/>
          </w:rPr>
          <w:t>https://www.paulolopes.sc.gov.br/cms/diretorio/index/codMapaItem/117922</w:t>
        </w:r>
      </w:hyperlink>
      <w:r w:rsidRPr="00217850">
        <w:rPr>
          <w:rFonts w:ascii="Bookman Old Style" w:hAnsi="Bookman Old Style" w:cstheme="majorHAnsi"/>
          <w:b/>
          <w:bCs/>
          <w:sz w:val="24"/>
          <w:szCs w:val="24"/>
        </w:rPr>
        <w:t> .</w:t>
      </w:r>
    </w:p>
    <w:p w14:paraId="09E77894" w14:textId="650BAE6B" w:rsidR="00167B81" w:rsidRPr="009138AE" w:rsidRDefault="00167B81" w:rsidP="00B25F06">
      <w:pPr>
        <w:jc w:val="both"/>
        <w:rPr>
          <w:rFonts w:ascii="Bookman Old Style" w:hAnsi="Bookman Old Style" w:cstheme="majorHAnsi"/>
          <w:sz w:val="24"/>
          <w:szCs w:val="24"/>
        </w:rPr>
      </w:pPr>
      <w:r w:rsidRPr="00217850">
        <w:rPr>
          <w:rFonts w:ascii="Bookman Old Style" w:hAnsi="Bookman Old Style" w:cstheme="majorHAnsi"/>
          <w:b/>
          <w:bCs/>
          <w:sz w:val="24"/>
          <w:szCs w:val="24"/>
        </w:rPr>
        <w:t>7.1 -</w:t>
      </w:r>
      <w:r w:rsidRPr="009138AE">
        <w:rPr>
          <w:rFonts w:ascii="Bookman Old Style" w:hAnsi="Bookman Old Style" w:cstheme="majorHAnsi"/>
          <w:sz w:val="24"/>
          <w:szCs w:val="24"/>
        </w:rPr>
        <w:t xml:space="preserve"> O resulta</w:t>
      </w:r>
      <w:r w:rsidR="00E10FC4">
        <w:rPr>
          <w:rFonts w:ascii="Bookman Old Style" w:hAnsi="Bookman Old Style" w:cstheme="majorHAnsi"/>
          <w:sz w:val="24"/>
          <w:szCs w:val="24"/>
        </w:rPr>
        <w:t>do</w:t>
      </w:r>
      <w:r w:rsidRPr="009138AE">
        <w:rPr>
          <w:rFonts w:ascii="Bookman Old Style" w:hAnsi="Bookman Old Style" w:cstheme="majorHAnsi"/>
          <w:sz w:val="24"/>
          <w:szCs w:val="24"/>
        </w:rPr>
        <w:t xml:space="preserve"> final do processo seletivo será divulgado no dia 1</w:t>
      </w:r>
      <w:r w:rsidR="0047368B" w:rsidRPr="009138AE">
        <w:rPr>
          <w:rFonts w:ascii="Bookman Old Style" w:hAnsi="Bookman Old Style" w:cstheme="majorHAnsi"/>
          <w:sz w:val="24"/>
          <w:szCs w:val="24"/>
        </w:rPr>
        <w:t>0</w:t>
      </w:r>
      <w:r w:rsidRPr="009138AE">
        <w:rPr>
          <w:rFonts w:ascii="Bookman Old Style" w:hAnsi="Bookman Old Style" w:cstheme="majorHAnsi"/>
          <w:sz w:val="24"/>
          <w:szCs w:val="24"/>
        </w:rPr>
        <w:t xml:space="preserve"> de dezembro de 202</w:t>
      </w:r>
      <w:r w:rsidR="0047368B" w:rsidRPr="009138AE">
        <w:rPr>
          <w:rFonts w:ascii="Bookman Old Style" w:hAnsi="Bookman Old Style" w:cstheme="majorHAnsi"/>
          <w:sz w:val="24"/>
          <w:szCs w:val="24"/>
        </w:rPr>
        <w:t>1</w:t>
      </w:r>
      <w:r w:rsidRPr="009138AE">
        <w:rPr>
          <w:rFonts w:ascii="Bookman Old Style" w:hAnsi="Bookman Old Style" w:cstheme="majorHAnsi"/>
          <w:sz w:val="24"/>
          <w:szCs w:val="24"/>
        </w:rPr>
        <w:t>, fixado no painel do setor de tributos e no site da Prefeitura Municipal de Paulo Lopes.</w:t>
      </w:r>
    </w:p>
    <w:p w14:paraId="100969A9"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54272C1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8 - DOS RECURSOS</w:t>
      </w:r>
      <w:r w:rsidRPr="009138AE">
        <w:rPr>
          <w:rFonts w:ascii="Bookman Old Style" w:hAnsi="Bookman Old Style" w:cstheme="majorHAnsi"/>
          <w:sz w:val="24"/>
          <w:szCs w:val="24"/>
        </w:rPr>
        <w:t> - Em razão da desclassificação de algum interessado, por falta de descumprimento de alguns dos itens deste objeto do presente Edital, caberá recurso, sem efeito suspensivo, no prazo de dois (2) dias úteis ao Sr. Prefeito Municipal.</w:t>
      </w:r>
    </w:p>
    <w:p w14:paraId="7DD37B4B"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352DDFA3"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9 – DO EXERCÍCIO DAS ATIVIDAES –</w:t>
      </w:r>
      <w:r w:rsidRPr="009138AE">
        <w:rPr>
          <w:rFonts w:ascii="Bookman Old Style" w:hAnsi="Bookman Old Style" w:cstheme="majorHAnsi"/>
          <w:sz w:val="24"/>
          <w:szCs w:val="24"/>
        </w:rPr>
        <w:t> O exercício da atividade comercial descrita no Alvará de Licença será condicionado à regulamentação, por Decreto do Governo do Estado de Santa Catarina, do uso das praias pela população em virtude da pandemia de Corona Vírus.</w:t>
      </w:r>
    </w:p>
    <w:p w14:paraId="3A9E9E1F" w14:textId="3EB58931" w:rsidR="007C6EF8" w:rsidRDefault="00167B81" w:rsidP="00B25F06">
      <w:pPr>
        <w:jc w:val="both"/>
        <w:rPr>
          <w:rFonts w:ascii="Bookman Old Style" w:hAnsi="Bookman Old Style" w:cstheme="majorHAnsi"/>
          <w:sz w:val="24"/>
          <w:szCs w:val="24"/>
        </w:rPr>
      </w:pPr>
      <w:r w:rsidRPr="007C6EF8">
        <w:rPr>
          <w:rFonts w:ascii="Bookman Old Style" w:hAnsi="Bookman Old Style" w:cstheme="majorHAnsi"/>
          <w:b/>
          <w:bCs/>
          <w:sz w:val="24"/>
          <w:szCs w:val="24"/>
        </w:rPr>
        <w:t>9.1</w:t>
      </w:r>
      <w:r w:rsidRPr="00217850">
        <w:rPr>
          <w:rFonts w:ascii="Bookman Old Style" w:hAnsi="Bookman Old Style" w:cstheme="majorHAnsi"/>
          <w:sz w:val="24"/>
          <w:szCs w:val="24"/>
        </w:rPr>
        <w:t xml:space="preserve"> – </w:t>
      </w:r>
      <w:r w:rsidR="00217850" w:rsidRPr="00217850">
        <w:rPr>
          <w:rFonts w:ascii="Bookman Old Style" w:hAnsi="Bookman Old Style"/>
          <w:sz w:val="24"/>
          <w:szCs w:val="24"/>
        </w:rPr>
        <w:t>Os comerciantes selecionados deverão atender às normas da Vigilância Sanitária e dos Órgãos de Saúde Federal, Estadual e Municipal, quando aplicávei</w:t>
      </w:r>
      <w:r w:rsidR="00217850">
        <w:rPr>
          <w:rFonts w:ascii="Bookman Old Style" w:hAnsi="Bookman Old Style"/>
          <w:sz w:val="24"/>
          <w:szCs w:val="24"/>
        </w:rPr>
        <w:t xml:space="preserve">s, sendo que deverão providenciar o ALVARA SANITÁRIO, bem como o </w:t>
      </w:r>
      <w:r w:rsidR="00217850" w:rsidRPr="00217850">
        <w:rPr>
          <w:rFonts w:ascii="Bookman Old Style" w:hAnsi="Bookman Old Style" w:cstheme="majorHAnsi"/>
          <w:sz w:val="24"/>
          <w:szCs w:val="24"/>
        </w:rPr>
        <w:t>AUTO DE DECLARAÇÃO SANITÁRIA, para o regular funcionamento do comércio, sob pena de multa de (01) Salário Mínimo</w:t>
      </w:r>
      <w:r w:rsidR="007C6EF8">
        <w:rPr>
          <w:rFonts w:ascii="Bookman Old Style" w:hAnsi="Bookman Old Style" w:cstheme="majorHAnsi"/>
          <w:sz w:val="24"/>
          <w:szCs w:val="24"/>
        </w:rPr>
        <w:t>.</w:t>
      </w:r>
    </w:p>
    <w:p w14:paraId="3BE93F91" w14:textId="6B4976C3" w:rsidR="00167B81" w:rsidRPr="00217850" w:rsidRDefault="007C6EF8" w:rsidP="00B25F06">
      <w:pPr>
        <w:jc w:val="both"/>
        <w:rPr>
          <w:rFonts w:ascii="Bookman Old Style" w:hAnsi="Bookman Old Style" w:cstheme="majorHAnsi"/>
          <w:sz w:val="24"/>
          <w:szCs w:val="24"/>
        </w:rPr>
      </w:pPr>
      <w:r w:rsidRPr="007C6EF8">
        <w:rPr>
          <w:rFonts w:ascii="Bookman Old Style" w:hAnsi="Bookman Old Style" w:cstheme="majorHAnsi"/>
          <w:b/>
          <w:bCs/>
          <w:sz w:val="24"/>
          <w:szCs w:val="24"/>
        </w:rPr>
        <w:t>9.1.1</w:t>
      </w:r>
      <w:r>
        <w:rPr>
          <w:rFonts w:ascii="Bookman Old Style" w:hAnsi="Bookman Old Style" w:cstheme="majorHAnsi"/>
          <w:sz w:val="24"/>
          <w:szCs w:val="24"/>
        </w:rPr>
        <w:t xml:space="preserve"> Em </w:t>
      </w:r>
      <w:r w:rsidR="00167B81" w:rsidRPr="00217850">
        <w:rPr>
          <w:rFonts w:ascii="Bookman Old Style" w:hAnsi="Bookman Old Style" w:cstheme="majorHAnsi"/>
          <w:sz w:val="24"/>
          <w:szCs w:val="24"/>
        </w:rPr>
        <w:t>nenhuma hipótese serão devolvidas as taxas do Alvará de Licença e Alvará da Vigilância Sanitária.</w:t>
      </w:r>
    </w:p>
    <w:p w14:paraId="7E385EDC" w14:textId="77777777" w:rsidR="00167B81" w:rsidRPr="009138AE" w:rsidRDefault="00167B81" w:rsidP="00B25F06">
      <w:pPr>
        <w:jc w:val="both"/>
        <w:rPr>
          <w:rFonts w:ascii="Bookman Old Style" w:hAnsi="Bookman Old Style" w:cstheme="majorHAnsi"/>
          <w:sz w:val="24"/>
          <w:szCs w:val="24"/>
        </w:rPr>
      </w:pPr>
      <w:r w:rsidRPr="007C6EF8">
        <w:rPr>
          <w:rFonts w:ascii="Bookman Old Style" w:hAnsi="Bookman Old Style" w:cstheme="majorHAnsi"/>
          <w:b/>
          <w:bCs/>
          <w:sz w:val="24"/>
          <w:szCs w:val="24"/>
        </w:rPr>
        <w:t>9.2 -</w:t>
      </w:r>
      <w:r w:rsidRPr="009138AE">
        <w:rPr>
          <w:rFonts w:ascii="Bookman Old Style" w:hAnsi="Bookman Old Style" w:cstheme="majorHAnsi"/>
          <w:sz w:val="24"/>
          <w:szCs w:val="24"/>
        </w:rPr>
        <w:t xml:space="preserve"> Os comerciantes selecionados para barracas de venda de gêneros alimentícios e aluguel de cadeira/guarda-sol (atividade 0</w:t>
      </w:r>
      <w:r w:rsidR="0047368B" w:rsidRPr="009138AE">
        <w:rPr>
          <w:rFonts w:ascii="Bookman Old Style" w:hAnsi="Bookman Old Style" w:cstheme="majorHAnsi"/>
          <w:sz w:val="24"/>
          <w:szCs w:val="24"/>
        </w:rPr>
        <w:t>4</w:t>
      </w:r>
      <w:r w:rsidRPr="009138AE">
        <w:rPr>
          <w:rFonts w:ascii="Bookman Old Style" w:hAnsi="Bookman Old Style" w:cstheme="majorHAnsi"/>
          <w:sz w:val="24"/>
          <w:szCs w:val="24"/>
        </w:rPr>
        <w:t>) trabalharão em</w:t>
      </w:r>
      <w:r w:rsidR="0047368B" w:rsidRPr="009138AE">
        <w:rPr>
          <w:rFonts w:ascii="Bookman Old Style" w:hAnsi="Bookman Old Style" w:cstheme="majorHAnsi"/>
          <w:sz w:val="24"/>
          <w:szCs w:val="24"/>
        </w:rPr>
        <w:t xml:space="preserve"> </w:t>
      </w:r>
      <w:r w:rsidRPr="009138AE">
        <w:rPr>
          <w:rFonts w:ascii="Bookman Old Style" w:hAnsi="Bookman Old Style" w:cstheme="majorHAnsi"/>
          <w:sz w:val="24"/>
          <w:szCs w:val="24"/>
        </w:rPr>
        <w:t>sistema de rodízio, cada 03 dias, do ponto de instalação da barraca.</w:t>
      </w:r>
    </w:p>
    <w:p w14:paraId="539C1F2C" w14:textId="7290E212" w:rsidR="00167B81" w:rsidRDefault="00167B81" w:rsidP="00B25F06">
      <w:pPr>
        <w:jc w:val="both"/>
        <w:rPr>
          <w:rFonts w:ascii="Bookman Old Style" w:hAnsi="Bookman Old Style" w:cstheme="majorHAnsi"/>
          <w:b/>
          <w:bCs/>
          <w:sz w:val="24"/>
          <w:szCs w:val="24"/>
        </w:rPr>
      </w:pPr>
      <w:r w:rsidRPr="007C6EF8">
        <w:rPr>
          <w:rFonts w:ascii="Bookman Old Style" w:hAnsi="Bookman Old Style" w:cstheme="majorHAnsi"/>
          <w:b/>
          <w:bCs/>
          <w:sz w:val="24"/>
          <w:szCs w:val="24"/>
        </w:rPr>
        <w:t>9.3 -</w:t>
      </w:r>
      <w:r w:rsidRPr="009138AE">
        <w:rPr>
          <w:rFonts w:ascii="Bookman Old Style" w:hAnsi="Bookman Old Style" w:cstheme="majorHAnsi"/>
          <w:sz w:val="24"/>
          <w:szCs w:val="24"/>
        </w:rPr>
        <w:t xml:space="preserve"> Os comerciantes selecionados para tendas de aluguel de caiaque, prancha de Stand-</w:t>
      </w:r>
      <w:proofErr w:type="spellStart"/>
      <w:r w:rsidR="0047368B" w:rsidRPr="009138AE">
        <w:rPr>
          <w:rFonts w:ascii="Bookman Old Style" w:hAnsi="Bookman Old Style" w:cstheme="majorHAnsi"/>
          <w:sz w:val="24"/>
          <w:szCs w:val="24"/>
        </w:rPr>
        <w:t>U</w:t>
      </w:r>
      <w:r w:rsidRPr="009138AE">
        <w:rPr>
          <w:rFonts w:ascii="Bookman Old Style" w:hAnsi="Bookman Old Style" w:cstheme="majorHAnsi"/>
          <w:sz w:val="24"/>
          <w:szCs w:val="24"/>
        </w:rPr>
        <w:t>p</w:t>
      </w:r>
      <w:proofErr w:type="spellEnd"/>
      <w:r w:rsidRPr="009138AE">
        <w:rPr>
          <w:rFonts w:ascii="Bookman Old Style" w:hAnsi="Bookman Old Style" w:cstheme="majorHAnsi"/>
          <w:sz w:val="24"/>
          <w:szCs w:val="24"/>
        </w:rPr>
        <w:t xml:space="preserve">, prancha de Surf </w:t>
      </w:r>
      <w:r w:rsidR="0047368B" w:rsidRPr="009138AE">
        <w:rPr>
          <w:rFonts w:ascii="Bookman Old Style" w:hAnsi="Bookman Old Style" w:cstheme="majorHAnsi"/>
          <w:sz w:val="24"/>
          <w:szCs w:val="24"/>
        </w:rPr>
        <w:t>com</w:t>
      </w:r>
      <w:r w:rsidRPr="009138AE">
        <w:rPr>
          <w:rFonts w:ascii="Bookman Old Style" w:hAnsi="Bookman Old Style" w:cstheme="majorHAnsi"/>
          <w:sz w:val="24"/>
          <w:szCs w:val="24"/>
        </w:rPr>
        <w:t xml:space="preserve"> aulas </w:t>
      </w:r>
      <w:r w:rsidRPr="009138AE">
        <w:rPr>
          <w:rFonts w:ascii="Bookman Old Style" w:hAnsi="Bookman Old Style" w:cstheme="majorHAnsi"/>
          <w:b/>
          <w:bCs/>
          <w:sz w:val="24"/>
          <w:szCs w:val="24"/>
        </w:rPr>
        <w:t>(</w:t>
      </w:r>
      <w:r w:rsidR="007C6EF8">
        <w:rPr>
          <w:rFonts w:ascii="Bookman Old Style" w:hAnsi="Bookman Old Style" w:cstheme="majorHAnsi"/>
          <w:b/>
          <w:bCs/>
          <w:sz w:val="24"/>
          <w:szCs w:val="24"/>
        </w:rPr>
        <w:t>A</w:t>
      </w:r>
      <w:r w:rsidR="007C6EF8" w:rsidRPr="009138AE">
        <w:rPr>
          <w:rFonts w:ascii="Bookman Old Style" w:hAnsi="Bookman Old Style" w:cstheme="majorHAnsi"/>
          <w:b/>
          <w:bCs/>
          <w:sz w:val="24"/>
          <w:szCs w:val="24"/>
        </w:rPr>
        <w:t>TIVIDADE</w:t>
      </w:r>
      <w:r w:rsidRPr="009138AE">
        <w:rPr>
          <w:rFonts w:ascii="Bookman Old Style" w:hAnsi="Bookman Old Style" w:cstheme="majorHAnsi"/>
          <w:b/>
          <w:bCs/>
          <w:sz w:val="24"/>
          <w:szCs w:val="24"/>
        </w:rPr>
        <w:t xml:space="preserve"> 0</w:t>
      </w:r>
      <w:r w:rsidR="0047368B" w:rsidRPr="009138AE">
        <w:rPr>
          <w:rFonts w:ascii="Bookman Old Style" w:hAnsi="Bookman Old Style" w:cstheme="majorHAnsi"/>
          <w:b/>
          <w:bCs/>
          <w:sz w:val="24"/>
          <w:szCs w:val="24"/>
        </w:rPr>
        <w:t>3</w:t>
      </w:r>
      <w:r w:rsidRPr="009138AE">
        <w:rPr>
          <w:rFonts w:ascii="Bookman Old Style" w:hAnsi="Bookman Old Style" w:cstheme="majorHAnsi"/>
          <w:b/>
          <w:bCs/>
          <w:sz w:val="24"/>
          <w:szCs w:val="24"/>
        </w:rPr>
        <w:t>), obrigatoriamente deverá apresentar TERMO DE RESPONSABILIDADE TÉCNICA do instrutor devidamente registrado no Conselho Regional de Educação Física de Santa Catarina.</w:t>
      </w:r>
    </w:p>
    <w:p w14:paraId="31502651" w14:textId="32FFCDFA" w:rsidR="007C6EF8" w:rsidRPr="007C6EF8" w:rsidRDefault="007C6EF8" w:rsidP="00B25F06">
      <w:pPr>
        <w:jc w:val="both"/>
        <w:rPr>
          <w:rFonts w:ascii="Bookman Old Style" w:hAnsi="Bookman Old Style" w:cstheme="majorHAnsi"/>
          <w:b/>
          <w:sz w:val="24"/>
          <w:szCs w:val="24"/>
        </w:rPr>
      </w:pPr>
      <w:r>
        <w:rPr>
          <w:rFonts w:ascii="Bookman Old Style" w:hAnsi="Bookman Old Style" w:cstheme="majorHAnsi"/>
          <w:b/>
          <w:bCs/>
          <w:sz w:val="24"/>
          <w:szCs w:val="24"/>
        </w:rPr>
        <w:t xml:space="preserve">9.4 - </w:t>
      </w:r>
      <w:r w:rsidRPr="009138AE">
        <w:rPr>
          <w:rFonts w:ascii="Bookman Old Style" w:hAnsi="Bookman Old Style" w:cstheme="majorHAnsi"/>
          <w:sz w:val="24"/>
          <w:szCs w:val="24"/>
        </w:rPr>
        <w:t>Os comerciantes selecionados para tendas de</w:t>
      </w:r>
      <w:r>
        <w:rPr>
          <w:rFonts w:ascii="Bookman Old Style" w:hAnsi="Bookman Old Style" w:cstheme="majorHAnsi"/>
          <w:sz w:val="24"/>
          <w:szCs w:val="24"/>
        </w:rPr>
        <w:t xml:space="preserve"> </w:t>
      </w:r>
      <w:r w:rsidRPr="007C6EF8">
        <w:rPr>
          <w:rFonts w:ascii="Bookman Old Style" w:hAnsi="Bookman Old Style" w:cstheme="majorHAnsi"/>
          <w:bCs/>
          <w:sz w:val="24"/>
          <w:szCs w:val="24"/>
        </w:rPr>
        <w:t>prestação de serviço de massagem e terapias corporais</w:t>
      </w:r>
      <w:r>
        <w:rPr>
          <w:rFonts w:ascii="Bookman Old Style" w:hAnsi="Bookman Old Style" w:cstheme="majorHAnsi"/>
          <w:bCs/>
          <w:sz w:val="24"/>
          <w:szCs w:val="24"/>
        </w:rPr>
        <w:t xml:space="preserve"> </w:t>
      </w:r>
      <w:r w:rsidRPr="007C6EF8">
        <w:rPr>
          <w:rFonts w:ascii="Bookman Old Style" w:hAnsi="Bookman Old Style" w:cstheme="majorHAnsi"/>
          <w:b/>
          <w:sz w:val="24"/>
          <w:szCs w:val="24"/>
        </w:rPr>
        <w:t>(ATIVIDADE 05)</w:t>
      </w:r>
      <w:r w:rsidRPr="007C6EF8">
        <w:rPr>
          <w:rFonts w:ascii="Bookman Old Style" w:hAnsi="Bookman Old Style" w:cstheme="majorHAnsi"/>
          <w:b/>
          <w:bCs/>
          <w:sz w:val="24"/>
          <w:szCs w:val="24"/>
        </w:rPr>
        <w:t xml:space="preserve"> </w:t>
      </w:r>
      <w:r w:rsidRPr="009138AE">
        <w:rPr>
          <w:rFonts w:ascii="Bookman Old Style" w:hAnsi="Bookman Old Style" w:cstheme="majorHAnsi"/>
          <w:b/>
          <w:bCs/>
          <w:sz w:val="24"/>
          <w:szCs w:val="24"/>
        </w:rPr>
        <w:t>obrigatoriamente deverá apresentar</w:t>
      </w:r>
      <w:r>
        <w:rPr>
          <w:rFonts w:ascii="Bookman Old Style" w:hAnsi="Bookman Old Style" w:cstheme="majorHAnsi"/>
          <w:b/>
          <w:bCs/>
          <w:sz w:val="24"/>
          <w:szCs w:val="24"/>
        </w:rPr>
        <w:t xml:space="preserve"> </w:t>
      </w:r>
      <w:r w:rsidRPr="005F491E">
        <w:rPr>
          <w:rFonts w:ascii="Bookman Old Style" w:hAnsi="Bookman Old Style"/>
          <w:b/>
          <w:bCs/>
        </w:rPr>
        <w:t>CÓPIA do Certificado de conclusão de Curso de Massoterapia, realizado por instituição reconhecida pelo MEC. O certificado do curso realizado deve estar acompanhado dos módulos/disciplinas cursados</w:t>
      </w:r>
    </w:p>
    <w:p w14:paraId="2764C190"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p w14:paraId="5F627E56"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lastRenderedPageBreak/>
        <w:t>Art. 10 </w:t>
      </w:r>
      <w:r w:rsidRPr="009138AE">
        <w:rPr>
          <w:rFonts w:ascii="Bookman Old Style" w:hAnsi="Bookman Old Style" w:cstheme="majorHAnsi"/>
          <w:sz w:val="24"/>
          <w:szCs w:val="24"/>
        </w:rPr>
        <w:t>-</w:t>
      </w:r>
      <w:r w:rsidRPr="009138AE">
        <w:rPr>
          <w:rFonts w:ascii="Bookman Old Style" w:hAnsi="Bookman Old Style" w:cstheme="majorHAnsi"/>
          <w:b/>
          <w:bCs/>
          <w:sz w:val="24"/>
          <w:szCs w:val="24"/>
        </w:rPr>
        <w:t> DAS OBRIGAÇÕES DOS COMERCIANTES CLASSIFICADOS</w:t>
      </w:r>
      <w:r w:rsidRPr="009138AE">
        <w:rPr>
          <w:rFonts w:ascii="Bookman Old Style" w:hAnsi="Bookman Old Style" w:cstheme="majorHAnsi"/>
          <w:sz w:val="24"/>
          <w:szCs w:val="24"/>
        </w:rPr>
        <w:t> - São obrigações dos comerciantes e ambulantes na praia da Guarda do Embaú em Paulo Lopes-SC:</w:t>
      </w:r>
    </w:p>
    <w:p w14:paraId="60959EF4" w14:textId="581FDB9B" w:rsidR="00167B81"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10.1 -</w:t>
      </w:r>
      <w:r w:rsidRPr="009138AE">
        <w:rPr>
          <w:rFonts w:ascii="Bookman Old Style" w:hAnsi="Bookman Old Style" w:cstheme="majorHAnsi"/>
          <w:sz w:val="24"/>
          <w:szCs w:val="24"/>
        </w:rPr>
        <w:t xml:space="preserve"> Manter a área em torno do seu ponto de venda em permanente estado de asseio e limpeza utilizando </w:t>
      </w:r>
      <w:r w:rsidR="007C6EF8">
        <w:rPr>
          <w:rFonts w:ascii="Bookman Old Style" w:hAnsi="Bookman Old Style" w:cstheme="majorHAnsi"/>
          <w:sz w:val="24"/>
          <w:szCs w:val="24"/>
        </w:rPr>
        <w:t>lixeiras</w:t>
      </w:r>
      <w:r w:rsidRPr="009138AE">
        <w:rPr>
          <w:rFonts w:ascii="Bookman Old Style" w:hAnsi="Bookman Old Style" w:cstheme="majorHAnsi"/>
          <w:sz w:val="24"/>
          <w:szCs w:val="24"/>
        </w:rPr>
        <w:t xml:space="preserve"> e sacos para armazenagem de detritos, e ao final de cada dia o respectivo lixo obrigatoriamente deverá ser retirado;</w:t>
      </w:r>
    </w:p>
    <w:p w14:paraId="49270A00" w14:textId="289D3955" w:rsidR="00821C4D" w:rsidRPr="00573D4C" w:rsidRDefault="007C6EF8" w:rsidP="00B25F06">
      <w:pPr>
        <w:jc w:val="both"/>
        <w:rPr>
          <w:rFonts w:ascii="Bookman Old Style" w:hAnsi="Bookman Old Style" w:cstheme="majorHAnsi"/>
          <w:sz w:val="24"/>
          <w:szCs w:val="24"/>
        </w:rPr>
      </w:pPr>
      <w:r w:rsidRPr="00082CFC">
        <w:rPr>
          <w:rFonts w:ascii="Bookman Old Style" w:hAnsi="Bookman Old Style" w:cstheme="majorHAnsi"/>
          <w:b/>
          <w:bCs/>
        </w:rPr>
        <w:t>10.1.1.</w:t>
      </w:r>
      <w:r>
        <w:rPr>
          <w:rFonts w:ascii="Bookman Old Style" w:hAnsi="Bookman Old Style" w:cstheme="majorHAnsi"/>
          <w:sz w:val="24"/>
          <w:szCs w:val="24"/>
        </w:rPr>
        <w:t xml:space="preserve"> </w:t>
      </w:r>
      <w:r w:rsidR="00573D4C" w:rsidRPr="00573D4C">
        <w:rPr>
          <w:rFonts w:ascii="Bookman Old Style" w:hAnsi="Bookman Old Style"/>
          <w:sz w:val="24"/>
          <w:szCs w:val="24"/>
        </w:rPr>
        <w:t>O comércio em ponto fixo de Tenda de Alimentos deverá ter pelo menos 0</w:t>
      </w:r>
      <w:r w:rsidR="00573D4C">
        <w:rPr>
          <w:rFonts w:ascii="Bookman Old Style" w:hAnsi="Bookman Old Style"/>
          <w:sz w:val="24"/>
          <w:szCs w:val="24"/>
        </w:rPr>
        <w:t>2</w:t>
      </w:r>
      <w:r w:rsidR="00573D4C" w:rsidRPr="00573D4C">
        <w:rPr>
          <w:rFonts w:ascii="Bookman Old Style" w:hAnsi="Bookman Old Style"/>
          <w:sz w:val="24"/>
          <w:szCs w:val="24"/>
        </w:rPr>
        <w:t xml:space="preserve"> (</w:t>
      </w:r>
      <w:r w:rsidR="00573D4C">
        <w:rPr>
          <w:rFonts w:ascii="Bookman Old Style" w:hAnsi="Bookman Old Style"/>
          <w:sz w:val="24"/>
          <w:szCs w:val="24"/>
        </w:rPr>
        <w:t>duas)</w:t>
      </w:r>
      <w:r w:rsidR="00573D4C" w:rsidRPr="00573D4C">
        <w:rPr>
          <w:rFonts w:ascii="Bookman Old Style" w:hAnsi="Bookman Old Style"/>
          <w:sz w:val="24"/>
          <w:szCs w:val="24"/>
        </w:rPr>
        <w:t xml:space="preserve"> lixeiras, revestidas com saco plástico e de fácil acesso aos clientes, sendo que 0</w:t>
      </w:r>
      <w:r w:rsidR="00573D4C">
        <w:rPr>
          <w:rFonts w:ascii="Bookman Old Style" w:hAnsi="Bookman Old Style"/>
          <w:sz w:val="24"/>
          <w:szCs w:val="24"/>
        </w:rPr>
        <w:t>1</w:t>
      </w:r>
      <w:r w:rsidR="00573D4C" w:rsidRPr="00573D4C">
        <w:rPr>
          <w:rFonts w:ascii="Bookman Old Style" w:hAnsi="Bookman Old Style"/>
          <w:sz w:val="24"/>
          <w:szCs w:val="24"/>
        </w:rPr>
        <w:t xml:space="preserve"> (</w:t>
      </w:r>
      <w:r w:rsidR="00573D4C">
        <w:rPr>
          <w:rFonts w:ascii="Bookman Old Style" w:hAnsi="Bookman Old Style"/>
          <w:sz w:val="24"/>
          <w:szCs w:val="24"/>
        </w:rPr>
        <w:t>uma</w:t>
      </w:r>
      <w:r w:rsidR="00573D4C" w:rsidRPr="00573D4C">
        <w:rPr>
          <w:rFonts w:ascii="Bookman Old Style" w:hAnsi="Bookman Old Style"/>
          <w:sz w:val="24"/>
          <w:szCs w:val="24"/>
        </w:rPr>
        <w:t>) dessas lixeiras devem ser para lixo seco (plástico, papel, lata, etc.) e 0</w:t>
      </w:r>
      <w:r w:rsidR="00573D4C">
        <w:rPr>
          <w:rFonts w:ascii="Bookman Old Style" w:hAnsi="Bookman Old Style"/>
          <w:sz w:val="24"/>
          <w:szCs w:val="24"/>
        </w:rPr>
        <w:t>1</w:t>
      </w:r>
      <w:r w:rsidR="00573D4C" w:rsidRPr="00573D4C">
        <w:rPr>
          <w:rFonts w:ascii="Bookman Old Style" w:hAnsi="Bookman Old Style"/>
          <w:sz w:val="24"/>
          <w:szCs w:val="24"/>
        </w:rPr>
        <w:t xml:space="preserve"> (</w:t>
      </w:r>
      <w:r w:rsidR="00573D4C">
        <w:rPr>
          <w:rFonts w:ascii="Bookman Old Style" w:hAnsi="Bookman Old Style"/>
          <w:sz w:val="24"/>
          <w:szCs w:val="24"/>
        </w:rPr>
        <w:t>uma</w:t>
      </w:r>
      <w:r w:rsidR="00573D4C" w:rsidRPr="00573D4C">
        <w:rPr>
          <w:rFonts w:ascii="Bookman Old Style" w:hAnsi="Bookman Old Style"/>
          <w:sz w:val="24"/>
          <w:szCs w:val="24"/>
        </w:rPr>
        <w:t>) para lixo orgânico (restos de comida).</w:t>
      </w:r>
    </w:p>
    <w:p w14:paraId="468CBB6C" w14:textId="7CE1628F" w:rsidR="00821C4D" w:rsidRPr="00821C4D" w:rsidRDefault="00821C4D" w:rsidP="00B25F06">
      <w:pPr>
        <w:jc w:val="both"/>
        <w:rPr>
          <w:rFonts w:ascii="Bookman Old Style" w:hAnsi="Bookman Old Style" w:cstheme="majorHAnsi"/>
          <w:sz w:val="24"/>
          <w:szCs w:val="24"/>
        </w:rPr>
      </w:pPr>
      <w:r w:rsidRPr="00082CFC">
        <w:rPr>
          <w:rFonts w:ascii="Bookman Old Style" w:hAnsi="Bookman Old Style" w:cstheme="majorHAnsi"/>
          <w:b/>
          <w:bCs/>
        </w:rPr>
        <w:t>10.1.2.</w:t>
      </w:r>
      <w:r>
        <w:rPr>
          <w:rFonts w:ascii="Bookman Old Style" w:hAnsi="Bookman Old Style" w:cstheme="majorHAnsi"/>
          <w:sz w:val="24"/>
          <w:szCs w:val="24"/>
        </w:rPr>
        <w:t xml:space="preserve"> </w:t>
      </w:r>
      <w:r w:rsidRPr="00821C4D">
        <w:rPr>
          <w:rFonts w:ascii="Bookman Old Style" w:hAnsi="Bookman Old Style"/>
          <w:sz w:val="24"/>
          <w:szCs w:val="24"/>
        </w:rPr>
        <w:t>Toda vez que a</w:t>
      </w:r>
      <w:r>
        <w:rPr>
          <w:rFonts w:ascii="Bookman Old Style" w:hAnsi="Bookman Old Style"/>
          <w:sz w:val="24"/>
          <w:szCs w:val="24"/>
        </w:rPr>
        <w:t>s</w:t>
      </w:r>
      <w:r w:rsidRPr="00821C4D">
        <w:rPr>
          <w:rFonts w:ascii="Bookman Old Style" w:hAnsi="Bookman Old Style"/>
          <w:sz w:val="24"/>
          <w:szCs w:val="24"/>
        </w:rPr>
        <w:t xml:space="preserve"> lixeira</w:t>
      </w:r>
      <w:r>
        <w:rPr>
          <w:rFonts w:ascii="Bookman Old Style" w:hAnsi="Bookman Old Style"/>
          <w:sz w:val="24"/>
          <w:szCs w:val="24"/>
        </w:rPr>
        <w:t>s</w:t>
      </w:r>
      <w:r w:rsidRPr="00821C4D">
        <w:rPr>
          <w:rFonts w:ascii="Bookman Old Style" w:hAnsi="Bookman Old Style"/>
          <w:sz w:val="24"/>
          <w:szCs w:val="24"/>
        </w:rPr>
        <w:t xml:space="preserve"> estiver</w:t>
      </w:r>
      <w:r>
        <w:rPr>
          <w:rFonts w:ascii="Bookman Old Style" w:hAnsi="Bookman Old Style"/>
          <w:sz w:val="24"/>
          <w:szCs w:val="24"/>
        </w:rPr>
        <w:t>em</w:t>
      </w:r>
      <w:r w:rsidRPr="00821C4D">
        <w:rPr>
          <w:rFonts w:ascii="Bookman Old Style" w:hAnsi="Bookman Old Style"/>
          <w:sz w:val="24"/>
          <w:szCs w:val="24"/>
        </w:rPr>
        <w:t xml:space="preserve"> cheia</w:t>
      </w:r>
      <w:r>
        <w:rPr>
          <w:rFonts w:ascii="Bookman Old Style" w:hAnsi="Bookman Old Style"/>
          <w:sz w:val="24"/>
          <w:szCs w:val="24"/>
        </w:rPr>
        <w:t>s</w:t>
      </w:r>
      <w:r w:rsidRPr="00821C4D">
        <w:rPr>
          <w:rFonts w:ascii="Bookman Old Style" w:hAnsi="Bookman Old Style"/>
          <w:sz w:val="24"/>
          <w:szCs w:val="24"/>
        </w:rPr>
        <w:t>, os resíduos deverão ser acondicionados, amarrados e depositados em ponto adequado para a coleta</w:t>
      </w:r>
      <w:r>
        <w:rPr>
          <w:rFonts w:ascii="Bookman Old Style" w:hAnsi="Bookman Old Style"/>
          <w:sz w:val="24"/>
          <w:szCs w:val="24"/>
        </w:rPr>
        <w:t>;</w:t>
      </w:r>
    </w:p>
    <w:p w14:paraId="5C43AE2A" w14:textId="77777777" w:rsidR="00821C4D" w:rsidRDefault="00821C4D" w:rsidP="00B25F06">
      <w:pPr>
        <w:jc w:val="both"/>
        <w:rPr>
          <w:rFonts w:ascii="Bookman Old Style" w:hAnsi="Bookman Old Style"/>
          <w:sz w:val="24"/>
          <w:szCs w:val="24"/>
        </w:rPr>
      </w:pPr>
      <w:r w:rsidRPr="00082CFC">
        <w:rPr>
          <w:rFonts w:ascii="Bookman Old Style" w:hAnsi="Bookman Old Style"/>
          <w:b/>
          <w:bCs/>
          <w:sz w:val="24"/>
          <w:szCs w:val="24"/>
        </w:rPr>
        <w:t>10.1.3.</w:t>
      </w:r>
      <w:r w:rsidRPr="00821C4D">
        <w:rPr>
          <w:rFonts w:ascii="Bookman Old Style" w:hAnsi="Bookman Old Style"/>
          <w:sz w:val="24"/>
          <w:szCs w:val="24"/>
        </w:rPr>
        <w:t xml:space="preserve"> para ponto fixo deverá manter, no raio de pelo menos 20m (vinte metros) a partir do seu ponto, a área limpa e livre de lixo acumulado</w:t>
      </w:r>
      <w:r>
        <w:rPr>
          <w:rFonts w:ascii="Bookman Old Style" w:hAnsi="Bookman Old Style"/>
          <w:sz w:val="24"/>
          <w:szCs w:val="24"/>
        </w:rPr>
        <w:t>;</w:t>
      </w:r>
    </w:p>
    <w:p w14:paraId="152C0F4F" w14:textId="261ECA8F" w:rsidR="00821C4D" w:rsidRDefault="00821C4D" w:rsidP="00B25F06">
      <w:pPr>
        <w:jc w:val="both"/>
        <w:rPr>
          <w:rFonts w:ascii="Bookman Old Style" w:hAnsi="Bookman Old Style"/>
          <w:sz w:val="24"/>
          <w:szCs w:val="24"/>
        </w:rPr>
      </w:pPr>
      <w:r w:rsidRPr="00082CFC">
        <w:rPr>
          <w:rFonts w:ascii="Bookman Old Style" w:hAnsi="Bookman Old Style"/>
          <w:b/>
          <w:bCs/>
          <w:sz w:val="24"/>
          <w:szCs w:val="24"/>
        </w:rPr>
        <w:t>10.1.4.</w:t>
      </w:r>
      <w:r w:rsidRPr="00821C4D">
        <w:rPr>
          <w:rFonts w:ascii="Bookman Old Style" w:hAnsi="Bookman Old Style"/>
          <w:sz w:val="24"/>
          <w:szCs w:val="24"/>
        </w:rPr>
        <w:t xml:space="preserve"> É proibido o despejo de águas servidas</w:t>
      </w:r>
      <w:r w:rsidR="00082CFC">
        <w:rPr>
          <w:rFonts w:ascii="Bookman Old Style" w:hAnsi="Bookman Old Style"/>
          <w:sz w:val="24"/>
          <w:szCs w:val="24"/>
        </w:rPr>
        <w:t>¹</w:t>
      </w:r>
      <w:r w:rsidRPr="00821C4D">
        <w:rPr>
          <w:rFonts w:ascii="Bookman Old Style" w:hAnsi="Bookman Old Style"/>
          <w:sz w:val="24"/>
          <w:szCs w:val="24"/>
        </w:rPr>
        <w:t xml:space="preserve"> diretamente no meio ambiente.</w:t>
      </w:r>
    </w:p>
    <w:p w14:paraId="064DA200" w14:textId="49D5A1B5" w:rsidR="00CE53B6" w:rsidRPr="00CE53B6" w:rsidRDefault="00CE53B6" w:rsidP="00B25F06">
      <w:pPr>
        <w:jc w:val="both"/>
        <w:rPr>
          <w:rFonts w:ascii="Bookman Old Style" w:hAnsi="Bookman Old Style" w:cstheme="majorHAnsi"/>
          <w:sz w:val="24"/>
          <w:szCs w:val="24"/>
        </w:rPr>
      </w:pPr>
      <w:r w:rsidRPr="00CE53B6">
        <w:rPr>
          <w:rFonts w:ascii="Bookman Old Style" w:hAnsi="Bookman Old Style"/>
          <w:b/>
          <w:bCs/>
          <w:sz w:val="24"/>
          <w:szCs w:val="24"/>
        </w:rPr>
        <w:t>10.1.5</w:t>
      </w:r>
      <w:r>
        <w:rPr>
          <w:rFonts w:ascii="Bookman Old Style" w:hAnsi="Bookman Old Style"/>
          <w:b/>
          <w:bCs/>
          <w:sz w:val="24"/>
          <w:szCs w:val="24"/>
        </w:rPr>
        <w:t>.</w:t>
      </w:r>
      <w:r w:rsidRPr="00CE53B6">
        <w:rPr>
          <w:rFonts w:ascii="Bookman Old Style" w:hAnsi="Bookman Old Style"/>
          <w:sz w:val="24"/>
          <w:szCs w:val="24"/>
        </w:rPr>
        <w:t xml:space="preserve"> Os resíduos provenientes da atividade de venda de coco deverão estar acondicionados separadamente dos demais</w:t>
      </w:r>
    </w:p>
    <w:p w14:paraId="66FFDE31" w14:textId="77777777" w:rsidR="00167B81" w:rsidRPr="009138AE"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10.2</w:t>
      </w:r>
      <w:r w:rsidRPr="009138AE">
        <w:rPr>
          <w:rFonts w:ascii="Bookman Old Style" w:hAnsi="Bookman Old Style" w:cstheme="majorHAnsi"/>
          <w:sz w:val="24"/>
          <w:szCs w:val="24"/>
        </w:rPr>
        <w:t xml:space="preserve"> - Os carrinhos e barracas devem respeitar rigorosamente as normas de segurança, os períodos de funcionamento e atividade estipulada no Alvará de Licença;</w:t>
      </w:r>
    </w:p>
    <w:p w14:paraId="00FBD8B1" w14:textId="77777777" w:rsidR="00167B81" w:rsidRPr="009138AE"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 xml:space="preserve">10.3 - </w:t>
      </w:r>
      <w:r w:rsidRPr="009138AE">
        <w:rPr>
          <w:rFonts w:ascii="Bookman Old Style" w:hAnsi="Bookman Old Style" w:cstheme="majorHAnsi"/>
          <w:sz w:val="24"/>
          <w:szCs w:val="24"/>
        </w:rPr>
        <w:t>Somente poderá operar pessoa física autorizada, sendo vedada a locação, sublocação ou venda do ponto;</w:t>
      </w:r>
    </w:p>
    <w:p w14:paraId="58B4BE70" w14:textId="6B589D6F" w:rsidR="00167B81" w:rsidRPr="009138AE"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10.4 -</w:t>
      </w:r>
      <w:r w:rsidRPr="009138AE">
        <w:rPr>
          <w:rFonts w:ascii="Bookman Old Style" w:hAnsi="Bookman Old Style" w:cstheme="majorHAnsi"/>
          <w:sz w:val="24"/>
          <w:szCs w:val="24"/>
        </w:rPr>
        <w:t xml:space="preserve"> É proibido depositar quaisquer produtos diretamente sobre a areia</w:t>
      </w:r>
      <w:r w:rsidR="00082CFC">
        <w:rPr>
          <w:rFonts w:ascii="Bookman Old Style" w:hAnsi="Bookman Old Style" w:cstheme="majorHAnsi"/>
          <w:sz w:val="24"/>
          <w:szCs w:val="24"/>
        </w:rPr>
        <w:t>, bem como ao mar ou ao rio</w:t>
      </w:r>
      <w:r w:rsidRPr="009138AE">
        <w:rPr>
          <w:rFonts w:ascii="Bookman Old Style" w:hAnsi="Bookman Old Style" w:cstheme="majorHAnsi"/>
          <w:sz w:val="24"/>
          <w:szCs w:val="24"/>
        </w:rPr>
        <w:t>;</w:t>
      </w:r>
    </w:p>
    <w:p w14:paraId="28FABB1D" w14:textId="77777777" w:rsidR="00167B81" w:rsidRPr="009138AE" w:rsidRDefault="00167B81" w:rsidP="00B25F06">
      <w:pPr>
        <w:jc w:val="both"/>
        <w:rPr>
          <w:rFonts w:ascii="Bookman Old Style" w:hAnsi="Bookman Old Style" w:cstheme="majorHAnsi"/>
          <w:sz w:val="24"/>
          <w:szCs w:val="24"/>
        </w:rPr>
      </w:pPr>
      <w:r w:rsidRPr="00CE53B6">
        <w:rPr>
          <w:rFonts w:ascii="Bookman Old Style" w:hAnsi="Bookman Old Style" w:cstheme="majorHAnsi"/>
          <w:b/>
          <w:bCs/>
          <w:sz w:val="24"/>
          <w:szCs w:val="24"/>
        </w:rPr>
        <w:t>10.5 -</w:t>
      </w:r>
      <w:r w:rsidRPr="009138AE">
        <w:rPr>
          <w:rFonts w:ascii="Bookman Old Style" w:hAnsi="Bookman Old Style" w:cstheme="majorHAnsi"/>
          <w:sz w:val="24"/>
          <w:szCs w:val="24"/>
        </w:rPr>
        <w:t xml:space="preserve"> A ocorrência de infração sanitária grave ou gravíssima, bem como danos ambientais, acarretarão a perda imediata da autorização de licença e a respectiva multa;</w:t>
      </w:r>
    </w:p>
    <w:p w14:paraId="35E9001B" w14:textId="77777777" w:rsidR="00167B81" w:rsidRPr="009138AE" w:rsidRDefault="00167B81" w:rsidP="00B25F06">
      <w:pPr>
        <w:jc w:val="both"/>
        <w:rPr>
          <w:rFonts w:ascii="Bookman Old Style" w:hAnsi="Bookman Old Style" w:cstheme="majorHAnsi"/>
          <w:sz w:val="24"/>
          <w:szCs w:val="24"/>
        </w:rPr>
      </w:pPr>
      <w:r w:rsidRPr="00CE53B6">
        <w:rPr>
          <w:rFonts w:ascii="Bookman Old Style" w:hAnsi="Bookman Old Style" w:cstheme="majorHAnsi"/>
          <w:b/>
          <w:bCs/>
          <w:sz w:val="24"/>
          <w:szCs w:val="24"/>
        </w:rPr>
        <w:t>10.6 -</w:t>
      </w:r>
      <w:r w:rsidRPr="009138AE">
        <w:rPr>
          <w:rFonts w:ascii="Bookman Old Style" w:hAnsi="Bookman Old Style" w:cstheme="majorHAnsi"/>
          <w:sz w:val="24"/>
          <w:szCs w:val="24"/>
        </w:rPr>
        <w:t xml:space="preserve"> A venda de produtos não autorizados será considerada infrações sanitárias gravíssima;</w:t>
      </w:r>
    </w:p>
    <w:p w14:paraId="46B5EAF8" w14:textId="77777777" w:rsidR="00167B81" w:rsidRPr="009138AE" w:rsidRDefault="00167B81" w:rsidP="00B25F06">
      <w:pPr>
        <w:jc w:val="both"/>
        <w:rPr>
          <w:rFonts w:ascii="Bookman Old Style" w:hAnsi="Bookman Old Style" w:cstheme="majorHAnsi"/>
          <w:sz w:val="24"/>
          <w:szCs w:val="24"/>
        </w:rPr>
      </w:pPr>
      <w:r w:rsidRPr="00CE53B6">
        <w:rPr>
          <w:rFonts w:ascii="Bookman Old Style" w:hAnsi="Bookman Old Style" w:cstheme="majorHAnsi"/>
          <w:b/>
          <w:bCs/>
          <w:sz w:val="24"/>
          <w:szCs w:val="24"/>
        </w:rPr>
        <w:t>10.7 -</w:t>
      </w:r>
      <w:r w:rsidRPr="009138AE">
        <w:rPr>
          <w:rFonts w:ascii="Bookman Old Style" w:hAnsi="Bookman Old Style" w:cstheme="majorHAnsi"/>
          <w:sz w:val="24"/>
          <w:szCs w:val="24"/>
        </w:rPr>
        <w:t xml:space="preserve"> Somente será permitida utilização de utensílios (copos, pratos) de material descartável, sendo proibida a entrega ao consumidor qualquer recipiente de vidro;</w:t>
      </w:r>
    </w:p>
    <w:p w14:paraId="4C03F9CB" w14:textId="77777777" w:rsidR="00167B81" w:rsidRPr="009138AE"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 xml:space="preserve">10.8 </w:t>
      </w:r>
      <w:r w:rsidRPr="009138AE">
        <w:rPr>
          <w:rFonts w:ascii="Bookman Old Style" w:hAnsi="Bookman Old Style" w:cstheme="majorHAnsi"/>
          <w:sz w:val="24"/>
          <w:szCs w:val="24"/>
        </w:rPr>
        <w:t>- Os alimentos deverão estar protegidos contra poeira, areia e vetores (insetos);</w:t>
      </w:r>
    </w:p>
    <w:p w14:paraId="4F92C872" w14:textId="77777777" w:rsidR="00167B81" w:rsidRPr="009138AE" w:rsidRDefault="00167B81" w:rsidP="00B25F06">
      <w:pPr>
        <w:jc w:val="both"/>
        <w:rPr>
          <w:rFonts w:ascii="Bookman Old Style" w:hAnsi="Bookman Old Style" w:cstheme="majorHAnsi"/>
          <w:sz w:val="24"/>
          <w:szCs w:val="24"/>
        </w:rPr>
      </w:pPr>
      <w:r w:rsidRPr="00082CFC">
        <w:rPr>
          <w:rFonts w:ascii="Bookman Old Style" w:hAnsi="Bookman Old Style" w:cstheme="majorHAnsi"/>
          <w:b/>
          <w:bCs/>
          <w:sz w:val="24"/>
          <w:szCs w:val="24"/>
        </w:rPr>
        <w:t>10.9 -</w:t>
      </w:r>
      <w:r w:rsidRPr="009138AE">
        <w:rPr>
          <w:rFonts w:ascii="Bookman Old Style" w:hAnsi="Bookman Old Style" w:cstheme="majorHAnsi"/>
          <w:sz w:val="24"/>
          <w:szCs w:val="24"/>
        </w:rPr>
        <w:t xml:space="preserve"> O atestado de saúde deverá estar à disposição da Divisão da Vigilância Sanitária no local do funcionamento.</w:t>
      </w:r>
    </w:p>
    <w:p w14:paraId="4D20A63D" w14:textId="3D377638" w:rsidR="00167B81" w:rsidRDefault="00167B81" w:rsidP="00B25F06">
      <w:pPr>
        <w:jc w:val="both"/>
        <w:rPr>
          <w:rFonts w:ascii="Bookman Old Style" w:hAnsi="Bookman Old Style" w:cstheme="majorHAnsi"/>
          <w:sz w:val="24"/>
          <w:szCs w:val="24"/>
        </w:rPr>
      </w:pPr>
      <w:r w:rsidRPr="00CE53B6">
        <w:rPr>
          <w:rFonts w:ascii="Bookman Old Style" w:hAnsi="Bookman Old Style" w:cstheme="majorHAnsi"/>
          <w:b/>
          <w:bCs/>
          <w:sz w:val="24"/>
          <w:szCs w:val="24"/>
        </w:rPr>
        <w:lastRenderedPageBreak/>
        <w:t>10.10</w:t>
      </w:r>
      <w:r w:rsidRPr="009138AE">
        <w:rPr>
          <w:rFonts w:ascii="Bookman Old Style" w:hAnsi="Bookman Old Style" w:cstheme="majorHAnsi"/>
          <w:sz w:val="24"/>
          <w:szCs w:val="24"/>
        </w:rPr>
        <w:t xml:space="preserve"> - Será Obrigatório, a identificação das barracas com o nome: Praia da Guarda do Embaú/Paulo Lopes-SC, através de adesivos ou placas de identificação com tamanho mínimo de 30 cm por 30 cm, ou 900 cm².</w:t>
      </w:r>
    </w:p>
    <w:p w14:paraId="26FC397D" w14:textId="77777777" w:rsidR="001C2F72" w:rsidRDefault="001C2F72" w:rsidP="001C2F72">
      <w:pPr>
        <w:pStyle w:val="Rodap"/>
      </w:pPr>
      <w:proofErr w:type="gramStart"/>
      <w:r w:rsidRPr="00082CFC">
        <w:rPr>
          <w:b/>
          <w:bCs/>
        </w:rPr>
        <w:t>¹</w:t>
      </w:r>
      <w:r w:rsidRPr="00082CFC">
        <w:rPr>
          <w:rFonts w:ascii="Arial" w:hAnsi="Arial" w:cs="Arial"/>
          <w:b/>
          <w:bCs/>
          <w:color w:val="202124"/>
          <w:shd w:val="clear" w:color="auto" w:fill="FFFFFF"/>
        </w:rPr>
        <w:t xml:space="preserve"> </w:t>
      </w:r>
      <w:r w:rsidRPr="00082CFC">
        <w:rPr>
          <w:rFonts w:ascii="Bookman Old Style" w:hAnsi="Bookman Old Style" w:cs="Arial"/>
          <w:b/>
          <w:bCs/>
          <w:i/>
          <w:iCs/>
          <w:color w:val="202124"/>
          <w:sz w:val="20"/>
          <w:szCs w:val="20"/>
          <w:shd w:val="clear" w:color="auto" w:fill="FFFFFF"/>
        </w:rPr>
        <w:t>As</w:t>
      </w:r>
      <w:proofErr w:type="gramEnd"/>
      <w:r w:rsidRPr="00082CFC">
        <w:rPr>
          <w:rFonts w:ascii="Bookman Old Style" w:hAnsi="Bookman Old Style" w:cs="Arial"/>
          <w:b/>
          <w:bCs/>
          <w:i/>
          <w:iCs/>
          <w:color w:val="202124"/>
          <w:sz w:val="20"/>
          <w:szCs w:val="20"/>
          <w:shd w:val="clear" w:color="auto" w:fill="FFFFFF"/>
        </w:rPr>
        <w:t> águas resultantes das atividades domésticas são águas servidas, ou imundas e são denominadas efluentes domésticos. Nesses efluentes são encontrados resíduos de matéria orgânica e detergentes.</w:t>
      </w:r>
    </w:p>
    <w:p w14:paraId="35362FE0" w14:textId="77777777" w:rsidR="001C2F72" w:rsidRDefault="001C2F72" w:rsidP="001C2F72">
      <w:pPr>
        <w:pStyle w:val="Rodap"/>
      </w:pPr>
    </w:p>
    <w:p w14:paraId="13BF2507" w14:textId="77777777" w:rsidR="001C2F72" w:rsidRDefault="001C2F72" w:rsidP="00B25F06">
      <w:pPr>
        <w:jc w:val="both"/>
        <w:rPr>
          <w:rFonts w:ascii="Bookman Old Style" w:hAnsi="Bookman Old Style" w:cstheme="majorHAnsi"/>
          <w:sz w:val="24"/>
          <w:szCs w:val="24"/>
        </w:rPr>
      </w:pPr>
    </w:p>
    <w:p w14:paraId="7896506B" w14:textId="77777777" w:rsidR="0047368B" w:rsidRPr="009138AE" w:rsidRDefault="00167B81" w:rsidP="00B25F06">
      <w:pPr>
        <w:jc w:val="both"/>
        <w:rPr>
          <w:rFonts w:ascii="Bookman Old Style" w:hAnsi="Bookman Old Style" w:cs="Arial"/>
          <w:sz w:val="24"/>
          <w:szCs w:val="24"/>
          <w:shd w:val="clear" w:color="auto" w:fill="FFFFFF"/>
        </w:rPr>
      </w:pPr>
      <w:r w:rsidRPr="00CE53B6">
        <w:rPr>
          <w:rFonts w:ascii="Bookman Old Style" w:hAnsi="Bookman Old Style" w:cstheme="majorHAnsi"/>
          <w:b/>
          <w:bCs/>
          <w:sz w:val="24"/>
          <w:szCs w:val="24"/>
        </w:rPr>
        <w:t>10.11 -</w:t>
      </w:r>
      <w:r w:rsidRPr="009138AE">
        <w:rPr>
          <w:rFonts w:ascii="Bookman Old Style" w:hAnsi="Bookman Old Style" w:cstheme="majorHAnsi"/>
          <w:sz w:val="24"/>
          <w:szCs w:val="24"/>
        </w:rPr>
        <w:t xml:space="preserve"> </w:t>
      </w:r>
      <w:r w:rsidR="0047368B" w:rsidRPr="009138AE">
        <w:rPr>
          <w:rFonts w:ascii="Bookman Old Style" w:hAnsi="Bookman Old Style" w:cstheme="majorHAnsi"/>
          <w:sz w:val="24"/>
          <w:szCs w:val="24"/>
        </w:rPr>
        <w:t>É proibido c</w:t>
      </w:r>
      <w:r w:rsidR="0047368B" w:rsidRPr="009138AE">
        <w:rPr>
          <w:rFonts w:ascii="Bookman Old Style" w:hAnsi="Bookman Old Style" w:cs="Arial"/>
          <w:sz w:val="24"/>
          <w:szCs w:val="24"/>
          <w:shd w:val="clear" w:color="auto" w:fill="FFFFFF"/>
        </w:rPr>
        <w:t>aixas de som, alto-falantes, ou quaisquer outros equipamentos que causem perturbação ao sossego público na praia.</w:t>
      </w:r>
    </w:p>
    <w:p w14:paraId="3998060B" w14:textId="400EC395" w:rsidR="00167B81" w:rsidRPr="009138AE" w:rsidRDefault="00167B81" w:rsidP="00B25F06">
      <w:pPr>
        <w:jc w:val="both"/>
        <w:rPr>
          <w:rFonts w:ascii="Bookman Old Style" w:hAnsi="Bookman Old Style" w:cstheme="majorHAnsi"/>
          <w:sz w:val="24"/>
          <w:szCs w:val="24"/>
        </w:rPr>
      </w:pPr>
      <w:r w:rsidRPr="000D29B5">
        <w:rPr>
          <w:rFonts w:ascii="Bookman Old Style" w:hAnsi="Bookman Old Style" w:cstheme="majorHAnsi"/>
          <w:b/>
          <w:bCs/>
          <w:sz w:val="24"/>
          <w:szCs w:val="24"/>
        </w:rPr>
        <w:t>10.12 -</w:t>
      </w:r>
      <w:r w:rsidRPr="009138AE">
        <w:rPr>
          <w:rFonts w:ascii="Bookman Old Style" w:hAnsi="Bookman Old Style" w:cstheme="majorHAnsi"/>
          <w:sz w:val="24"/>
          <w:szCs w:val="24"/>
        </w:rPr>
        <w:t xml:space="preserve"> A permanência de pessoas dentro de cada barraca será limitada ao máximo de 3 pessoas.</w:t>
      </w:r>
    </w:p>
    <w:p w14:paraId="182CA080" w14:textId="1171FA1B" w:rsidR="00167B81" w:rsidRDefault="00167B81" w:rsidP="00B25F06">
      <w:pPr>
        <w:jc w:val="both"/>
        <w:rPr>
          <w:rFonts w:ascii="Bookman Old Style" w:hAnsi="Bookman Old Style" w:cstheme="majorHAnsi"/>
          <w:sz w:val="24"/>
          <w:szCs w:val="24"/>
        </w:rPr>
      </w:pPr>
      <w:r w:rsidRPr="000D29B5">
        <w:rPr>
          <w:rFonts w:ascii="Bookman Old Style" w:hAnsi="Bookman Old Style" w:cstheme="majorHAnsi"/>
          <w:b/>
          <w:bCs/>
          <w:sz w:val="24"/>
          <w:szCs w:val="24"/>
        </w:rPr>
        <w:t>10.14 -</w:t>
      </w:r>
      <w:r w:rsidRPr="009138AE">
        <w:rPr>
          <w:rFonts w:ascii="Bookman Old Style" w:hAnsi="Bookman Old Style" w:cstheme="majorHAnsi"/>
          <w:sz w:val="24"/>
          <w:szCs w:val="24"/>
        </w:rPr>
        <w:t xml:space="preserve"> O Alvará de Licença e o Alvará da Vigilância Sanitária deverá estar fixado no interior da barraca, a vista de todos.</w:t>
      </w:r>
    </w:p>
    <w:p w14:paraId="6B0F18CE" w14:textId="77777777" w:rsidR="001C2F72" w:rsidRDefault="001C2F72" w:rsidP="000D29B5">
      <w:pPr>
        <w:jc w:val="both"/>
        <w:rPr>
          <w:rFonts w:ascii="Bookman Old Style" w:hAnsi="Bookman Old Style"/>
          <w:b/>
          <w:bCs/>
          <w:sz w:val="24"/>
          <w:szCs w:val="24"/>
        </w:rPr>
      </w:pPr>
    </w:p>
    <w:p w14:paraId="698EAB03" w14:textId="5B6764B8" w:rsidR="000D29B5" w:rsidRPr="009138AE" w:rsidRDefault="000D29B5" w:rsidP="000D29B5">
      <w:pPr>
        <w:jc w:val="both"/>
        <w:rPr>
          <w:rFonts w:ascii="Bookman Old Style" w:hAnsi="Bookman Old Style" w:cstheme="majorHAnsi"/>
          <w:sz w:val="24"/>
          <w:szCs w:val="24"/>
        </w:rPr>
      </w:pPr>
      <w:r w:rsidRPr="000D29B5">
        <w:rPr>
          <w:rFonts w:ascii="Bookman Old Style" w:hAnsi="Bookman Old Style"/>
          <w:b/>
          <w:bCs/>
          <w:sz w:val="24"/>
          <w:szCs w:val="24"/>
        </w:rPr>
        <w:t>A</w:t>
      </w:r>
      <w:r w:rsidR="001C2F72">
        <w:rPr>
          <w:rFonts w:ascii="Bookman Old Style" w:hAnsi="Bookman Old Style"/>
          <w:b/>
          <w:bCs/>
          <w:sz w:val="24"/>
          <w:szCs w:val="24"/>
        </w:rPr>
        <w:t>rt</w:t>
      </w:r>
      <w:r w:rsidRPr="000D29B5">
        <w:rPr>
          <w:rFonts w:ascii="Bookman Old Style" w:hAnsi="Bookman Old Style"/>
          <w:b/>
          <w:bCs/>
          <w:sz w:val="24"/>
          <w:szCs w:val="24"/>
        </w:rPr>
        <w:t>. 11 -  DA HIGIENE</w:t>
      </w:r>
      <w:r>
        <w:t xml:space="preserve"> – </w:t>
      </w:r>
      <w:proofErr w:type="gramStart"/>
      <w:r>
        <w:t xml:space="preserve"> </w:t>
      </w:r>
      <w:bookmarkStart w:id="0" w:name="_Hlk88160335"/>
      <w:r>
        <w:t>Os</w:t>
      </w:r>
      <w:proofErr w:type="gramEnd"/>
      <w:r>
        <w:t xml:space="preserve"> </w:t>
      </w:r>
      <w:r w:rsidRPr="009138AE">
        <w:rPr>
          <w:rFonts w:ascii="Bookman Old Style" w:hAnsi="Bookman Old Style" w:cstheme="majorHAnsi"/>
          <w:sz w:val="24"/>
          <w:szCs w:val="24"/>
        </w:rPr>
        <w:t>comerciantes e ambulantes na praia da Guarda do Embaú em Paulo Lopes-SC</w:t>
      </w:r>
      <w:r>
        <w:rPr>
          <w:rFonts w:ascii="Bookman Old Style" w:hAnsi="Bookman Old Style" w:cstheme="majorHAnsi"/>
          <w:sz w:val="24"/>
          <w:szCs w:val="24"/>
        </w:rPr>
        <w:t>, deverão seguir as seguintes regras de higiene:</w:t>
      </w:r>
    </w:p>
    <w:bookmarkEnd w:id="0"/>
    <w:p w14:paraId="367C3883" w14:textId="77777777"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11.1</w:t>
      </w:r>
      <w:r>
        <w:rPr>
          <w:rFonts w:ascii="Bookman Old Style" w:hAnsi="Bookman Old Style"/>
          <w:b/>
          <w:bCs/>
          <w:sz w:val="24"/>
          <w:szCs w:val="24"/>
        </w:rPr>
        <w:t xml:space="preserve"> – </w:t>
      </w:r>
      <w:r w:rsidRPr="000D29B5">
        <w:rPr>
          <w:rFonts w:ascii="Bookman Old Style" w:hAnsi="Bookman Old Style"/>
          <w:sz w:val="24"/>
          <w:szCs w:val="24"/>
        </w:rPr>
        <w:t xml:space="preserve">No </w:t>
      </w:r>
      <w:r w:rsidRPr="00573D4C">
        <w:rPr>
          <w:rFonts w:ascii="Bookman Old Style" w:hAnsi="Bookman Old Style"/>
          <w:sz w:val="24"/>
          <w:szCs w:val="24"/>
        </w:rPr>
        <w:t xml:space="preserve">comércio em ponto fixo de Tenda de Alimentos deverá </w:t>
      </w:r>
      <w:r w:rsidRPr="000D29B5">
        <w:rPr>
          <w:rFonts w:ascii="Bookman Old Style" w:hAnsi="Bookman Old Style"/>
          <w:sz w:val="24"/>
          <w:szCs w:val="24"/>
        </w:rPr>
        <w:t xml:space="preserve">haver disponibilidade de água potável em todos os pontos que manipulem alimentos, em observância às regras estabelecidas pela Vigilância Sanitária, sendo admitido o uso de bombonas com torneiras e recipientes para coletar a água utilizada, cujo destino deverá ser feito de acordo com a legislação sanitária e ambiental em vigor. </w:t>
      </w:r>
    </w:p>
    <w:p w14:paraId="50794F02" w14:textId="77777777"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11. 2</w:t>
      </w:r>
      <w:r>
        <w:rPr>
          <w:rFonts w:ascii="Bookman Old Style" w:hAnsi="Bookman Old Style"/>
          <w:b/>
          <w:bCs/>
          <w:sz w:val="24"/>
          <w:szCs w:val="24"/>
        </w:rPr>
        <w:t xml:space="preserve"> </w:t>
      </w:r>
      <w:r w:rsidRPr="000D29B5">
        <w:rPr>
          <w:rFonts w:ascii="Bookman Old Style" w:hAnsi="Bookman Old Style"/>
          <w:b/>
          <w:bCs/>
          <w:sz w:val="24"/>
          <w:szCs w:val="24"/>
        </w:rPr>
        <w:t xml:space="preserve">- </w:t>
      </w:r>
      <w:r w:rsidRPr="000D29B5">
        <w:rPr>
          <w:rFonts w:ascii="Bookman Old Style" w:hAnsi="Bookman Old Style"/>
          <w:sz w:val="24"/>
          <w:szCs w:val="24"/>
        </w:rPr>
        <w:t xml:space="preserve">Dispor de sabonete líquido, papel toalha descartável e álcool a 70% para correta higienização das mãos. </w:t>
      </w:r>
    </w:p>
    <w:p w14:paraId="147DE610" w14:textId="0B1F6BE0"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11.3 -</w:t>
      </w:r>
      <w:r>
        <w:rPr>
          <w:rFonts w:ascii="Bookman Old Style" w:hAnsi="Bookman Old Style"/>
          <w:sz w:val="24"/>
          <w:szCs w:val="24"/>
        </w:rPr>
        <w:t xml:space="preserve"> </w:t>
      </w:r>
      <w:r w:rsidRPr="000D29B5">
        <w:rPr>
          <w:rFonts w:ascii="Bookman Old Style" w:hAnsi="Bookman Old Style"/>
          <w:sz w:val="24"/>
          <w:szCs w:val="24"/>
        </w:rPr>
        <w:t xml:space="preserve"> Dispor de recipiente coletor de lixo, com tampa acionada sem uso das mãos para uso no interior da tenda. </w:t>
      </w:r>
    </w:p>
    <w:p w14:paraId="1CACC923" w14:textId="6BDDF55A" w:rsidR="000D29B5" w:rsidRDefault="000D29B5" w:rsidP="00B25F06">
      <w:pPr>
        <w:jc w:val="both"/>
        <w:rPr>
          <w:rFonts w:ascii="Bookman Old Style" w:hAnsi="Bookman Old Style"/>
          <w:sz w:val="24"/>
          <w:szCs w:val="24"/>
        </w:rPr>
      </w:pPr>
      <w:proofErr w:type="gramStart"/>
      <w:r w:rsidRPr="000D29B5">
        <w:rPr>
          <w:rFonts w:ascii="Bookman Old Style" w:hAnsi="Bookman Old Style"/>
          <w:b/>
          <w:bCs/>
          <w:sz w:val="24"/>
          <w:szCs w:val="24"/>
        </w:rPr>
        <w:t>11.4</w:t>
      </w:r>
      <w:r w:rsidRPr="000D29B5">
        <w:rPr>
          <w:rFonts w:ascii="Bookman Old Style" w:hAnsi="Bookman Old Style"/>
          <w:sz w:val="24"/>
          <w:szCs w:val="24"/>
        </w:rPr>
        <w:t xml:space="preserve"> </w:t>
      </w:r>
      <w:r>
        <w:rPr>
          <w:rFonts w:ascii="Bookman Old Style" w:hAnsi="Bookman Old Style"/>
          <w:sz w:val="24"/>
          <w:szCs w:val="24"/>
        </w:rPr>
        <w:t xml:space="preserve"> -</w:t>
      </w:r>
      <w:proofErr w:type="gramEnd"/>
      <w:r>
        <w:rPr>
          <w:rFonts w:ascii="Bookman Old Style" w:hAnsi="Bookman Old Style"/>
          <w:sz w:val="24"/>
          <w:szCs w:val="24"/>
        </w:rPr>
        <w:t xml:space="preserve"> </w:t>
      </w:r>
      <w:r w:rsidRPr="000D29B5">
        <w:rPr>
          <w:rFonts w:ascii="Bookman Old Style" w:hAnsi="Bookman Old Style"/>
          <w:sz w:val="24"/>
          <w:szCs w:val="24"/>
        </w:rPr>
        <w:t xml:space="preserve">O coco verde, antes de ser oferecido para consumo, deve ser lavado em água potável e mantido livre de contaminações. Os utensílios utilizados na sua manipulação deverão estar limpos e serem lavados logo após o uso. </w:t>
      </w:r>
    </w:p>
    <w:p w14:paraId="725CE587" w14:textId="77777777"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11.5 -</w:t>
      </w:r>
      <w:r>
        <w:rPr>
          <w:rFonts w:ascii="Bookman Old Style" w:hAnsi="Bookman Old Style"/>
          <w:sz w:val="24"/>
          <w:szCs w:val="24"/>
        </w:rPr>
        <w:t xml:space="preserve"> </w:t>
      </w:r>
      <w:r w:rsidRPr="000D29B5">
        <w:rPr>
          <w:rFonts w:ascii="Bookman Old Style" w:hAnsi="Bookman Old Style"/>
          <w:sz w:val="24"/>
          <w:szCs w:val="24"/>
        </w:rPr>
        <w:t xml:space="preserve">O milho verde deve ser lavado em água potável e mantido livre de contaminações, devendo ser cozido em água potável e mantido em temperatura acima de 60 ºC. </w:t>
      </w:r>
    </w:p>
    <w:p w14:paraId="09D436B1" w14:textId="7B6207AD"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11.6 -</w:t>
      </w:r>
      <w:r w:rsidRPr="000D29B5">
        <w:rPr>
          <w:rFonts w:ascii="Bookman Old Style" w:hAnsi="Bookman Old Style"/>
          <w:sz w:val="24"/>
          <w:szCs w:val="24"/>
        </w:rPr>
        <w:t xml:space="preserve"> É proibido depositar quaisquer produtos diretamente sobre o solo</w:t>
      </w:r>
      <w:r>
        <w:rPr>
          <w:rFonts w:ascii="Bookman Old Style" w:hAnsi="Bookman Old Style"/>
          <w:sz w:val="24"/>
          <w:szCs w:val="24"/>
        </w:rPr>
        <w:t>.</w:t>
      </w:r>
    </w:p>
    <w:p w14:paraId="4F016206" w14:textId="49B67BF1" w:rsidR="000D29B5" w:rsidRDefault="000D29B5" w:rsidP="00B25F06">
      <w:pPr>
        <w:jc w:val="both"/>
        <w:rPr>
          <w:rFonts w:ascii="Bookman Old Style" w:hAnsi="Bookman Old Style"/>
          <w:sz w:val="24"/>
          <w:szCs w:val="24"/>
        </w:rPr>
      </w:pPr>
      <w:r w:rsidRPr="000D29B5">
        <w:rPr>
          <w:rFonts w:ascii="Bookman Old Style" w:hAnsi="Bookman Old Style"/>
          <w:b/>
          <w:bCs/>
          <w:sz w:val="24"/>
          <w:szCs w:val="24"/>
        </w:rPr>
        <w:t xml:space="preserve">11.7 - </w:t>
      </w:r>
      <w:r w:rsidRPr="000D29B5">
        <w:rPr>
          <w:rFonts w:ascii="Bookman Old Style" w:hAnsi="Bookman Old Style"/>
          <w:sz w:val="24"/>
          <w:szCs w:val="24"/>
        </w:rPr>
        <w:t xml:space="preserve">Os produtos que necessitarem ser mantidos sob refrigeração devem ser conservados em temperatura interna igual ou inferior a 7 ºC. </w:t>
      </w:r>
    </w:p>
    <w:p w14:paraId="5F1D1030" w14:textId="6F8ECBEB" w:rsidR="000D29B5"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sidRPr="00EF11F2">
        <w:rPr>
          <w:rFonts w:ascii="Bookman Old Style" w:hAnsi="Bookman Old Style"/>
          <w:b/>
          <w:bCs/>
          <w:sz w:val="24"/>
          <w:szCs w:val="24"/>
        </w:rPr>
        <w:t>1.8 -</w:t>
      </w:r>
      <w:r w:rsidRPr="000D29B5">
        <w:rPr>
          <w:rFonts w:ascii="Bookman Old Style" w:hAnsi="Bookman Old Style"/>
          <w:sz w:val="24"/>
          <w:szCs w:val="24"/>
        </w:rPr>
        <w:t xml:space="preserve"> O ambulante e assistentes (quando houver) deverão portar o Atestado de Saúde de “apto para exercer atividade de manipulador de alimentos”, mantendo-o à disposição da Divisão de Vigilância Sanitária.</w:t>
      </w:r>
    </w:p>
    <w:p w14:paraId="7FA58D50" w14:textId="77777777" w:rsidR="000D29B5" w:rsidRDefault="000D29B5" w:rsidP="00B25F06">
      <w:pPr>
        <w:jc w:val="both"/>
        <w:rPr>
          <w:rFonts w:ascii="Bookman Old Style" w:hAnsi="Bookman Old Style"/>
          <w:sz w:val="24"/>
          <w:szCs w:val="24"/>
        </w:rPr>
      </w:pPr>
    </w:p>
    <w:p w14:paraId="6FBC77AC" w14:textId="246EF97E" w:rsidR="00EF11F2" w:rsidRPr="00EF11F2" w:rsidRDefault="00EF11F2" w:rsidP="00EF11F2">
      <w:pPr>
        <w:jc w:val="both"/>
        <w:rPr>
          <w:rFonts w:ascii="Bookman Old Style" w:hAnsi="Bookman Old Style" w:cstheme="majorHAnsi"/>
          <w:sz w:val="24"/>
          <w:szCs w:val="24"/>
        </w:rPr>
      </w:pPr>
      <w:r w:rsidRPr="00EF11F2">
        <w:rPr>
          <w:rFonts w:ascii="Bookman Old Style" w:hAnsi="Bookman Old Style"/>
          <w:b/>
          <w:bCs/>
          <w:sz w:val="24"/>
          <w:szCs w:val="24"/>
        </w:rPr>
        <w:t>A</w:t>
      </w:r>
      <w:r w:rsidR="001C2F72">
        <w:rPr>
          <w:rFonts w:ascii="Bookman Old Style" w:hAnsi="Bookman Old Style"/>
          <w:b/>
          <w:bCs/>
          <w:sz w:val="24"/>
          <w:szCs w:val="24"/>
        </w:rPr>
        <w:t>rt.</w:t>
      </w:r>
      <w:r w:rsidRPr="00EF11F2">
        <w:rPr>
          <w:rFonts w:ascii="Bookman Old Style" w:hAnsi="Bookman Old Style"/>
          <w:b/>
          <w:bCs/>
          <w:sz w:val="24"/>
          <w:szCs w:val="24"/>
        </w:rPr>
        <w:t xml:space="preserve"> </w:t>
      </w:r>
      <w:r w:rsidR="000D29B5" w:rsidRPr="00EF11F2">
        <w:rPr>
          <w:rFonts w:ascii="Bookman Old Style" w:hAnsi="Bookman Old Style"/>
          <w:b/>
          <w:bCs/>
          <w:sz w:val="24"/>
          <w:szCs w:val="24"/>
        </w:rPr>
        <w:t xml:space="preserve"> 1</w:t>
      </w:r>
      <w:r>
        <w:rPr>
          <w:rFonts w:ascii="Bookman Old Style" w:hAnsi="Bookman Old Style"/>
          <w:b/>
          <w:bCs/>
          <w:sz w:val="24"/>
          <w:szCs w:val="24"/>
        </w:rPr>
        <w:t>2</w:t>
      </w:r>
      <w:r w:rsidRPr="00EF11F2">
        <w:rPr>
          <w:rFonts w:ascii="Bookman Old Style" w:hAnsi="Bookman Old Style"/>
          <w:b/>
          <w:bCs/>
          <w:sz w:val="24"/>
          <w:szCs w:val="24"/>
        </w:rPr>
        <w:t xml:space="preserve"> -</w:t>
      </w:r>
      <w:r w:rsidR="000D29B5" w:rsidRPr="00EF11F2">
        <w:rPr>
          <w:rFonts w:ascii="Bookman Old Style" w:hAnsi="Bookman Old Style"/>
          <w:b/>
          <w:bCs/>
          <w:sz w:val="24"/>
          <w:szCs w:val="24"/>
        </w:rPr>
        <w:t xml:space="preserve"> DAS REGRAS PARA MANIPULAÇÃO DE ALIMENTOS</w:t>
      </w:r>
      <w:r w:rsidR="000D29B5" w:rsidRPr="00EF11F2">
        <w:rPr>
          <w:rFonts w:ascii="Bookman Old Style" w:hAnsi="Bookman Old Style"/>
          <w:sz w:val="24"/>
          <w:szCs w:val="24"/>
        </w:rPr>
        <w:t xml:space="preserve"> </w:t>
      </w:r>
      <w:r>
        <w:t xml:space="preserve">Os </w:t>
      </w:r>
      <w:r w:rsidRPr="009138AE">
        <w:rPr>
          <w:rFonts w:ascii="Bookman Old Style" w:hAnsi="Bookman Old Style" w:cstheme="majorHAnsi"/>
          <w:sz w:val="24"/>
          <w:szCs w:val="24"/>
        </w:rPr>
        <w:t>comerciantes e ambulantes na praia da Guarda do Embaú em Paulo Lopes-SC</w:t>
      </w:r>
      <w:r>
        <w:rPr>
          <w:rFonts w:ascii="Bookman Old Style" w:hAnsi="Bookman Old Style" w:cstheme="majorHAnsi"/>
          <w:sz w:val="24"/>
          <w:szCs w:val="24"/>
        </w:rPr>
        <w:t xml:space="preserve">, deverão seguir as seguintes regras </w:t>
      </w:r>
      <w:r w:rsidRPr="00EF11F2">
        <w:rPr>
          <w:rFonts w:ascii="Bookman Old Style" w:hAnsi="Bookman Old Style"/>
          <w:sz w:val="24"/>
          <w:szCs w:val="24"/>
        </w:rPr>
        <w:t>para manipulação de alimentos</w:t>
      </w:r>
      <w:r w:rsidRPr="00EF11F2">
        <w:rPr>
          <w:rFonts w:ascii="Bookman Old Style" w:hAnsi="Bookman Old Style" w:cstheme="majorHAnsi"/>
          <w:sz w:val="24"/>
          <w:szCs w:val="24"/>
        </w:rPr>
        <w:t>:</w:t>
      </w:r>
    </w:p>
    <w:p w14:paraId="52160179" w14:textId="2B222DC7"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sidRPr="00EF11F2">
        <w:rPr>
          <w:rFonts w:ascii="Bookman Old Style" w:hAnsi="Bookman Old Style"/>
          <w:b/>
          <w:bCs/>
          <w:sz w:val="24"/>
          <w:szCs w:val="24"/>
        </w:rPr>
        <w:t>2</w:t>
      </w:r>
      <w:r w:rsidRPr="00EF11F2">
        <w:rPr>
          <w:rFonts w:ascii="Bookman Old Style" w:hAnsi="Bookman Old Style"/>
          <w:b/>
          <w:bCs/>
          <w:sz w:val="24"/>
          <w:szCs w:val="24"/>
        </w:rPr>
        <w:t>.1</w:t>
      </w:r>
      <w:r w:rsidR="00EF11F2">
        <w:rPr>
          <w:rFonts w:ascii="Bookman Old Style" w:hAnsi="Bookman Old Style"/>
          <w:b/>
          <w:bCs/>
          <w:sz w:val="24"/>
          <w:szCs w:val="24"/>
        </w:rPr>
        <w:t xml:space="preserve"> -</w:t>
      </w:r>
      <w:r w:rsidRPr="00EF11F2">
        <w:rPr>
          <w:rFonts w:ascii="Bookman Old Style" w:hAnsi="Bookman Old Style"/>
          <w:sz w:val="24"/>
          <w:szCs w:val="24"/>
        </w:rPr>
        <w:t xml:space="preserve"> Os manipuladores de alimentos devem apresentar rigoroso asseio pessoal</w:t>
      </w:r>
      <w:r w:rsidR="00EF11F2">
        <w:rPr>
          <w:rFonts w:ascii="Bookman Old Style" w:hAnsi="Bookman Old Style"/>
          <w:sz w:val="24"/>
          <w:szCs w:val="24"/>
        </w:rPr>
        <w:t>.</w:t>
      </w:r>
    </w:p>
    <w:p w14:paraId="683206F1" w14:textId="77777777"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Pr>
          <w:rFonts w:ascii="Bookman Old Style" w:hAnsi="Bookman Old Style"/>
          <w:b/>
          <w:bCs/>
          <w:sz w:val="24"/>
          <w:szCs w:val="24"/>
        </w:rPr>
        <w:t>2</w:t>
      </w:r>
      <w:r w:rsidRPr="00EF11F2">
        <w:rPr>
          <w:rFonts w:ascii="Bookman Old Style" w:hAnsi="Bookman Old Style"/>
          <w:b/>
          <w:bCs/>
          <w:sz w:val="24"/>
          <w:szCs w:val="24"/>
        </w:rPr>
        <w:t>.2</w:t>
      </w:r>
      <w:r w:rsidR="00EF11F2">
        <w:rPr>
          <w:rFonts w:ascii="Bookman Old Style" w:hAnsi="Bookman Old Style"/>
          <w:b/>
          <w:bCs/>
          <w:sz w:val="24"/>
          <w:szCs w:val="24"/>
        </w:rPr>
        <w:t xml:space="preserve"> -</w:t>
      </w:r>
      <w:r w:rsidRPr="00EF11F2">
        <w:rPr>
          <w:rFonts w:ascii="Bookman Old Style" w:hAnsi="Bookman Old Style"/>
          <w:sz w:val="24"/>
          <w:szCs w:val="24"/>
        </w:rPr>
        <w:t xml:space="preserve"> Os manipuladores de alimentos devem higienizar as mãos constantemente e sempre que tocarem em lixo, dinheiro ou outros locais ou objetos não higienizados.</w:t>
      </w:r>
    </w:p>
    <w:p w14:paraId="7AD96140" w14:textId="692F1EEC"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Pr>
          <w:rFonts w:ascii="Bookman Old Style" w:hAnsi="Bookman Old Style"/>
          <w:b/>
          <w:bCs/>
          <w:sz w:val="24"/>
          <w:szCs w:val="24"/>
        </w:rPr>
        <w:t>2</w:t>
      </w:r>
      <w:r w:rsidRPr="00EF11F2">
        <w:rPr>
          <w:rFonts w:ascii="Bookman Old Style" w:hAnsi="Bookman Old Style"/>
          <w:b/>
          <w:bCs/>
          <w:sz w:val="24"/>
          <w:szCs w:val="24"/>
        </w:rPr>
        <w:t>.3</w:t>
      </w:r>
      <w:r w:rsidR="00EF11F2">
        <w:rPr>
          <w:rFonts w:ascii="Bookman Old Style" w:hAnsi="Bookman Old Style"/>
          <w:b/>
          <w:bCs/>
          <w:sz w:val="24"/>
          <w:szCs w:val="24"/>
        </w:rPr>
        <w:t xml:space="preserve"> -</w:t>
      </w:r>
      <w:r w:rsidRPr="00EF11F2">
        <w:rPr>
          <w:rFonts w:ascii="Bookman Old Style" w:hAnsi="Bookman Old Style"/>
          <w:sz w:val="24"/>
          <w:szCs w:val="24"/>
        </w:rPr>
        <w:t xml:space="preserve"> Os alimentos devem estar protegidos contra poeira, areia e vetores (insetos) e devem ser mantidos nas condições de temperatura e armazenamento indicadas pelo fabricante.</w:t>
      </w:r>
    </w:p>
    <w:p w14:paraId="10421389" w14:textId="77777777"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 xml:space="preserve"> 1</w:t>
      </w:r>
      <w:r w:rsidR="00EF11F2">
        <w:rPr>
          <w:rFonts w:ascii="Bookman Old Style" w:hAnsi="Bookman Old Style"/>
          <w:b/>
          <w:bCs/>
          <w:sz w:val="24"/>
          <w:szCs w:val="24"/>
        </w:rPr>
        <w:t>2</w:t>
      </w:r>
      <w:r w:rsidRPr="00EF11F2">
        <w:rPr>
          <w:rFonts w:ascii="Bookman Old Style" w:hAnsi="Bookman Old Style"/>
          <w:b/>
          <w:bCs/>
          <w:sz w:val="24"/>
          <w:szCs w:val="24"/>
        </w:rPr>
        <w:t>.4</w:t>
      </w:r>
      <w:r w:rsidRPr="00EF11F2">
        <w:rPr>
          <w:rFonts w:ascii="Bookman Old Style" w:hAnsi="Bookman Old Style"/>
          <w:sz w:val="24"/>
          <w:szCs w:val="24"/>
        </w:rPr>
        <w:t xml:space="preserve"> </w:t>
      </w:r>
      <w:r w:rsidR="00EF11F2">
        <w:rPr>
          <w:rFonts w:ascii="Bookman Old Style" w:hAnsi="Bookman Old Style"/>
          <w:sz w:val="24"/>
          <w:szCs w:val="24"/>
        </w:rPr>
        <w:t xml:space="preserve">- </w:t>
      </w:r>
      <w:r w:rsidRPr="00EF11F2">
        <w:rPr>
          <w:rFonts w:ascii="Bookman Old Style" w:hAnsi="Bookman Old Style"/>
          <w:sz w:val="24"/>
          <w:szCs w:val="24"/>
        </w:rPr>
        <w:t>Somente deve ser utilizado gelo de água potável e mantido livre de contaminações.</w:t>
      </w:r>
    </w:p>
    <w:p w14:paraId="35F2119E" w14:textId="2A7E60E6"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sidRPr="00EF11F2">
        <w:rPr>
          <w:rFonts w:ascii="Bookman Old Style" w:hAnsi="Bookman Old Style"/>
          <w:b/>
          <w:bCs/>
          <w:sz w:val="24"/>
          <w:szCs w:val="24"/>
        </w:rPr>
        <w:t>2</w:t>
      </w:r>
      <w:r w:rsidRPr="00EF11F2">
        <w:rPr>
          <w:rFonts w:ascii="Bookman Old Style" w:hAnsi="Bookman Old Style"/>
          <w:b/>
          <w:bCs/>
          <w:sz w:val="24"/>
          <w:szCs w:val="24"/>
        </w:rPr>
        <w:t>.5</w:t>
      </w:r>
      <w:r w:rsidRPr="00EF11F2">
        <w:rPr>
          <w:rFonts w:ascii="Bookman Old Style" w:hAnsi="Bookman Old Style"/>
          <w:sz w:val="24"/>
          <w:szCs w:val="24"/>
        </w:rPr>
        <w:t xml:space="preserve"> </w:t>
      </w:r>
      <w:r w:rsidR="00EF11F2">
        <w:rPr>
          <w:rFonts w:ascii="Bookman Old Style" w:hAnsi="Bookman Old Style"/>
          <w:sz w:val="24"/>
          <w:szCs w:val="24"/>
        </w:rPr>
        <w:t xml:space="preserve">- </w:t>
      </w:r>
      <w:r w:rsidRPr="00EF11F2">
        <w:rPr>
          <w:rFonts w:ascii="Bookman Old Style" w:hAnsi="Bookman Old Style"/>
          <w:sz w:val="24"/>
          <w:szCs w:val="24"/>
        </w:rPr>
        <w:t xml:space="preserve">As caixas térmicas utilizadas devem apresentar bom estado de conservação e limpeza e permitir completa vedação. </w:t>
      </w:r>
      <w:r w:rsidR="00EF11F2">
        <w:rPr>
          <w:rFonts w:ascii="Bookman Old Style" w:hAnsi="Bookman Old Style"/>
          <w:sz w:val="24"/>
          <w:szCs w:val="24"/>
        </w:rPr>
        <w:t xml:space="preserve"> </w:t>
      </w:r>
    </w:p>
    <w:p w14:paraId="22BC8873" w14:textId="72907250"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sidRPr="00EF11F2">
        <w:rPr>
          <w:rFonts w:ascii="Bookman Old Style" w:hAnsi="Bookman Old Style"/>
          <w:b/>
          <w:bCs/>
          <w:sz w:val="24"/>
          <w:szCs w:val="24"/>
        </w:rPr>
        <w:t>2</w:t>
      </w:r>
      <w:r w:rsidRPr="00EF11F2">
        <w:rPr>
          <w:rFonts w:ascii="Bookman Old Style" w:hAnsi="Bookman Old Style"/>
          <w:b/>
          <w:bCs/>
          <w:sz w:val="24"/>
          <w:szCs w:val="24"/>
        </w:rPr>
        <w:t xml:space="preserve">.6 </w:t>
      </w:r>
      <w:r w:rsidR="00EF11F2" w:rsidRPr="00EF11F2">
        <w:rPr>
          <w:rFonts w:ascii="Bookman Old Style" w:hAnsi="Bookman Old Style"/>
          <w:b/>
          <w:bCs/>
          <w:sz w:val="24"/>
          <w:szCs w:val="24"/>
        </w:rPr>
        <w:t>-</w:t>
      </w:r>
      <w:r w:rsidR="00EF11F2">
        <w:rPr>
          <w:rFonts w:ascii="Bookman Old Style" w:hAnsi="Bookman Old Style"/>
          <w:sz w:val="24"/>
          <w:szCs w:val="24"/>
        </w:rPr>
        <w:t xml:space="preserve"> </w:t>
      </w:r>
      <w:r w:rsidRPr="00EF11F2">
        <w:rPr>
          <w:rFonts w:ascii="Bookman Old Style" w:hAnsi="Bookman Old Style"/>
          <w:sz w:val="24"/>
          <w:szCs w:val="24"/>
        </w:rPr>
        <w:t>Os utensílios utilizados para manipulação de alimentos devem ser de material de fácil higienização, resistentes à corrosão, lisos e impermeáveis. Fica proibido o uso de utensílios de madeira.</w:t>
      </w:r>
    </w:p>
    <w:p w14:paraId="559A01E1" w14:textId="7FBCF6A5" w:rsidR="00EF11F2" w:rsidRDefault="000D29B5" w:rsidP="00B25F06">
      <w:pPr>
        <w:jc w:val="both"/>
        <w:rPr>
          <w:rFonts w:ascii="Bookman Old Style" w:hAnsi="Bookman Old Style"/>
          <w:sz w:val="24"/>
          <w:szCs w:val="24"/>
        </w:rPr>
      </w:pPr>
      <w:r w:rsidRPr="00EF11F2">
        <w:rPr>
          <w:rFonts w:ascii="Bookman Old Style" w:hAnsi="Bookman Old Style"/>
          <w:b/>
          <w:bCs/>
          <w:sz w:val="24"/>
          <w:szCs w:val="24"/>
        </w:rPr>
        <w:t>1</w:t>
      </w:r>
      <w:r w:rsidR="00EF11F2" w:rsidRPr="00EF11F2">
        <w:rPr>
          <w:rFonts w:ascii="Bookman Old Style" w:hAnsi="Bookman Old Style"/>
          <w:b/>
          <w:bCs/>
          <w:sz w:val="24"/>
          <w:szCs w:val="24"/>
        </w:rPr>
        <w:t>2</w:t>
      </w:r>
      <w:r w:rsidRPr="00EF11F2">
        <w:rPr>
          <w:rFonts w:ascii="Bookman Old Style" w:hAnsi="Bookman Old Style"/>
          <w:b/>
          <w:bCs/>
          <w:sz w:val="24"/>
          <w:szCs w:val="24"/>
        </w:rPr>
        <w:t>.7</w:t>
      </w:r>
      <w:r w:rsidR="00EF11F2" w:rsidRPr="00EF11F2">
        <w:rPr>
          <w:rFonts w:ascii="Bookman Old Style" w:hAnsi="Bookman Old Style"/>
          <w:b/>
          <w:bCs/>
          <w:sz w:val="24"/>
          <w:szCs w:val="24"/>
        </w:rPr>
        <w:t xml:space="preserve"> -</w:t>
      </w:r>
      <w:r w:rsidRPr="00EF11F2">
        <w:rPr>
          <w:rFonts w:ascii="Bookman Old Style" w:hAnsi="Bookman Old Style"/>
          <w:sz w:val="24"/>
          <w:szCs w:val="24"/>
        </w:rPr>
        <w:t xml:space="preserve"> Somente será permitida a oferta ao consumidor de utensílios descartáveis. </w:t>
      </w:r>
    </w:p>
    <w:p w14:paraId="5C94A284" w14:textId="7D24DDA2" w:rsidR="000D29B5" w:rsidRPr="00EF11F2" w:rsidRDefault="000D29B5" w:rsidP="00B25F06">
      <w:pPr>
        <w:jc w:val="both"/>
        <w:rPr>
          <w:rFonts w:ascii="Bookman Old Style" w:hAnsi="Bookman Old Style" w:cstheme="majorHAnsi"/>
          <w:sz w:val="24"/>
          <w:szCs w:val="24"/>
        </w:rPr>
      </w:pPr>
      <w:r w:rsidRPr="00EF11F2">
        <w:rPr>
          <w:rFonts w:ascii="Bookman Old Style" w:hAnsi="Bookman Old Style"/>
          <w:b/>
          <w:bCs/>
          <w:sz w:val="24"/>
          <w:szCs w:val="24"/>
        </w:rPr>
        <w:t>1</w:t>
      </w:r>
      <w:r w:rsidR="00EF11F2">
        <w:rPr>
          <w:rFonts w:ascii="Bookman Old Style" w:hAnsi="Bookman Old Style"/>
          <w:b/>
          <w:bCs/>
          <w:sz w:val="24"/>
          <w:szCs w:val="24"/>
        </w:rPr>
        <w:t>2</w:t>
      </w:r>
      <w:r w:rsidRPr="00EF11F2">
        <w:rPr>
          <w:rFonts w:ascii="Bookman Old Style" w:hAnsi="Bookman Old Style"/>
          <w:b/>
          <w:bCs/>
          <w:sz w:val="24"/>
          <w:szCs w:val="24"/>
        </w:rPr>
        <w:t>.8</w:t>
      </w:r>
      <w:r w:rsidRPr="00EF11F2">
        <w:rPr>
          <w:rFonts w:ascii="Bookman Old Style" w:hAnsi="Bookman Old Style"/>
          <w:sz w:val="24"/>
          <w:szCs w:val="24"/>
        </w:rPr>
        <w:t xml:space="preserve"> </w:t>
      </w:r>
      <w:r w:rsidR="00EF11F2">
        <w:rPr>
          <w:rFonts w:ascii="Bookman Old Style" w:hAnsi="Bookman Old Style"/>
          <w:sz w:val="24"/>
          <w:szCs w:val="24"/>
        </w:rPr>
        <w:t xml:space="preserve">- </w:t>
      </w:r>
      <w:r w:rsidRPr="00EF11F2">
        <w:rPr>
          <w:rFonts w:ascii="Bookman Old Style" w:hAnsi="Bookman Old Style"/>
          <w:sz w:val="24"/>
          <w:szCs w:val="24"/>
        </w:rPr>
        <w:t>Os canudos oferecidos devem estar embalados individualmente e lacrados</w:t>
      </w:r>
      <w:r w:rsidR="00EF11F2">
        <w:rPr>
          <w:rFonts w:ascii="Bookman Old Style" w:hAnsi="Bookman Old Style"/>
          <w:sz w:val="24"/>
          <w:szCs w:val="24"/>
        </w:rPr>
        <w:t>.</w:t>
      </w:r>
    </w:p>
    <w:p w14:paraId="03161370" w14:textId="77777777" w:rsidR="00167B81" w:rsidRPr="00EF11F2" w:rsidRDefault="00167B81" w:rsidP="00B25F06">
      <w:pPr>
        <w:jc w:val="both"/>
        <w:rPr>
          <w:rFonts w:ascii="Bookman Old Style" w:hAnsi="Bookman Old Style" w:cstheme="majorHAnsi"/>
          <w:sz w:val="24"/>
          <w:szCs w:val="24"/>
        </w:rPr>
      </w:pPr>
      <w:r w:rsidRPr="00EF11F2">
        <w:rPr>
          <w:rFonts w:ascii="Bookman Old Style" w:hAnsi="Bookman Old Style" w:cstheme="majorHAnsi"/>
          <w:sz w:val="24"/>
          <w:szCs w:val="24"/>
        </w:rPr>
        <w:t> </w:t>
      </w:r>
    </w:p>
    <w:p w14:paraId="00F4675D" w14:textId="5BC2A051"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1</w:t>
      </w:r>
      <w:r w:rsidR="00EF11F2">
        <w:rPr>
          <w:rFonts w:ascii="Bookman Old Style" w:hAnsi="Bookman Old Style" w:cstheme="majorHAnsi"/>
          <w:b/>
          <w:bCs/>
          <w:sz w:val="24"/>
          <w:szCs w:val="24"/>
        </w:rPr>
        <w:t>3</w:t>
      </w:r>
      <w:r w:rsidRPr="009138AE">
        <w:rPr>
          <w:rFonts w:ascii="Bookman Old Style" w:hAnsi="Bookman Old Style" w:cstheme="majorHAnsi"/>
          <w:b/>
          <w:bCs/>
          <w:sz w:val="24"/>
          <w:szCs w:val="24"/>
        </w:rPr>
        <w:t xml:space="preserve"> - DAS DISPOSIÇÕES FINAIS</w:t>
      </w:r>
    </w:p>
    <w:p w14:paraId="3B2E0CB1" w14:textId="48268328" w:rsidR="00167B81" w:rsidRPr="009138AE" w:rsidRDefault="00167B81" w:rsidP="00B25F06">
      <w:pPr>
        <w:jc w:val="both"/>
        <w:rPr>
          <w:rFonts w:ascii="Bookman Old Style" w:hAnsi="Bookman Old Style" w:cstheme="majorHAnsi"/>
          <w:sz w:val="24"/>
          <w:szCs w:val="24"/>
        </w:rPr>
      </w:pPr>
      <w:r w:rsidRPr="00EF11F2">
        <w:rPr>
          <w:rFonts w:ascii="Bookman Old Style" w:hAnsi="Bookman Old Style" w:cstheme="majorHAnsi"/>
          <w:b/>
          <w:bCs/>
          <w:sz w:val="24"/>
          <w:szCs w:val="24"/>
        </w:rPr>
        <w:t>1</w:t>
      </w:r>
      <w:r w:rsidR="00EF11F2">
        <w:rPr>
          <w:rFonts w:ascii="Bookman Old Style" w:hAnsi="Bookman Old Style" w:cstheme="majorHAnsi"/>
          <w:b/>
          <w:bCs/>
          <w:sz w:val="24"/>
          <w:szCs w:val="24"/>
        </w:rPr>
        <w:t>3</w:t>
      </w:r>
      <w:r w:rsidRPr="00EF11F2">
        <w:rPr>
          <w:rFonts w:ascii="Bookman Old Style" w:hAnsi="Bookman Old Style" w:cstheme="majorHAnsi"/>
          <w:b/>
          <w:bCs/>
          <w:sz w:val="24"/>
          <w:szCs w:val="24"/>
        </w:rPr>
        <w:t>.1 -</w:t>
      </w:r>
      <w:r w:rsidRPr="009138AE">
        <w:rPr>
          <w:rFonts w:ascii="Bookman Old Style" w:hAnsi="Bookman Old Style" w:cstheme="majorHAnsi"/>
          <w:sz w:val="24"/>
          <w:szCs w:val="24"/>
        </w:rPr>
        <w:t xml:space="preserve"> O não pagamentos do Alvará de Licença e do Alvará da Vigilância Sanitária até a sua data de vencimento acarretará na perda da vaga, sem possibilidade de recurso, sendo o comerciante seguinte na ordem de classificação por pontos convocado para ocupar a vaga.</w:t>
      </w:r>
    </w:p>
    <w:p w14:paraId="70A9ABB9" w14:textId="0C8D5CFE" w:rsidR="00167B81" w:rsidRPr="009138AE" w:rsidRDefault="00167B81" w:rsidP="00B25F06">
      <w:pPr>
        <w:jc w:val="both"/>
        <w:rPr>
          <w:rFonts w:ascii="Bookman Old Style" w:hAnsi="Bookman Old Style" w:cstheme="majorHAnsi"/>
          <w:sz w:val="24"/>
          <w:szCs w:val="24"/>
        </w:rPr>
      </w:pPr>
      <w:r w:rsidRPr="00EF11F2">
        <w:rPr>
          <w:rFonts w:ascii="Bookman Old Style" w:hAnsi="Bookman Old Style" w:cstheme="majorHAnsi"/>
          <w:b/>
          <w:bCs/>
          <w:sz w:val="24"/>
          <w:szCs w:val="24"/>
        </w:rPr>
        <w:t>1</w:t>
      </w:r>
      <w:r w:rsidR="00EF11F2" w:rsidRPr="00EF11F2">
        <w:rPr>
          <w:rFonts w:ascii="Bookman Old Style" w:hAnsi="Bookman Old Style" w:cstheme="majorHAnsi"/>
          <w:b/>
          <w:bCs/>
          <w:sz w:val="24"/>
          <w:szCs w:val="24"/>
        </w:rPr>
        <w:t>3</w:t>
      </w:r>
      <w:r w:rsidRPr="00EF11F2">
        <w:rPr>
          <w:rFonts w:ascii="Bookman Old Style" w:hAnsi="Bookman Old Style" w:cstheme="majorHAnsi"/>
          <w:b/>
          <w:bCs/>
          <w:sz w:val="24"/>
          <w:szCs w:val="24"/>
        </w:rPr>
        <w:t>.2 -</w:t>
      </w:r>
      <w:r w:rsidRPr="009138AE">
        <w:rPr>
          <w:rFonts w:ascii="Bookman Old Style" w:hAnsi="Bookman Old Style" w:cstheme="majorHAnsi"/>
          <w:sz w:val="24"/>
          <w:szCs w:val="24"/>
        </w:rPr>
        <w:t xml:space="preserve"> O pedido de inscrição (Anexo II), obriga o interessado, ao cumprimento de todos os termos do presente Edital, correspondendo sua inscrição, a aceitação de todas as condições e obrigações.</w:t>
      </w:r>
    </w:p>
    <w:p w14:paraId="382DC59A" w14:textId="745905D4"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.3 - O comercio de que se trata este Edital, ficará sujeito a Fiscalização Federal, Estadual e Municipal.</w:t>
      </w:r>
    </w:p>
    <w:p w14:paraId="4F028647" w14:textId="6B2FEB0E"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.4 - Os manipuladores de alimentos deverão atender as normas da Vigilância Sanitária e dos Órgãos de Saúde Federal, Estadual e Municipal.</w:t>
      </w:r>
    </w:p>
    <w:p w14:paraId="2EE629C3" w14:textId="07C24ABD"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 xml:space="preserve">.5 - Fica reservado ao município, em comum acordo, o direito de anular ou revogar, no todo ou em parte, o Alvará de Licença, nos casos previstos em Lei, </w:t>
      </w:r>
      <w:r w:rsidRPr="009138AE">
        <w:rPr>
          <w:rFonts w:ascii="Bookman Old Style" w:hAnsi="Bookman Old Style" w:cstheme="majorHAnsi"/>
          <w:sz w:val="24"/>
          <w:szCs w:val="24"/>
        </w:rPr>
        <w:lastRenderedPageBreak/>
        <w:t>por conveniência administrativa, técnica ou financeira, sem que caiba aos comerciantes direito de indenização ou reclamação de qualquer natureza.</w:t>
      </w:r>
    </w:p>
    <w:p w14:paraId="4EDCDAC2" w14:textId="4F8F66ED"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.6 - Somente poderá iniciar a atividade, o comerciante que estiver em seu poder o devido Alvará de licença e tiver recolhido à Fazenda Municipal as taxas referentes ao comércio ambulante e taxa de licença de Utilização do logradouro público previsto no código Tributário.</w:t>
      </w:r>
    </w:p>
    <w:p w14:paraId="09C111CE" w14:textId="1C4167A9"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.7 - O comerciante que não respeitar as normas estabelecidas neste Edital ou as Posturas Municipais, receberá advertência da fiscalização municipal e multa de 30% (trinta por cento) do valor do Alvará concedido. O comerciante que receber a terceira advertência, terá imediatamente sua Licença cassada e ficará impedido de exercer a atividade na próxima temporada.</w:t>
      </w:r>
    </w:p>
    <w:p w14:paraId="4ED4D0B2" w14:textId="6FA8D9C6"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.8 - Fica delegada a competência do Secretário Municipal de Finanças para resolver as omissões e os problemas oriundos da execução deste Edital.</w:t>
      </w:r>
    </w:p>
    <w:p w14:paraId="555713BB" w14:textId="089735E6"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w:t>
      </w:r>
      <w:r w:rsidR="001C2F72">
        <w:rPr>
          <w:rFonts w:ascii="Bookman Old Style" w:hAnsi="Bookman Old Style" w:cstheme="majorHAnsi"/>
          <w:sz w:val="24"/>
          <w:szCs w:val="24"/>
        </w:rPr>
        <w:t>3</w:t>
      </w:r>
      <w:r w:rsidRPr="009138AE">
        <w:rPr>
          <w:rFonts w:ascii="Bookman Old Style" w:hAnsi="Bookman Old Style" w:cstheme="majorHAnsi"/>
          <w:sz w:val="24"/>
          <w:szCs w:val="24"/>
        </w:rPr>
        <w:t>.9 - Os interessados serão atendidos para esclarecimentos sobre o presente Edital, no horário de expediente, das 08h00min às 13h00min, na sede da Prefeitura Municipal de Paulo Lopes, localizada no endereço constante do preâmbulo deste edital e através do telefone (48) 3253-0161.</w:t>
      </w:r>
    </w:p>
    <w:p w14:paraId="089CC953"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01E42735" w14:textId="696349F2"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Art. 1</w:t>
      </w:r>
      <w:r w:rsidR="001C2F72">
        <w:rPr>
          <w:rFonts w:ascii="Bookman Old Style" w:hAnsi="Bookman Old Style" w:cstheme="majorHAnsi"/>
          <w:b/>
          <w:bCs/>
          <w:sz w:val="24"/>
          <w:szCs w:val="24"/>
        </w:rPr>
        <w:t>4</w:t>
      </w:r>
      <w:r w:rsidRPr="009138AE">
        <w:rPr>
          <w:rFonts w:ascii="Bookman Old Style" w:hAnsi="Bookman Old Style" w:cstheme="majorHAnsi"/>
          <w:sz w:val="24"/>
          <w:szCs w:val="24"/>
        </w:rPr>
        <w:t> - A Prefeitura realizará fiscalização periódica das atividades para averiguar o efetivo cumprimento das devidas obrigações contidas neste Edital.</w:t>
      </w:r>
    </w:p>
    <w:p w14:paraId="28C0DC9E"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09DC745E" w14:textId="4A3F6B3D"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xml:space="preserve">Art. </w:t>
      </w:r>
      <w:r w:rsidRPr="001C2F72">
        <w:rPr>
          <w:rFonts w:ascii="Bookman Old Style" w:hAnsi="Bookman Old Style" w:cstheme="majorHAnsi"/>
          <w:b/>
          <w:bCs/>
          <w:sz w:val="24"/>
          <w:szCs w:val="24"/>
        </w:rPr>
        <w:t>1</w:t>
      </w:r>
      <w:r w:rsidR="001C2F72" w:rsidRPr="001C2F72">
        <w:rPr>
          <w:rFonts w:ascii="Bookman Old Style" w:hAnsi="Bookman Old Style" w:cstheme="majorHAnsi"/>
          <w:b/>
          <w:bCs/>
          <w:sz w:val="24"/>
          <w:szCs w:val="24"/>
        </w:rPr>
        <w:t>5</w:t>
      </w:r>
      <w:r w:rsidRPr="001C2F72">
        <w:rPr>
          <w:rFonts w:ascii="Bookman Old Style" w:hAnsi="Bookman Old Style" w:cstheme="majorHAnsi"/>
          <w:b/>
          <w:bCs/>
          <w:sz w:val="24"/>
          <w:szCs w:val="24"/>
        </w:rPr>
        <w:t> – DO FORO</w:t>
      </w:r>
    </w:p>
    <w:p w14:paraId="6968F1E5"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13.1 - Fica eleita a comarca de Garopaba/SC, como foro competente para dirimir todas as questões oriundas do presente Edital, depois de esgotadas todas as vias administrativas.</w:t>
      </w:r>
    </w:p>
    <w:p w14:paraId="1A8165D3" w14:textId="49ABBF75"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049A57FE" w14:textId="77777777" w:rsidR="001E5D18" w:rsidRPr="001E5D18" w:rsidRDefault="001E5D18" w:rsidP="001E5D18">
      <w:pPr>
        <w:pStyle w:val="A343470"/>
        <w:rPr>
          <w:rFonts w:ascii="Book Antiqua" w:hAnsi="Book Antiqua"/>
          <w:szCs w:val="24"/>
        </w:rPr>
      </w:pPr>
    </w:p>
    <w:p w14:paraId="302E5B9A" w14:textId="77777777" w:rsidR="001E5D18" w:rsidRPr="001E5D18" w:rsidRDefault="001E5D18" w:rsidP="001E5D18">
      <w:pPr>
        <w:pStyle w:val="A343470"/>
        <w:rPr>
          <w:rFonts w:ascii="Book Antiqua" w:hAnsi="Book Antiqua"/>
          <w:szCs w:val="24"/>
        </w:rPr>
      </w:pPr>
    </w:p>
    <w:p w14:paraId="7D7D02DA" w14:textId="77777777" w:rsidR="001E5D18" w:rsidRPr="001E5D18" w:rsidRDefault="001E5D18" w:rsidP="001E5D18">
      <w:pPr>
        <w:pStyle w:val="SemEspaamento"/>
        <w:jc w:val="center"/>
        <w:rPr>
          <w:rFonts w:ascii="Book Antiqua" w:hAnsi="Book Antiqua"/>
          <w:b/>
          <w:bCs/>
          <w:sz w:val="24"/>
          <w:szCs w:val="24"/>
        </w:rPr>
      </w:pPr>
      <w:r w:rsidRPr="001E5D18">
        <w:rPr>
          <w:rFonts w:ascii="Book Antiqua" w:hAnsi="Book Antiqua"/>
          <w:b/>
          <w:bCs/>
          <w:sz w:val="24"/>
          <w:szCs w:val="24"/>
        </w:rPr>
        <w:t>NADIR CARLOS RODRIGUES</w:t>
      </w:r>
    </w:p>
    <w:p w14:paraId="3FE35237" w14:textId="77777777" w:rsidR="001E5D18" w:rsidRPr="001E5D18" w:rsidRDefault="001E5D18" w:rsidP="001E5D18">
      <w:pPr>
        <w:pStyle w:val="SemEspaamento"/>
        <w:jc w:val="center"/>
        <w:rPr>
          <w:rFonts w:ascii="Book Antiqua" w:hAnsi="Book Antiqua"/>
          <w:sz w:val="24"/>
          <w:szCs w:val="24"/>
        </w:rPr>
      </w:pPr>
      <w:r w:rsidRPr="001E5D18">
        <w:rPr>
          <w:rFonts w:ascii="Book Antiqua" w:hAnsi="Book Antiqua"/>
          <w:sz w:val="24"/>
          <w:szCs w:val="24"/>
        </w:rPr>
        <w:t>Prefeito Municipal</w:t>
      </w:r>
    </w:p>
    <w:p w14:paraId="0ED5ECEA" w14:textId="77777777" w:rsidR="001E5D18" w:rsidRPr="001E5D18" w:rsidRDefault="001E5D18" w:rsidP="001E5D18">
      <w:pPr>
        <w:pStyle w:val="SemEspaamento"/>
        <w:jc w:val="center"/>
        <w:rPr>
          <w:rFonts w:ascii="Book Antiqua" w:hAnsi="Book Antiqua"/>
          <w:sz w:val="24"/>
          <w:szCs w:val="24"/>
        </w:rPr>
      </w:pPr>
    </w:p>
    <w:p w14:paraId="3FEE73D2" w14:textId="77777777" w:rsidR="001E5D18" w:rsidRPr="001E5D18" w:rsidRDefault="001E5D18" w:rsidP="001E5D18">
      <w:pPr>
        <w:pStyle w:val="SemEspaamento"/>
        <w:jc w:val="center"/>
        <w:rPr>
          <w:rFonts w:ascii="Book Antiqua" w:hAnsi="Book Antiqua"/>
          <w:sz w:val="24"/>
          <w:szCs w:val="24"/>
        </w:rPr>
      </w:pPr>
    </w:p>
    <w:p w14:paraId="39DE1C93" w14:textId="77777777" w:rsidR="001E5D18" w:rsidRPr="001E5D18" w:rsidRDefault="001E5D18" w:rsidP="001E5D18">
      <w:pPr>
        <w:pStyle w:val="SemEspaamento"/>
        <w:jc w:val="center"/>
        <w:rPr>
          <w:rFonts w:ascii="Book Antiqua" w:hAnsi="Book Antiqua"/>
          <w:sz w:val="24"/>
          <w:szCs w:val="24"/>
        </w:rPr>
      </w:pPr>
    </w:p>
    <w:p w14:paraId="18FB12B7" w14:textId="7682B4A8" w:rsidR="001E5D18" w:rsidRPr="001E5D18" w:rsidRDefault="001E5D18" w:rsidP="001E5D18">
      <w:pPr>
        <w:pStyle w:val="SemEspaamento"/>
        <w:ind w:hanging="567"/>
        <w:jc w:val="center"/>
        <w:rPr>
          <w:rFonts w:ascii="Book Antiqua" w:hAnsi="Book Antiqua"/>
          <w:sz w:val="24"/>
          <w:szCs w:val="24"/>
        </w:rPr>
      </w:pPr>
      <w:r w:rsidRPr="001E5D18">
        <w:rPr>
          <w:rFonts w:ascii="Book Antiqua" w:hAnsi="Book Antiqua"/>
          <w:sz w:val="24"/>
          <w:szCs w:val="24"/>
        </w:rPr>
        <w:t>Publicado o presente Decreto no D</w:t>
      </w:r>
      <w:r w:rsidR="00834BF4">
        <w:rPr>
          <w:rFonts w:ascii="Book Antiqua" w:hAnsi="Book Antiqua"/>
          <w:sz w:val="24"/>
          <w:szCs w:val="24"/>
        </w:rPr>
        <w:t xml:space="preserve">iário Oficial dos Municípios, 22 </w:t>
      </w:r>
      <w:r w:rsidRPr="001E5D18">
        <w:rPr>
          <w:rFonts w:ascii="Book Antiqua" w:hAnsi="Book Antiqua"/>
          <w:sz w:val="24"/>
          <w:szCs w:val="24"/>
        </w:rPr>
        <w:t>de</w:t>
      </w:r>
      <w:r>
        <w:rPr>
          <w:rFonts w:ascii="Book Antiqua" w:hAnsi="Book Antiqua"/>
          <w:sz w:val="24"/>
          <w:szCs w:val="24"/>
        </w:rPr>
        <w:t xml:space="preserve"> novembro</w:t>
      </w:r>
      <w:r w:rsidRPr="001E5D18">
        <w:rPr>
          <w:rFonts w:ascii="Book Antiqua" w:hAnsi="Book Antiqua"/>
          <w:sz w:val="24"/>
          <w:szCs w:val="24"/>
        </w:rPr>
        <w:t xml:space="preserve"> de 2021.</w:t>
      </w:r>
    </w:p>
    <w:p w14:paraId="7309ABC0" w14:textId="77777777" w:rsidR="001E5D18" w:rsidRPr="001E5D18" w:rsidRDefault="001E5D18" w:rsidP="001E5D18">
      <w:pPr>
        <w:pStyle w:val="SemEspaamento"/>
        <w:jc w:val="center"/>
        <w:rPr>
          <w:rFonts w:ascii="Book Antiqua" w:hAnsi="Book Antiqua"/>
          <w:sz w:val="24"/>
          <w:szCs w:val="24"/>
        </w:rPr>
      </w:pPr>
    </w:p>
    <w:p w14:paraId="550EEA92" w14:textId="77777777" w:rsidR="001E5D18" w:rsidRPr="001E5D18" w:rsidRDefault="001E5D18" w:rsidP="001E5D18">
      <w:pPr>
        <w:pStyle w:val="SemEspaamento"/>
        <w:jc w:val="center"/>
        <w:rPr>
          <w:rFonts w:ascii="Book Antiqua" w:hAnsi="Book Antiqua"/>
          <w:sz w:val="24"/>
          <w:szCs w:val="24"/>
        </w:rPr>
      </w:pPr>
    </w:p>
    <w:p w14:paraId="3849CCC4" w14:textId="77777777" w:rsidR="001E5D18" w:rsidRPr="001E5D18" w:rsidRDefault="001E5D18" w:rsidP="001E5D18">
      <w:pPr>
        <w:pStyle w:val="SemEspaamento"/>
        <w:jc w:val="center"/>
        <w:rPr>
          <w:rFonts w:ascii="Book Antiqua" w:hAnsi="Book Antiqua"/>
          <w:sz w:val="24"/>
          <w:szCs w:val="24"/>
        </w:rPr>
      </w:pPr>
    </w:p>
    <w:p w14:paraId="024139FF" w14:textId="77777777" w:rsidR="001E5D18" w:rsidRPr="001E5D18" w:rsidRDefault="001E5D18" w:rsidP="001E5D18">
      <w:pPr>
        <w:pStyle w:val="SemEspaamento"/>
        <w:jc w:val="center"/>
        <w:rPr>
          <w:rFonts w:ascii="Book Antiqua" w:hAnsi="Book Antiqua"/>
          <w:sz w:val="24"/>
          <w:szCs w:val="24"/>
        </w:rPr>
      </w:pPr>
    </w:p>
    <w:p w14:paraId="1B5AA75B" w14:textId="7E5E7171" w:rsidR="001E5D18" w:rsidRPr="001E5D18" w:rsidRDefault="00F10ED7" w:rsidP="00F10ED7">
      <w:pPr>
        <w:pStyle w:val="SemEspaamento"/>
        <w:rPr>
          <w:rFonts w:ascii="Book Antiqua" w:hAnsi="Book Antiqua"/>
          <w:b/>
          <w:bCs/>
          <w:sz w:val="24"/>
          <w:szCs w:val="24"/>
        </w:rPr>
      </w:pPr>
      <w:r>
        <w:rPr>
          <w:rFonts w:ascii="Book Antiqua" w:hAnsi="Book Antiqua"/>
          <w:b/>
          <w:bCs/>
          <w:sz w:val="24"/>
          <w:szCs w:val="24"/>
        </w:rPr>
        <w:t xml:space="preserve">                                            </w:t>
      </w:r>
      <w:r w:rsidR="001E5D18" w:rsidRPr="001E5D18">
        <w:rPr>
          <w:rFonts w:ascii="Book Antiqua" w:hAnsi="Book Antiqua"/>
          <w:b/>
          <w:bCs/>
          <w:sz w:val="24"/>
          <w:szCs w:val="24"/>
        </w:rPr>
        <w:t>LUCÉLIA FIRMINO SILVANO DE SOUSA</w:t>
      </w:r>
    </w:p>
    <w:p w14:paraId="62047D0B" w14:textId="68D3F607" w:rsidR="001C2F72" w:rsidRPr="00497F6C" w:rsidRDefault="001E5D18" w:rsidP="00F10ED7">
      <w:pPr>
        <w:spacing w:line="276" w:lineRule="auto"/>
        <w:ind w:left="3018" w:right="461"/>
        <w:rPr>
          <w:rFonts w:ascii="Book Antiqua" w:hAnsi="Book Antiqua"/>
          <w:sz w:val="24"/>
          <w:szCs w:val="24"/>
        </w:rPr>
      </w:pPr>
      <w:r w:rsidRPr="001E5D18">
        <w:rPr>
          <w:rFonts w:ascii="Book Antiqua" w:hAnsi="Book Antiqua"/>
          <w:sz w:val="24"/>
          <w:szCs w:val="24"/>
        </w:rPr>
        <w:t>Secretária Municipal de Administração</w:t>
      </w:r>
    </w:p>
    <w:p w14:paraId="3B267B70" w14:textId="29594DA5" w:rsidR="00D5770A"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lastRenderedPageBreak/>
        <w:t>ANEXO I</w:t>
      </w:r>
      <w:r w:rsidRPr="009138AE">
        <w:rPr>
          <w:rFonts w:ascii="Bookman Old Style" w:hAnsi="Bookman Old Style" w:cstheme="majorHAnsi"/>
          <w:sz w:val="24"/>
          <w:szCs w:val="24"/>
        </w:rPr>
        <w:t> </w:t>
      </w:r>
      <w:r w:rsidR="00D5770A" w:rsidRPr="009138AE">
        <w:rPr>
          <w:rFonts w:ascii="Bookman Old Style" w:hAnsi="Bookman Old Style" w:cstheme="majorHAnsi"/>
          <w:sz w:val="24"/>
          <w:szCs w:val="24"/>
        </w:rPr>
        <w:t>-</w:t>
      </w:r>
    </w:p>
    <w:p w14:paraId="4E5A58DE" w14:textId="77777777" w:rsidR="00167B81" w:rsidRPr="009138AE" w:rsidRDefault="00167B81" w:rsidP="00D5770A">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EDITAL PRAIA DA GUARDA DO EMBAÚ PAULO LOPES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8"/>
        <w:gridCol w:w="5508"/>
        <w:gridCol w:w="838"/>
        <w:gridCol w:w="783"/>
        <w:gridCol w:w="528"/>
      </w:tblGrid>
      <w:tr w:rsidR="00167B81" w:rsidRPr="009138AE" w14:paraId="371DFF2F" w14:textId="77777777" w:rsidTr="00456467">
        <w:trPr>
          <w:tblCellSpacing w:w="0" w:type="dxa"/>
        </w:trPr>
        <w:tc>
          <w:tcPr>
            <w:tcW w:w="639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102D0A"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  Nome:</w:t>
            </w:r>
          </w:p>
        </w:tc>
        <w:tc>
          <w:tcPr>
            <w:tcW w:w="214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69CC428"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CMC:</w:t>
            </w:r>
          </w:p>
        </w:tc>
      </w:tr>
      <w:tr w:rsidR="00167B81" w:rsidRPr="009138AE" w14:paraId="110699B6" w14:textId="77777777" w:rsidTr="0047368B">
        <w:trPr>
          <w:tblCellSpacing w:w="0" w:type="dxa"/>
        </w:trPr>
        <w:tc>
          <w:tcPr>
            <w:tcW w:w="8534"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4D380F3" w14:textId="77777777" w:rsidR="00167B81" w:rsidRPr="005F491E" w:rsidRDefault="00167B81" w:rsidP="00456467">
            <w:pPr>
              <w:spacing w:after="120" w:line="240" w:lineRule="auto"/>
              <w:ind w:left="142"/>
              <w:jc w:val="both"/>
              <w:rPr>
                <w:rFonts w:ascii="Bookman Old Style" w:hAnsi="Bookman Old Style" w:cstheme="majorHAnsi"/>
              </w:rPr>
            </w:pPr>
            <w:r w:rsidRPr="005F491E">
              <w:rPr>
                <w:rFonts w:ascii="Bookman Old Style" w:hAnsi="Bookman Old Style" w:cstheme="majorHAnsi"/>
                <w:b/>
                <w:bCs/>
              </w:rPr>
              <w:t> </w:t>
            </w:r>
            <w:r w:rsidR="00456467" w:rsidRPr="005F491E">
              <w:rPr>
                <w:rFonts w:ascii="Bookman Old Style" w:hAnsi="Bookman Old Style" w:cstheme="majorHAnsi"/>
                <w:b/>
                <w:bCs/>
              </w:rPr>
              <w:t>*</w:t>
            </w:r>
            <w:r w:rsidRPr="005F491E">
              <w:rPr>
                <w:rFonts w:ascii="Bookman Old Style" w:hAnsi="Bookman Old Style" w:cstheme="majorHAnsi"/>
                <w:b/>
                <w:bCs/>
              </w:rPr>
              <w:t> OBRIGATORIO SOBRE PENA DE INDEFERIMENTO DA INSCRIÇÃO</w:t>
            </w:r>
          </w:p>
        </w:tc>
      </w:tr>
      <w:tr w:rsidR="00167B81" w:rsidRPr="009138AE" w14:paraId="7AE65256" w14:textId="77777777" w:rsidTr="0047368B">
        <w:trPr>
          <w:tblCellSpacing w:w="0" w:type="dxa"/>
        </w:trPr>
        <w:tc>
          <w:tcPr>
            <w:tcW w:w="723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5438DC5"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 </w:t>
            </w:r>
          </w:p>
        </w:tc>
        <w:tc>
          <w:tcPr>
            <w:tcW w:w="783" w:type="dxa"/>
            <w:tcBorders>
              <w:top w:val="outset" w:sz="6" w:space="0" w:color="auto"/>
              <w:left w:val="outset" w:sz="6" w:space="0" w:color="auto"/>
              <w:bottom w:val="outset" w:sz="6" w:space="0" w:color="auto"/>
              <w:right w:val="outset" w:sz="6" w:space="0" w:color="auto"/>
            </w:tcBorders>
            <w:shd w:val="clear" w:color="auto" w:fill="FFFFFF"/>
            <w:hideMark/>
          </w:tcPr>
          <w:p w14:paraId="4BA29050"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SIM</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36872D6C"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NÃO</w:t>
            </w:r>
          </w:p>
        </w:tc>
      </w:tr>
      <w:tr w:rsidR="00167B81" w:rsidRPr="009138AE" w14:paraId="5AF84798"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19FBB"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0089B7C2"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CÓPIA DO CPF</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B3377"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23998"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3002AC3F"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F8816"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1.2           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77745CC0"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CÓPIA RG</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172AC3"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052BC"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270DC15D"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96BE55"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1.3           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3F10C4BB"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CÓPIA DO TÍTULO DE ELEITOR</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580B89"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BF32D4"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2D1BF132"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BFE3AA"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1.4           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3D8DCEE8"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ATESTADO DE SAÚDE</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4769DC"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B4CCA7"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1BBEBA7C"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00CC6E"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1.5           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4DAF5374"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COMPROVANTE DE RESIDÊNCIA</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216B85"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26BA1D"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17FD0BFE"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04F99D"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1.6           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7CE902AE"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ATESTADO DE ANTECEDENTES CRIMINAIS</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18B6CA"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29144F"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1AF37E7B"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C1DB53"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1.7           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6507E700"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CETIDÃO NEGATIVA DE DÉBITOS MUNICIPAIS DE PAULO LOPES</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35E1C2"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22CBDB"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153A6870"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47FA12"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1.8           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06513FA9"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CETIDÃO NEGATIVA DE DÉBITOS ESTADUAIS</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03F5EE"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FEACDE"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4F769B1D"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C55578"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1.9           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396CD30E"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CETIDÃO NEGATIVA DE DÉBITOS FEDERAIS</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E9A0AC"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C59F22"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489CBBED"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9977B"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1.10        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1AA50B66"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CERTIDÃO DE CASAMENTO</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306FF"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202E4B"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749C20CB"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E25448"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1.11        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68C8182F"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ATESTADO / CERTIFICADO DO CURSO DE MANIPULAÇÃO DE ALIMENTOS</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54AE98"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AF028"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69C0AC74"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0C06"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1.12        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1E111AD2"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CERTIDÃO DE QUITAÇÃO ELEITORAL:</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3EBF90"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479F8D"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167B81" w:rsidRPr="009138AE" w14:paraId="19603ECE" w14:textId="77777777" w:rsidTr="0047368B">
        <w:trPr>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A4BBE1" w14:textId="77777777"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1.13        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0DC86322"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rPr>
              <w:t>CÓPIA DO PAGAMENTO  DA TAXA SOBRE AS RESPECTIVAS ATIVIDADES </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8FD243"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2360C"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37088C" w:rsidRPr="009138AE" w14:paraId="11D74FD0" w14:textId="77777777" w:rsidTr="00456467">
        <w:trPr>
          <w:trHeight w:val="1079"/>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tcPr>
          <w:p w14:paraId="19A2D277" w14:textId="601B7300" w:rsidR="0037088C" w:rsidRPr="005F491E" w:rsidRDefault="0037088C" w:rsidP="00456467">
            <w:pPr>
              <w:spacing w:after="120" w:line="240" w:lineRule="auto"/>
              <w:jc w:val="both"/>
              <w:rPr>
                <w:rFonts w:ascii="Bookman Old Style" w:hAnsi="Bookman Old Style" w:cstheme="majorHAnsi"/>
              </w:rPr>
            </w:pPr>
            <w:r w:rsidRPr="005F491E">
              <w:rPr>
                <w:rFonts w:ascii="Bookman Old Style" w:hAnsi="Bookman Old Style" w:cstheme="majorHAnsi"/>
              </w:rPr>
              <w:t>1.14</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14:paraId="1670EFC8" w14:textId="555FD3D1" w:rsidR="0037088C" w:rsidRPr="005F491E" w:rsidRDefault="0037088C" w:rsidP="00381D05">
            <w:pPr>
              <w:spacing w:after="120" w:line="240" w:lineRule="auto"/>
              <w:jc w:val="both"/>
              <w:rPr>
                <w:rFonts w:ascii="Bookman Old Style" w:hAnsi="Bookman Old Style" w:cstheme="majorHAnsi"/>
                <w:b/>
                <w:bCs/>
              </w:rPr>
            </w:pPr>
            <w:bookmarkStart w:id="1" w:name="_Hlk88157539"/>
            <w:r w:rsidRPr="005F491E">
              <w:rPr>
                <w:rFonts w:ascii="Bookman Old Style" w:hAnsi="Bookman Old Style"/>
                <w:b/>
                <w:bCs/>
              </w:rPr>
              <w:t>CÓPIA do Certificado de conclusão de Curso de Massoterapia, realizado por instituição reconhecida pelo MEC. O certificado do curso realizado deve estar acompanhado dos módulos/disciplinas cursados</w:t>
            </w:r>
            <w:bookmarkEnd w:id="1"/>
            <w:r w:rsidR="005F491E" w:rsidRPr="005F491E">
              <w:rPr>
                <w:rFonts w:ascii="Bookman Old Style" w:hAnsi="Bookman Old Style"/>
                <w:b/>
                <w:bCs/>
              </w:rPr>
              <w:t>, referente a atividade 05.</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tcPr>
          <w:p w14:paraId="05AB8940" w14:textId="77777777" w:rsidR="0037088C" w:rsidRPr="005F491E" w:rsidRDefault="0037088C" w:rsidP="00456467">
            <w:pPr>
              <w:spacing w:after="120"/>
              <w:jc w:val="both"/>
              <w:rPr>
                <w:rFonts w:ascii="Bookman Old Style" w:hAnsi="Bookman Old Style" w:cstheme="majorHAnsi"/>
                <w:b/>
                <w:bCs/>
              </w:rPr>
            </w:pP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tcPr>
          <w:p w14:paraId="20BD1B91" w14:textId="77777777" w:rsidR="0037088C" w:rsidRPr="005F491E" w:rsidRDefault="0037088C" w:rsidP="00456467">
            <w:pPr>
              <w:spacing w:after="120"/>
              <w:jc w:val="both"/>
              <w:rPr>
                <w:rFonts w:ascii="Bookman Old Style" w:hAnsi="Bookman Old Style" w:cstheme="majorHAnsi"/>
                <w:b/>
                <w:bCs/>
              </w:rPr>
            </w:pPr>
          </w:p>
        </w:tc>
      </w:tr>
      <w:tr w:rsidR="00167B81" w:rsidRPr="009138AE" w14:paraId="7E77BAF4" w14:textId="77777777" w:rsidTr="00456467">
        <w:trPr>
          <w:trHeight w:val="1079"/>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563383" w14:textId="5F6DB3A9" w:rsidR="00167B81" w:rsidRPr="005F491E" w:rsidRDefault="00167B81" w:rsidP="00456467">
            <w:pPr>
              <w:spacing w:after="120" w:line="240" w:lineRule="auto"/>
              <w:jc w:val="both"/>
              <w:rPr>
                <w:rFonts w:ascii="Bookman Old Style" w:hAnsi="Bookman Old Style" w:cstheme="majorHAnsi"/>
              </w:rPr>
            </w:pPr>
            <w:r w:rsidRPr="005F491E">
              <w:rPr>
                <w:rFonts w:ascii="Bookman Old Style" w:hAnsi="Bookman Old Style" w:cstheme="majorHAnsi"/>
              </w:rPr>
              <w:t>1.1</w:t>
            </w:r>
            <w:r w:rsidR="0037088C" w:rsidRPr="005F491E">
              <w:rPr>
                <w:rFonts w:ascii="Bookman Old Style" w:hAnsi="Bookman Old Style" w:cstheme="majorHAnsi"/>
              </w:rPr>
              <w:t>5</w:t>
            </w:r>
            <w:r w:rsidRPr="005F491E">
              <w:rPr>
                <w:rFonts w:ascii="Bookman Old Style" w:hAnsi="Bookman Old Style" w:cstheme="majorHAnsi"/>
              </w:rPr>
              <w:t>        </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3202F7CA" w14:textId="77777777" w:rsidR="00167B81" w:rsidRPr="005F491E" w:rsidRDefault="00167B81" w:rsidP="00381D05">
            <w:pPr>
              <w:spacing w:after="120" w:line="240" w:lineRule="auto"/>
              <w:jc w:val="both"/>
              <w:rPr>
                <w:rFonts w:ascii="Bookman Old Style" w:hAnsi="Bookman Old Style" w:cstheme="majorHAnsi"/>
              </w:rPr>
            </w:pPr>
            <w:r w:rsidRPr="005F491E">
              <w:rPr>
                <w:rFonts w:ascii="Bookman Old Style" w:hAnsi="Bookman Old Style" w:cstheme="majorHAnsi"/>
                <w:b/>
                <w:bCs/>
              </w:rPr>
              <w:t>TERMO DE RESPONSABILIDADE TÉCNICA DO INSTRUTOR para a atividade 04, devidamente registrado no Conselho Regional de Educação Física de Santa Catarina</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E8D9FF"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FEEC5" w14:textId="77777777" w:rsidR="00167B81" w:rsidRPr="005F491E" w:rsidRDefault="00167B81" w:rsidP="00456467">
            <w:pPr>
              <w:spacing w:after="120"/>
              <w:jc w:val="both"/>
              <w:rPr>
                <w:rFonts w:ascii="Bookman Old Style" w:hAnsi="Bookman Old Style" w:cstheme="majorHAnsi"/>
              </w:rPr>
            </w:pPr>
            <w:r w:rsidRPr="005F491E">
              <w:rPr>
                <w:rFonts w:ascii="Bookman Old Style" w:hAnsi="Bookman Old Style" w:cstheme="majorHAnsi"/>
                <w:b/>
                <w:bCs/>
              </w:rPr>
              <w:t> </w:t>
            </w:r>
          </w:p>
        </w:tc>
      </w:tr>
      <w:tr w:rsidR="00456467" w:rsidRPr="009138AE" w14:paraId="70F7403F" w14:textId="77777777" w:rsidTr="00456467">
        <w:trPr>
          <w:trHeight w:val="684"/>
          <w:tblCellSpacing w:w="0" w:type="dxa"/>
        </w:trPr>
        <w:tc>
          <w:tcPr>
            <w:tcW w:w="88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4C161B" w14:textId="1D79EA7A" w:rsidR="00456467" w:rsidRPr="005F491E" w:rsidRDefault="00456467" w:rsidP="00456467">
            <w:pPr>
              <w:spacing w:after="120" w:line="240" w:lineRule="auto"/>
              <w:jc w:val="both"/>
              <w:rPr>
                <w:rFonts w:ascii="Bookman Old Style" w:hAnsi="Bookman Old Style" w:cstheme="majorHAnsi"/>
              </w:rPr>
            </w:pPr>
            <w:r w:rsidRPr="005F491E">
              <w:rPr>
                <w:rFonts w:ascii="Bookman Old Style" w:hAnsi="Bookman Old Style" w:cstheme="majorHAnsi"/>
              </w:rPr>
              <w:t>1.1</w:t>
            </w:r>
            <w:r w:rsidR="0037088C" w:rsidRPr="005F491E">
              <w:rPr>
                <w:rFonts w:ascii="Bookman Old Style" w:hAnsi="Bookman Old Style" w:cstheme="majorHAnsi"/>
              </w:rPr>
              <w:t>6</w:t>
            </w:r>
          </w:p>
        </w:tc>
        <w:tc>
          <w:tcPr>
            <w:tcW w:w="634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4BF8E033" w14:textId="77777777" w:rsidR="00D907A2" w:rsidRPr="005F491E" w:rsidRDefault="00456467" w:rsidP="00381D05">
            <w:pPr>
              <w:spacing w:after="0" w:line="240" w:lineRule="auto"/>
              <w:jc w:val="both"/>
              <w:rPr>
                <w:rFonts w:ascii="Bookman Old Style" w:hAnsi="Bookman Old Style" w:cstheme="majorHAnsi"/>
                <w:b/>
                <w:bCs/>
              </w:rPr>
            </w:pPr>
            <w:r w:rsidRPr="005F491E">
              <w:rPr>
                <w:rFonts w:ascii="Bookman Old Style" w:hAnsi="Bookman Old Style" w:cstheme="majorHAnsi"/>
                <w:b/>
                <w:bCs/>
              </w:rPr>
              <w:t xml:space="preserve">TERMO DE COMPROMISSO </w:t>
            </w:r>
            <w:r w:rsidR="00381D05" w:rsidRPr="005F491E">
              <w:rPr>
                <w:rFonts w:ascii="Bookman Old Style" w:hAnsi="Bookman Old Style" w:cstheme="majorHAnsi"/>
                <w:b/>
                <w:bCs/>
              </w:rPr>
              <w:t>E RESPONSABILIDADE</w:t>
            </w:r>
            <w:r w:rsidRPr="005F491E">
              <w:rPr>
                <w:rFonts w:ascii="Bookman Old Style" w:hAnsi="Bookman Old Style" w:cstheme="majorHAnsi"/>
                <w:b/>
                <w:bCs/>
              </w:rPr>
              <w:t xml:space="preserve">- </w:t>
            </w:r>
            <w:r w:rsidR="00D907A2" w:rsidRPr="005F491E">
              <w:rPr>
                <w:rFonts w:ascii="Bookman Old Style" w:hAnsi="Bookman Old Style" w:cstheme="majorHAnsi"/>
                <w:b/>
                <w:bCs/>
              </w:rPr>
              <w:t>ANEXO III</w:t>
            </w:r>
          </w:p>
          <w:p w14:paraId="25BDEEED" w14:textId="77777777" w:rsidR="00456467" w:rsidRPr="005F491E" w:rsidRDefault="00456467" w:rsidP="00381D05">
            <w:pPr>
              <w:spacing w:after="0" w:line="240" w:lineRule="auto"/>
              <w:jc w:val="both"/>
              <w:rPr>
                <w:rFonts w:ascii="Bookman Old Style" w:hAnsi="Bookman Old Style" w:cstheme="majorHAnsi"/>
                <w:b/>
                <w:bCs/>
              </w:rPr>
            </w:pPr>
            <w:r w:rsidRPr="005F491E">
              <w:rPr>
                <w:rFonts w:ascii="Bookman Old Style" w:hAnsi="Bookman Old Style" w:cstheme="majorHAnsi"/>
                <w:b/>
                <w:bCs/>
              </w:rPr>
              <w:t>Recomendação expedida no Inquérito Civil n° 06.2021.00002312-7</w:t>
            </w:r>
            <w:r w:rsidR="00D907A2" w:rsidRPr="005F491E">
              <w:rPr>
                <w:rFonts w:ascii="Bookman Old Style" w:hAnsi="Bookman Old Style" w:cstheme="majorHAnsi"/>
                <w:b/>
                <w:bCs/>
              </w:rPr>
              <w:t xml:space="preserve"> </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83D13E" w14:textId="77777777" w:rsidR="00456467" w:rsidRPr="005F491E" w:rsidRDefault="00456467" w:rsidP="00456467">
            <w:pPr>
              <w:spacing w:after="120"/>
              <w:jc w:val="both"/>
              <w:rPr>
                <w:rFonts w:ascii="Bookman Old Style" w:hAnsi="Bookman Old Style" w:cstheme="majorHAnsi"/>
                <w:b/>
                <w:bCs/>
              </w:rPr>
            </w:pPr>
          </w:p>
        </w:tc>
        <w:tc>
          <w:tcPr>
            <w:tcW w:w="5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EF485" w14:textId="77777777" w:rsidR="00456467" w:rsidRPr="005F491E" w:rsidRDefault="00456467" w:rsidP="00456467">
            <w:pPr>
              <w:spacing w:after="120"/>
              <w:jc w:val="both"/>
              <w:rPr>
                <w:rFonts w:ascii="Bookman Old Style" w:hAnsi="Bookman Old Style" w:cstheme="majorHAnsi"/>
                <w:b/>
                <w:bCs/>
              </w:rPr>
            </w:pPr>
          </w:p>
        </w:tc>
      </w:tr>
    </w:tbl>
    <w:p w14:paraId="5868AEFD" w14:textId="77777777" w:rsidR="00167B81" w:rsidRPr="009138AE" w:rsidRDefault="00167B81" w:rsidP="00456467">
      <w:pPr>
        <w:spacing w:after="120"/>
        <w:jc w:val="both"/>
        <w:rPr>
          <w:rFonts w:ascii="Bookman Old Style" w:hAnsi="Bookman Old Style" w:cstheme="majorHAnsi"/>
          <w:sz w:val="24"/>
          <w:szCs w:val="24"/>
        </w:rPr>
      </w:pPr>
      <w:r w:rsidRPr="009138AE">
        <w:rPr>
          <w:rFonts w:ascii="Bookman Old Style" w:hAnsi="Bookman Old Style" w:cstheme="majorHAnsi"/>
          <w:b/>
          <w:bCs/>
          <w:sz w:val="24"/>
          <w:szCs w:val="24"/>
        </w:rPr>
        <w:t> </w:t>
      </w:r>
    </w:p>
    <w:p w14:paraId="430E14B9" w14:textId="77777777" w:rsidR="00167B81" w:rsidRPr="005F491E" w:rsidRDefault="00167B81" w:rsidP="00B25F06">
      <w:pPr>
        <w:jc w:val="both"/>
        <w:rPr>
          <w:rFonts w:ascii="Bookman Old Style" w:hAnsi="Bookman Old Style" w:cstheme="majorHAnsi"/>
        </w:rPr>
      </w:pPr>
      <w:r w:rsidRPr="009138AE">
        <w:rPr>
          <w:rFonts w:ascii="Bookman Old Style" w:hAnsi="Bookman Old Style" w:cstheme="majorHAnsi"/>
          <w:sz w:val="24"/>
          <w:szCs w:val="24"/>
        </w:rPr>
        <w:t> </w:t>
      </w:r>
      <w:r w:rsidRPr="005F491E">
        <w:rPr>
          <w:rFonts w:ascii="Bookman Old Style" w:hAnsi="Bookman Old Style" w:cstheme="majorHAnsi"/>
        </w:rPr>
        <w:t>PAULO LOPES, _______ de _____________________________ de 202</w:t>
      </w:r>
      <w:r w:rsidR="00D5770A" w:rsidRPr="005F491E">
        <w:rPr>
          <w:rFonts w:ascii="Bookman Old Style" w:hAnsi="Bookman Old Style" w:cstheme="majorHAnsi"/>
        </w:rPr>
        <w:t>1</w:t>
      </w:r>
      <w:r w:rsidRPr="005F491E">
        <w:rPr>
          <w:rFonts w:ascii="Bookman Old Style" w:hAnsi="Bookman Old Style" w:cstheme="majorHAnsi"/>
        </w:rPr>
        <w:t>.</w:t>
      </w:r>
    </w:p>
    <w:p w14:paraId="6D85F381" w14:textId="59A0185C" w:rsidR="005F491E" w:rsidRPr="009138AE" w:rsidRDefault="00167B81" w:rsidP="00381D05">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76754D42" w14:textId="77777777" w:rsidR="00167B81" w:rsidRPr="009138AE" w:rsidRDefault="00167B81" w:rsidP="00D5770A">
      <w:pPr>
        <w:jc w:val="center"/>
        <w:rPr>
          <w:rFonts w:ascii="Bookman Old Style" w:hAnsi="Bookman Old Style" w:cstheme="majorHAnsi"/>
          <w:sz w:val="24"/>
          <w:szCs w:val="24"/>
        </w:rPr>
      </w:pPr>
      <w:r w:rsidRPr="009138AE">
        <w:rPr>
          <w:rFonts w:ascii="Bookman Old Style" w:hAnsi="Bookman Old Style" w:cstheme="majorHAnsi"/>
          <w:sz w:val="24"/>
          <w:szCs w:val="24"/>
        </w:rPr>
        <w:t>_________________________________________</w:t>
      </w:r>
    </w:p>
    <w:p w14:paraId="0D21E559" w14:textId="77777777" w:rsidR="00167B81" w:rsidRPr="009138AE" w:rsidRDefault="00167B81" w:rsidP="00D5770A">
      <w:pPr>
        <w:jc w:val="center"/>
        <w:rPr>
          <w:rFonts w:ascii="Bookman Old Style" w:hAnsi="Bookman Old Style" w:cstheme="majorHAnsi"/>
          <w:sz w:val="24"/>
          <w:szCs w:val="24"/>
        </w:rPr>
      </w:pPr>
      <w:r w:rsidRPr="009138AE">
        <w:rPr>
          <w:rFonts w:ascii="Bookman Old Style" w:hAnsi="Bookman Old Style" w:cstheme="majorHAnsi"/>
          <w:sz w:val="24"/>
          <w:szCs w:val="24"/>
        </w:rPr>
        <w:t>Requerente</w:t>
      </w:r>
    </w:p>
    <w:p w14:paraId="68685149" w14:textId="77777777" w:rsidR="00562328" w:rsidRPr="009138AE" w:rsidRDefault="00167B81" w:rsidP="00D5770A">
      <w:pPr>
        <w:jc w:val="both"/>
        <w:rPr>
          <w:rFonts w:ascii="Bookman Old Style" w:hAnsi="Bookman Old Style" w:cstheme="majorHAnsi"/>
          <w:b/>
          <w:bCs/>
          <w:sz w:val="24"/>
          <w:szCs w:val="24"/>
        </w:rPr>
      </w:pPr>
      <w:r w:rsidRPr="009138AE">
        <w:rPr>
          <w:rFonts w:ascii="Bookman Old Style" w:hAnsi="Bookman Old Style" w:cstheme="majorHAnsi"/>
          <w:sz w:val="24"/>
          <w:szCs w:val="24"/>
        </w:rPr>
        <w:lastRenderedPageBreak/>
        <w:t> </w:t>
      </w:r>
    </w:p>
    <w:p w14:paraId="05034214" w14:textId="77777777" w:rsidR="00167B81"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t>ANEXO II</w:t>
      </w:r>
      <w:r w:rsidR="00D5770A" w:rsidRPr="009138AE">
        <w:rPr>
          <w:rFonts w:ascii="Bookman Old Style" w:hAnsi="Bookman Old Style" w:cstheme="majorHAnsi"/>
          <w:b/>
          <w:bCs/>
          <w:sz w:val="24"/>
          <w:szCs w:val="24"/>
        </w:rPr>
        <w:t xml:space="preserve"> </w:t>
      </w:r>
    </w:p>
    <w:p w14:paraId="690AA399" w14:textId="77777777" w:rsidR="00167B81"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t>EDITAL PRAIA DA GUARDA DO EMBAÚ PAULO LOPES</w:t>
      </w:r>
    </w:p>
    <w:p w14:paraId="685076B1" w14:textId="77777777" w:rsidR="0037088C" w:rsidRDefault="00167B81" w:rsidP="0037088C">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3AF1FD65" w14:textId="3DE3A677" w:rsidR="00167B81" w:rsidRPr="009138AE" w:rsidRDefault="00167B81" w:rsidP="0037088C">
      <w:pPr>
        <w:jc w:val="both"/>
        <w:rPr>
          <w:rFonts w:ascii="Bookman Old Style" w:hAnsi="Bookman Old Style" w:cstheme="majorHAnsi"/>
          <w:b/>
          <w:sz w:val="24"/>
          <w:szCs w:val="24"/>
        </w:rPr>
      </w:pPr>
      <w:r w:rsidRPr="009138AE">
        <w:rPr>
          <w:rFonts w:ascii="Bookman Old Style" w:hAnsi="Bookman Old Style" w:cstheme="majorHAnsi"/>
          <w:b/>
          <w:sz w:val="24"/>
          <w:szCs w:val="24"/>
        </w:rPr>
        <w:t>I.</w:t>
      </w:r>
      <w:r w:rsidR="00D5770A" w:rsidRPr="009138AE">
        <w:rPr>
          <w:rFonts w:ascii="Bookman Old Style" w:hAnsi="Bookman Old Style" w:cstheme="majorHAnsi"/>
          <w:b/>
          <w:sz w:val="24"/>
          <w:szCs w:val="24"/>
        </w:rPr>
        <w:t xml:space="preserve"> </w:t>
      </w:r>
      <w:r w:rsidRPr="009138AE">
        <w:rPr>
          <w:rFonts w:ascii="Bookman Old Style" w:hAnsi="Bookman Old Style" w:cstheme="majorHAnsi"/>
          <w:b/>
          <w:sz w:val="24"/>
          <w:szCs w:val="24"/>
        </w:rPr>
        <w:t>FICHA CADASTRAL/INSCRIÇÃO</w:t>
      </w:r>
    </w:p>
    <w:p w14:paraId="7092D292"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0"/>
        <w:gridCol w:w="2878"/>
        <w:gridCol w:w="2894"/>
      </w:tblGrid>
      <w:tr w:rsidR="00167B81" w:rsidRPr="009138AE" w14:paraId="190D93D4" w14:textId="77777777" w:rsidTr="00167B81">
        <w:trPr>
          <w:tblCellSpacing w:w="0" w:type="dxa"/>
        </w:trPr>
        <w:tc>
          <w:tcPr>
            <w:tcW w:w="6660" w:type="dxa"/>
            <w:gridSpan w:val="2"/>
            <w:shd w:val="clear" w:color="auto" w:fill="FFFFFF"/>
            <w:vAlign w:val="center"/>
            <w:hideMark/>
          </w:tcPr>
          <w:p w14:paraId="4BA524CC"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NOME:</w:t>
            </w:r>
            <w:r w:rsidR="00D5770A" w:rsidRPr="009138AE">
              <w:rPr>
                <w:rFonts w:ascii="Bookman Old Style" w:hAnsi="Bookman Old Style" w:cstheme="majorHAnsi"/>
                <w:b/>
                <w:sz w:val="24"/>
                <w:szCs w:val="24"/>
              </w:rPr>
              <w:t xml:space="preserve">                        </w:t>
            </w:r>
          </w:p>
        </w:tc>
        <w:tc>
          <w:tcPr>
            <w:tcW w:w="3120" w:type="dxa"/>
            <w:shd w:val="clear" w:color="auto" w:fill="FFFFFF"/>
            <w:vAlign w:val="center"/>
            <w:hideMark/>
          </w:tcPr>
          <w:p w14:paraId="19818665"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CMC:</w:t>
            </w:r>
          </w:p>
        </w:tc>
      </w:tr>
      <w:tr w:rsidR="00167B81" w:rsidRPr="009138AE" w14:paraId="10BA5700" w14:textId="77777777" w:rsidTr="00167B81">
        <w:trPr>
          <w:tblCellSpacing w:w="0" w:type="dxa"/>
        </w:trPr>
        <w:tc>
          <w:tcPr>
            <w:tcW w:w="3540" w:type="dxa"/>
            <w:shd w:val="clear" w:color="auto" w:fill="FFFFFF"/>
            <w:vAlign w:val="center"/>
            <w:hideMark/>
          </w:tcPr>
          <w:p w14:paraId="38ECFC44"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ENDEREÇO:</w:t>
            </w:r>
          </w:p>
        </w:tc>
        <w:tc>
          <w:tcPr>
            <w:tcW w:w="3120" w:type="dxa"/>
            <w:shd w:val="clear" w:color="auto" w:fill="FFFFFF"/>
            <w:vAlign w:val="center"/>
            <w:hideMark/>
          </w:tcPr>
          <w:p w14:paraId="769684C8"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 </w:t>
            </w:r>
            <w:r w:rsidR="00D5770A" w:rsidRPr="009138AE">
              <w:rPr>
                <w:rFonts w:ascii="Bookman Old Style" w:hAnsi="Bookman Old Style" w:cstheme="majorHAnsi"/>
                <w:b/>
                <w:sz w:val="24"/>
                <w:szCs w:val="24"/>
              </w:rPr>
              <w:t xml:space="preserve">          </w:t>
            </w:r>
          </w:p>
        </w:tc>
        <w:tc>
          <w:tcPr>
            <w:tcW w:w="3120" w:type="dxa"/>
            <w:shd w:val="clear" w:color="auto" w:fill="FFFFFF"/>
            <w:vAlign w:val="center"/>
            <w:hideMark/>
          </w:tcPr>
          <w:p w14:paraId="0770E2D2"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Nº</w:t>
            </w:r>
          </w:p>
        </w:tc>
      </w:tr>
      <w:tr w:rsidR="00167B81" w:rsidRPr="009138AE" w14:paraId="297A9EBC" w14:textId="77777777" w:rsidTr="00167B81">
        <w:trPr>
          <w:tblCellSpacing w:w="0" w:type="dxa"/>
        </w:trPr>
        <w:tc>
          <w:tcPr>
            <w:tcW w:w="3540" w:type="dxa"/>
            <w:shd w:val="clear" w:color="auto" w:fill="FFFFFF"/>
            <w:vAlign w:val="center"/>
            <w:hideMark/>
          </w:tcPr>
          <w:p w14:paraId="57A86421"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CIDADE:</w:t>
            </w:r>
          </w:p>
        </w:tc>
        <w:tc>
          <w:tcPr>
            <w:tcW w:w="3120" w:type="dxa"/>
            <w:shd w:val="clear" w:color="auto" w:fill="FFFFFF"/>
            <w:vAlign w:val="center"/>
            <w:hideMark/>
          </w:tcPr>
          <w:p w14:paraId="72162A9D"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BAIRRO:</w:t>
            </w:r>
          </w:p>
        </w:tc>
        <w:tc>
          <w:tcPr>
            <w:tcW w:w="3120" w:type="dxa"/>
            <w:shd w:val="clear" w:color="auto" w:fill="FFFFFF"/>
            <w:vAlign w:val="center"/>
            <w:hideMark/>
          </w:tcPr>
          <w:p w14:paraId="576DC710"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UF:</w:t>
            </w:r>
          </w:p>
        </w:tc>
      </w:tr>
      <w:tr w:rsidR="00167B81" w:rsidRPr="009138AE" w14:paraId="0BEA28EF" w14:textId="77777777" w:rsidTr="00167B81">
        <w:trPr>
          <w:tblCellSpacing w:w="0" w:type="dxa"/>
        </w:trPr>
        <w:tc>
          <w:tcPr>
            <w:tcW w:w="3540" w:type="dxa"/>
            <w:shd w:val="clear" w:color="auto" w:fill="FFFFFF"/>
            <w:vAlign w:val="center"/>
            <w:hideMark/>
          </w:tcPr>
          <w:p w14:paraId="602857AE"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TEL:</w:t>
            </w:r>
          </w:p>
        </w:tc>
        <w:tc>
          <w:tcPr>
            <w:tcW w:w="3120" w:type="dxa"/>
            <w:shd w:val="clear" w:color="auto" w:fill="FFFFFF"/>
            <w:vAlign w:val="center"/>
            <w:hideMark/>
          </w:tcPr>
          <w:p w14:paraId="06B88FB2"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 </w:t>
            </w:r>
          </w:p>
        </w:tc>
        <w:tc>
          <w:tcPr>
            <w:tcW w:w="3120" w:type="dxa"/>
            <w:shd w:val="clear" w:color="auto" w:fill="FFFFFF"/>
            <w:vAlign w:val="center"/>
            <w:hideMark/>
          </w:tcPr>
          <w:p w14:paraId="716D5F33"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 </w:t>
            </w:r>
          </w:p>
        </w:tc>
      </w:tr>
      <w:tr w:rsidR="00167B81" w:rsidRPr="009138AE" w14:paraId="5AB4C179" w14:textId="77777777" w:rsidTr="00167B81">
        <w:trPr>
          <w:tblCellSpacing w:w="0" w:type="dxa"/>
        </w:trPr>
        <w:tc>
          <w:tcPr>
            <w:tcW w:w="3540" w:type="dxa"/>
            <w:shd w:val="clear" w:color="auto" w:fill="FFFFFF"/>
            <w:vAlign w:val="center"/>
            <w:hideMark/>
          </w:tcPr>
          <w:p w14:paraId="3131009D"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RG:</w:t>
            </w:r>
          </w:p>
        </w:tc>
        <w:tc>
          <w:tcPr>
            <w:tcW w:w="3120" w:type="dxa"/>
            <w:shd w:val="clear" w:color="auto" w:fill="FFFFFF"/>
            <w:vAlign w:val="center"/>
            <w:hideMark/>
          </w:tcPr>
          <w:p w14:paraId="3FF14BD2"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CPF:</w:t>
            </w:r>
          </w:p>
        </w:tc>
        <w:tc>
          <w:tcPr>
            <w:tcW w:w="3120" w:type="dxa"/>
            <w:shd w:val="clear" w:color="auto" w:fill="FFFFFF"/>
            <w:vAlign w:val="center"/>
            <w:hideMark/>
          </w:tcPr>
          <w:p w14:paraId="26F68764"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T. ELEITOR:</w:t>
            </w:r>
          </w:p>
        </w:tc>
      </w:tr>
    </w:tbl>
    <w:p w14:paraId="636F16FF" w14:textId="77777777" w:rsidR="00167B81" w:rsidRPr="009138AE" w:rsidRDefault="00167B81" w:rsidP="00B25F06">
      <w:pPr>
        <w:jc w:val="both"/>
        <w:rPr>
          <w:rFonts w:ascii="Bookman Old Style" w:hAnsi="Bookman Old Style" w:cstheme="majorHAnsi"/>
          <w:b/>
          <w:sz w:val="24"/>
          <w:szCs w:val="24"/>
        </w:rPr>
      </w:pPr>
      <w:r w:rsidRPr="009138AE">
        <w:rPr>
          <w:rFonts w:ascii="Bookman Old Style" w:hAnsi="Bookman Old Style" w:cstheme="majorHAnsi"/>
          <w:b/>
          <w:sz w:val="24"/>
          <w:szCs w:val="24"/>
        </w:rPr>
        <w:t>  </w:t>
      </w:r>
    </w:p>
    <w:p w14:paraId="43B492B8" w14:textId="77777777" w:rsidR="00167B81" w:rsidRPr="009138AE" w:rsidRDefault="00D5770A"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ESCOLHIDA: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30"/>
        <w:gridCol w:w="705"/>
      </w:tblGrid>
      <w:tr w:rsidR="00167B81" w:rsidRPr="009138AE" w14:paraId="0DDC3077" w14:textId="77777777" w:rsidTr="00167B81">
        <w:trPr>
          <w:tblCellSpacing w:w="0" w:type="dxa"/>
        </w:trPr>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D7065"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01 </w:t>
            </w:r>
            <w:r w:rsidR="00D5770A" w:rsidRPr="009138AE">
              <w:rPr>
                <w:rFonts w:ascii="Bookman Old Style" w:hAnsi="Bookman Old Style" w:cstheme="majorHAnsi"/>
                <w:b/>
                <w:bCs/>
                <w:sz w:val="24"/>
                <w:szCs w:val="24"/>
              </w:rPr>
              <w:t xml:space="preserve">- </w:t>
            </w:r>
            <w:r w:rsidRPr="009138AE">
              <w:rPr>
                <w:rFonts w:ascii="Bookman Old Style" w:hAnsi="Bookman Old Style" w:cstheme="majorHAnsi"/>
                <w:b/>
                <w:bCs/>
                <w:sz w:val="24"/>
                <w:szCs w:val="24"/>
              </w:rPr>
              <w:t>Carrinho de Picolé com Tração Humana.</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D741C"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tc>
      </w:tr>
      <w:tr w:rsidR="00167B81" w:rsidRPr="009138AE" w14:paraId="5354AE25" w14:textId="77777777" w:rsidTr="00167B81">
        <w:trPr>
          <w:tblCellSpacing w:w="0" w:type="dxa"/>
        </w:trPr>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3BFF73" w14:textId="77777777" w:rsidR="00167B81"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02 </w:t>
            </w:r>
            <w:r w:rsidR="00D5770A" w:rsidRPr="009138AE">
              <w:rPr>
                <w:rFonts w:ascii="Bookman Old Style" w:hAnsi="Bookman Old Style" w:cstheme="majorHAnsi"/>
                <w:b/>
                <w:bCs/>
                <w:sz w:val="24"/>
                <w:szCs w:val="24"/>
              </w:rPr>
              <w:t>- Comércio Ambulante de Vestuários e acessórios.</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3BDC9"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tc>
      </w:tr>
      <w:tr w:rsidR="00167B81" w:rsidRPr="009138AE" w14:paraId="6A7FA639" w14:textId="77777777" w:rsidTr="00167B81">
        <w:trPr>
          <w:tblCellSpacing w:w="0" w:type="dxa"/>
        </w:trPr>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9B162" w14:textId="7BCD0E6D" w:rsidR="00167B81"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03 </w:t>
            </w:r>
            <w:r w:rsidR="00E10FC4">
              <w:rPr>
                <w:rFonts w:ascii="Bookman Old Style" w:hAnsi="Bookman Old Style" w:cstheme="majorHAnsi"/>
                <w:b/>
                <w:bCs/>
                <w:sz w:val="24"/>
                <w:szCs w:val="24"/>
              </w:rPr>
              <w:t>–</w:t>
            </w:r>
            <w:r w:rsidR="001F46C0">
              <w:rPr>
                <w:rFonts w:ascii="Bookman Old Style" w:hAnsi="Bookman Old Style" w:cstheme="majorHAnsi"/>
                <w:b/>
                <w:bCs/>
                <w:sz w:val="24"/>
                <w:szCs w:val="24"/>
              </w:rPr>
              <w:t xml:space="preserve"> Tend</w:t>
            </w:r>
            <w:bookmarkStart w:id="2" w:name="_GoBack"/>
            <w:bookmarkEnd w:id="2"/>
            <w:r w:rsidR="00D5770A" w:rsidRPr="009138AE">
              <w:rPr>
                <w:rFonts w:ascii="Bookman Old Style" w:hAnsi="Bookman Old Style" w:cstheme="majorHAnsi"/>
                <w:b/>
                <w:bCs/>
                <w:sz w:val="24"/>
                <w:szCs w:val="24"/>
              </w:rPr>
              <w:t>a para aluguel de Caiaque, Pranchas e Aula de Surf.</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6E4AD"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tc>
      </w:tr>
      <w:tr w:rsidR="00167B81" w:rsidRPr="009138AE" w14:paraId="44C36A28" w14:textId="77777777" w:rsidTr="00996B85">
        <w:trPr>
          <w:trHeight w:val="982"/>
          <w:tblCellSpacing w:w="0" w:type="dxa"/>
        </w:trPr>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8CFC5" w14:textId="77777777" w:rsidR="00167B81" w:rsidRPr="009138AE" w:rsidRDefault="00167B81" w:rsidP="00D5770A">
            <w:pPr>
              <w:jc w:val="both"/>
              <w:rPr>
                <w:rFonts w:ascii="Bookman Old Style" w:hAnsi="Bookman Old Style" w:cstheme="majorHAnsi"/>
                <w:sz w:val="24"/>
                <w:szCs w:val="24"/>
              </w:rPr>
            </w:pPr>
            <w:r w:rsidRPr="009138AE">
              <w:rPr>
                <w:rFonts w:ascii="Bookman Old Style" w:hAnsi="Bookman Old Style" w:cstheme="majorHAnsi"/>
                <w:b/>
                <w:bCs/>
                <w:sz w:val="24"/>
                <w:szCs w:val="24"/>
              </w:rPr>
              <w:t>ATIVIDADE 04 </w:t>
            </w:r>
            <w:r w:rsidR="00D5770A" w:rsidRPr="009138AE">
              <w:rPr>
                <w:rFonts w:ascii="Bookman Old Style" w:hAnsi="Bookman Old Style" w:cstheme="majorHAnsi"/>
                <w:b/>
                <w:bCs/>
                <w:sz w:val="24"/>
                <w:szCs w:val="24"/>
              </w:rPr>
              <w:t>- Barraca de gêneros alimentícios, cadeira e guarda-sol.</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7841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tc>
      </w:tr>
      <w:tr w:rsidR="007529FA" w:rsidRPr="009138AE" w14:paraId="3049FE21" w14:textId="77777777" w:rsidTr="00167B81">
        <w:trPr>
          <w:tblCellSpacing w:w="0" w:type="dxa"/>
        </w:trPr>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C476B" w14:textId="77777777" w:rsidR="007529FA" w:rsidRPr="009138AE" w:rsidRDefault="00781519" w:rsidP="00781519">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 xml:space="preserve">ATIVIDADE 05 - </w:t>
            </w:r>
            <w:r w:rsidRPr="009138AE">
              <w:rPr>
                <w:rFonts w:ascii="Bookman Old Style" w:hAnsi="Bookman Old Style" w:cstheme="majorHAnsi"/>
                <w:b/>
                <w:sz w:val="24"/>
                <w:szCs w:val="24"/>
              </w:rPr>
              <w:t xml:space="preserve">Tenda para a prestação de serviço de massagem </w:t>
            </w:r>
            <w:r w:rsidR="00F57D44" w:rsidRPr="009138AE">
              <w:rPr>
                <w:rFonts w:ascii="Bookman Old Style" w:hAnsi="Bookman Old Style" w:cstheme="majorHAnsi"/>
                <w:b/>
                <w:sz w:val="24"/>
                <w:szCs w:val="24"/>
              </w:rPr>
              <w:t>e terapias corporais</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C80E8" w14:textId="77777777" w:rsidR="007529FA" w:rsidRPr="009138AE" w:rsidRDefault="007529FA" w:rsidP="00B25F06">
            <w:pPr>
              <w:jc w:val="both"/>
              <w:rPr>
                <w:rFonts w:ascii="Bookman Old Style" w:hAnsi="Bookman Old Style" w:cstheme="majorHAnsi"/>
                <w:b/>
                <w:bCs/>
                <w:sz w:val="24"/>
                <w:szCs w:val="24"/>
              </w:rPr>
            </w:pPr>
          </w:p>
        </w:tc>
      </w:tr>
    </w:tbl>
    <w:p w14:paraId="21A6F42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p w14:paraId="1CF176E7"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 </w:t>
      </w:r>
    </w:p>
    <w:p w14:paraId="766B439F"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DECLARO para os devidos e efeitos legais, que estou ciente de toda</w:t>
      </w:r>
      <w:r w:rsidR="00D5770A" w:rsidRPr="009138AE">
        <w:rPr>
          <w:rFonts w:ascii="Bookman Old Style" w:hAnsi="Bookman Old Style" w:cstheme="majorHAnsi"/>
          <w:sz w:val="24"/>
          <w:szCs w:val="24"/>
        </w:rPr>
        <w:t>s as disposições constantes no E</w:t>
      </w:r>
      <w:r w:rsidRPr="009138AE">
        <w:rPr>
          <w:rFonts w:ascii="Bookman Old Style" w:hAnsi="Bookman Old Style" w:cstheme="majorHAnsi"/>
          <w:sz w:val="24"/>
          <w:szCs w:val="24"/>
        </w:rPr>
        <w:t>dital nº 01/202</w:t>
      </w:r>
      <w:r w:rsidR="00D5770A" w:rsidRPr="009138AE">
        <w:rPr>
          <w:rFonts w:ascii="Bookman Old Style" w:hAnsi="Bookman Old Style" w:cstheme="majorHAnsi"/>
          <w:sz w:val="24"/>
          <w:szCs w:val="24"/>
        </w:rPr>
        <w:t>1</w:t>
      </w:r>
      <w:r w:rsidRPr="009138AE">
        <w:rPr>
          <w:rFonts w:ascii="Bookman Old Style" w:hAnsi="Bookman Old Style" w:cstheme="majorHAnsi"/>
          <w:sz w:val="24"/>
          <w:szCs w:val="24"/>
        </w:rPr>
        <w:t xml:space="preserve"> ¨ </w:t>
      </w:r>
      <w:r w:rsidRPr="009138AE">
        <w:rPr>
          <w:rFonts w:ascii="Bookman Old Style" w:hAnsi="Bookman Old Style" w:cstheme="majorHAnsi"/>
          <w:b/>
          <w:bCs/>
          <w:sz w:val="24"/>
          <w:szCs w:val="24"/>
        </w:rPr>
        <w:t>Regulamenta a concessão do Alvará Provisório para o Comércio ambulante na Praia da Guarda do Embaú/Paulo Lopes, referente ao exercício de 202</w:t>
      </w:r>
      <w:r w:rsidR="00D5770A" w:rsidRPr="009138AE">
        <w:rPr>
          <w:rFonts w:ascii="Bookman Old Style" w:hAnsi="Bookman Old Style" w:cstheme="majorHAnsi"/>
          <w:b/>
          <w:bCs/>
          <w:sz w:val="24"/>
          <w:szCs w:val="24"/>
        </w:rPr>
        <w:t>1</w:t>
      </w:r>
      <w:r w:rsidRPr="009138AE">
        <w:rPr>
          <w:rFonts w:ascii="Bookman Old Style" w:hAnsi="Bookman Old Style" w:cstheme="majorHAnsi"/>
          <w:b/>
          <w:bCs/>
          <w:sz w:val="24"/>
          <w:szCs w:val="24"/>
        </w:rPr>
        <w:t>/202</w:t>
      </w:r>
      <w:r w:rsidR="00D5770A" w:rsidRPr="009138AE">
        <w:rPr>
          <w:rFonts w:ascii="Bookman Old Style" w:hAnsi="Bookman Old Style" w:cstheme="majorHAnsi"/>
          <w:b/>
          <w:bCs/>
          <w:sz w:val="24"/>
          <w:szCs w:val="24"/>
        </w:rPr>
        <w:t>2</w:t>
      </w:r>
      <w:r w:rsidRPr="009138AE">
        <w:rPr>
          <w:rFonts w:ascii="Bookman Old Style" w:hAnsi="Bookman Old Style" w:cstheme="majorHAnsi"/>
          <w:b/>
          <w:bCs/>
          <w:sz w:val="24"/>
          <w:szCs w:val="24"/>
        </w:rPr>
        <w:t xml:space="preserve"> e da outra providência.</w:t>
      </w:r>
    </w:p>
    <w:p w14:paraId="159902A8" w14:textId="77777777"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sz w:val="24"/>
          <w:szCs w:val="24"/>
        </w:rPr>
        <w:t>Paulo Lopes, ________ / _______________ / 202</w:t>
      </w:r>
      <w:r w:rsidR="00D5770A" w:rsidRPr="009138AE">
        <w:rPr>
          <w:rFonts w:ascii="Bookman Old Style" w:hAnsi="Bookman Old Style" w:cstheme="majorHAnsi"/>
          <w:sz w:val="24"/>
          <w:szCs w:val="24"/>
        </w:rPr>
        <w:t>1</w:t>
      </w:r>
      <w:r w:rsidRPr="009138AE">
        <w:rPr>
          <w:rFonts w:ascii="Bookman Old Style" w:hAnsi="Bookman Old Style" w:cstheme="majorHAnsi"/>
          <w:sz w:val="24"/>
          <w:szCs w:val="24"/>
        </w:rPr>
        <w:t>. </w:t>
      </w:r>
      <w:r w:rsidRPr="009138AE">
        <w:rPr>
          <w:rFonts w:ascii="Bookman Old Style" w:hAnsi="Bookman Old Style" w:cstheme="majorHAnsi"/>
          <w:b/>
          <w:bCs/>
          <w:sz w:val="24"/>
          <w:szCs w:val="24"/>
        </w:rPr>
        <w:t> </w:t>
      </w:r>
    </w:p>
    <w:p w14:paraId="02AAC8CA" w14:textId="48094875" w:rsidR="00167B81" w:rsidRPr="009138AE" w:rsidRDefault="00167B81" w:rsidP="00B25F06">
      <w:pPr>
        <w:jc w:val="both"/>
        <w:rPr>
          <w:rFonts w:ascii="Bookman Old Style" w:hAnsi="Bookman Old Style" w:cstheme="majorHAnsi"/>
          <w:sz w:val="24"/>
          <w:szCs w:val="24"/>
        </w:rPr>
      </w:pPr>
      <w:r w:rsidRPr="009138AE">
        <w:rPr>
          <w:rFonts w:ascii="Bookman Old Style" w:hAnsi="Bookman Old Style" w:cstheme="majorHAnsi"/>
          <w:b/>
          <w:bCs/>
          <w:sz w:val="24"/>
          <w:szCs w:val="24"/>
        </w:rPr>
        <w:t> </w:t>
      </w:r>
    </w:p>
    <w:p w14:paraId="6CE5923F" w14:textId="77777777" w:rsidR="00167B81" w:rsidRPr="009138AE" w:rsidRDefault="00167B81" w:rsidP="00D5770A">
      <w:pPr>
        <w:jc w:val="center"/>
        <w:rPr>
          <w:rFonts w:ascii="Bookman Old Style" w:hAnsi="Bookman Old Style" w:cstheme="majorHAnsi"/>
          <w:sz w:val="24"/>
          <w:szCs w:val="24"/>
        </w:rPr>
      </w:pPr>
      <w:r w:rsidRPr="009138AE">
        <w:rPr>
          <w:rFonts w:ascii="Bookman Old Style" w:hAnsi="Bookman Old Style" w:cstheme="majorHAnsi"/>
          <w:sz w:val="24"/>
          <w:szCs w:val="24"/>
        </w:rPr>
        <w:t>_______________________________________</w:t>
      </w:r>
    </w:p>
    <w:p w14:paraId="3E2862D1" w14:textId="77777777" w:rsidR="00167B81" w:rsidRPr="009138AE" w:rsidRDefault="00167B81" w:rsidP="00D5770A">
      <w:pPr>
        <w:jc w:val="center"/>
        <w:rPr>
          <w:rFonts w:ascii="Bookman Old Style" w:hAnsi="Bookman Old Style" w:cstheme="majorHAnsi"/>
          <w:sz w:val="24"/>
          <w:szCs w:val="24"/>
        </w:rPr>
      </w:pPr>
      <w:r w:rsidRPr="009138AE">
        <w:rPr>
          <w:rFonts w:ascii="Bookman Old Style" w:hAnsi="Bookman Old Style" w:cstheme="majorHAnsi"/>
          <w:sz w:val="24"/>
          <w:szCs w:val="24"/>
        </w:rPr>
        <w:t>Requerente</w:t>
      </w:r>
    </w:p>
    <w:p w14:paraId="2E63B3EF" w14:textId="77777777" w:rsidR="00B36FCF" w:rsidRPr="009138AE" w:rsidRDefault="00B36FCF" w:rsidP="00B36FCF">
      <w:pPr>
        <w:jc w:val="both"/>
        <w:rPr>
          <w:rFonts w:ascii="Bookman Old Style" w:hAnsi="Bookman Old Style" w:cstheme="majorHAnsi"/>
          <w:sz w:val="24"/>
          <w:szCs w:val="24"/>
        </w:rPr>
      </w:pPr>
      <w:r w:rsidRPr="009138AE">
        <w:rPr>
          <w:rFonts w:ascii="Bookman Old Style" w:hAnsi="Bookman Old Style" w:cstheme="majorHAnsi"/>
          <w:b/>
          <w:bCs/>
          <w:sz w:val="24"/>
          <w:szCs w:val="24"/>
        </w:rPr>
        <w:lastRenderedPageBreak/>
        <w:t>ANEXO III</w:t>
      </w:r>
    </w:p>
    <w:p w14:paraId="41FAA0A8" w14:textId="77777777" w:rsidR="00B36FCF" w:rsidRPr="009138AE" w:rsidRDefault="00B36FCF" w:rsidP="00B36FCF">
      <w:pPr>
        <w:jc w:val="both"/>
        <w:rPr>
          <w:rFonts w:ascii="Bookman Old Style" w:hAnsi="Bookman Old Style" w:cstheme="majorHAnsi"/>
          <w:b/>
          <w:bCs/>
          <w:sz w:val="24"/>
          <w:szCs w:val="24"/>
        </w:rPr>
      </w:pPr>
      <w:r w:rsidRPr="009138AE">
        <w:rPr>
          <w:rFonts w:ascii="Bookman Old Style" w:hAnsi="Bookman Old Style" w:cstheme="majorHAnsi"/>
          <w:b/>
          <w:bCs/>
          <w:sz w:val="24"/>
          <w:szCs w:val="24"/>
        </w:rPr>
        <w:t>EDITAL PRAIA DA GUARDA DO EMBAÚ PAULO LOPES</w:t>
      </w:r>
    </w:p>
    <w:p w14:paraId="46F215C9" w14:textId="77777777" w:rsidR="00B36FCF" w:rsidRPr="009138AE" w:rsidRDefault="00B36FCF" w:rsidP="00B36FCF">
      <w:pPr>
        <w:jc w:val="both"/>
        <w:rPr>
          <w:rFonts w:ascii="Bookman Old Style" w:hAnsi="Bookman Old Style" w:cstheme="majorHAnsi"/>
          <w:b/>
          <w:bCs/>
          <w:sz w:val="24"/>
          <w:szCs w:val="24"/>
        </w:rPr>
      </w:pPr>
    </w:p>
    <w:p w14:paraId="503AA82B" w14:textId="77777777" w:rsidR="00B36FCF" w:rsidRPr="009138AE" w:rsidRDefault="00B36FCF" w:rsidP="00B36FCF">
      <w:pPr>
        <w:jc w:val="both"/>
        <w:rPr>
          <w:rFonts w:ascii="Bookman Old Style" w:hAnsi="Bookman Old Style" w:cstheme="majorHAnsi"/>
          <w:b/>
          <w:bCs/>
          <w:sz w:val="24"/>
          <w:szCs w:val="24"/>
        </w:rPr>
      </w:pPr>
    </w:p>
    <w:p w14:paraId="755265E4" w14:textId="77777777" w:rsidR="00B36FCF" w:rsidRPr="009138AE" w:rsidRDefault="00B36FCF" w:rsidP="00562328">
      <w:pPr>
        <w:jc w:val="center"/>
        <w:rPr>
          <w:rFonts w:ascii="Bookman Old Style" w:hAnsi="Bookman Old Style" w:cstheme="majorHAnsi"/>
          <w:sz w:val="24"/>
          <w:szCs w:val="24"/>
        </w:rPr>
      </w:pPr>
      <w:r w:rsidRPr="009138AE">
        <w:rPr>
          <w:rFonts w:ascii="Bookman Old Style" w:hAnsi="Bookman Old Style" w:cstheme="majorHAnsi"/>
          <w:b/>
          <w:bCs/>
          <w:sz w:val="24"/>
          <w:szCs w:val="24"/>
        </w:rPr>
        <w:t xml:space="preserve">TERMO DE COMPROMISSO </w:t>
      </w:r>
      <w:r w:rsidR="00381D05" w:rsidRPr="009138AE">
        <w:rPr>
          <w:rFonts w:ascii="Bookman Old Style" w:hAnsi="Bookman Old Style" w:cstheme="majorHAnsi"/>
          <w:b/>
          <w:bCs/>
          <w:sz w:val="24"/>
          <w:szCs w:val="24"/>
        </w:rPr>
        <w:t>E RESPONSABILIDADE</w:t>
      </w:r>
    </w:p>
    <w:p w14:paraId="751BC7B9" w14:textId="77777777" w:rsidR="00562328" w:rsidRPr="009138AE" w:rsidRDefault="00562328" w:rsidP="00B36FCF">
      <w:pPr>
        <w:jc w:val="both"/>
        <w:rPr>
          <w:rFonts w:ascii="Bookman Old Style" w:hAnsi="Bookman Old Style"/>
          <w:sz w:val="24"/>
          <w:szCs w:val="24"/>
        </w:rPr>
      </w:pPr>
    </w:p>
    <w:p w14:paraId="45C9F3A0" w14:textId="77777777" w:rsidR="00562328" w:rsidRPr="009138AE" w:rsidRDefault="00562328" w:rsidP="00B36FCF">
      <w:pPr>
        <w:jc w:val="both"/>
        <w:rPr>
          <w:rFonts w:ascii="Bookman Old Style" w:hAnsi="Bookman Old Style" w:cstheme="majorHAnsi"/>
          <w:sz w:val="24"/>
          <w:szCs w:val="24"/>
        </w:rPr>
      </w:pPr>
    </w:p>
    <w:p w14:paraId="6F941EDC" w14:textId="77777777" w:rsidR="00D907A2" w:rsidRPr="009138AE" w:rsidRDefault="00123F18" w:rsidP="00F863F6">
      <w:pPr>
        <w:spacing w:line="360" w:lineRule="auto"/>
        <w:ind w:left="-142"/>
        <w:jc w:val="both"/>
        <w:rPr>
          <w:rFonts w:ascii="Bookman Old Style" w:hAnsi="Bookman Old Style" w:cstheme="majorHAnsi"/>
          <w:sz w:val="24"/>
          <w:szCs w:val="24"/>
        </w:rPr>
      </w:pPr>
      <w:r w:rsidRPr="009138AE">
        <w:rPr>
          <w:rFonts w:ascii="Bookman Old Style" w:hAnsi="Bookman Old Style" w:cstheme="majorHAnsi"/>
          <w:sz w:val="24"/>
          <w:szCs w:val="24"/>
        </w:rPr>
        <w:t xml:space="preserve">Pelo presente </w:t>
      </w:r>
      <w:r w:rsidRPr="009138AE">
        <w:rPr>
          <w:rFonts w:ascii="Bookman Old Style" w:hAnsi="Bookman Old Style" w:cstheme="majorHAnsi"/>
          <w:b/>
          <w:sz w:val="24"/>
          <w:szCs w:val="24"/>
        </w:rPr>
        <w:t>TERMO DE COMPROMISSO E RESPONSABILIDADE</w:t>
      </w:r>
      <w:r w:rsidRPr="009138AE">
        <w:rPr>
          <w:rFonts w:ascii="Bookman Old Style" w:hAnsi="Bookman Old Style" w:cstheme="majorHAnsi"/>
          <w:sz w:val="24"/>
          <w:szCs w:val="24"/>
        </w:rPr>
        <w:t xml:space="preserve"> </w:t>
      </w:r>
      <w:r w:rsidR="00562328" w:rsidRPr="009138AE">
        <w:rPr>
          <w:rFonts w:ascii="Bookman Old Style" w:hAnsi="Bookman Old Style" w:cstheme="majorHAnsi"/>
          <w:sz w:val="24"/>
          <w:szCs w:val="24"/>
        </w:rPr>
        <w:t xml:space="preserve">Nome:_________________________________________CMC:__________________ CPF/CNPJ:________________________ Endereço:_________________________ ________________n.º_______Bairro_________________Cidade________________UF_____, a fim de acatar a Recomendação emitida pela 4ª  </w:t>
      </w:r>
      <w:r w:rsidR="00381D05" w:rsidRPr="009138AE">
        <w:rPr>
          <w:rFonts w:ascii="Bookman Old Style" w:hAnsi="Bookman Old Style" w:cstheme="majorHAnsi"/>
          <w:sz w:val="24"/>
          <w:szCs w:val="24"/>
        </w:rPr>
        <w:t>Promotoria de Justiça da Comarca de Palhoça - Inquérito Civil n°</w:t>
      </w:r>
      <w:r w:rsidR="00381D05" w:rsidRPr="009138AE">
        <w:rPr>
          <w:rFonts w:ascii="Bookman Old Style" w:hAnsi="Bookman Old Style" w:cs="Arial"/>
          <w:sz w:val="24"/>
          <w:szCs w:val="24"/>
          <w:shd w:val="clear" w:color="auto" w:fill="FFFFFF"/>
        </w:rPr>
        <w:t xml:space="preserve"> </w:t>
      </w:r>
      <w:r w:rsidR="00381D05" w:rsidRPr="009138AE">
        <w:rPr>
          <w:rFonts w:ascii="Bookman Old Style" w:hAnsi="Bookman Old Style" w:cstheme="majorHAnsi"/>
          <w:sz w:val="24"/>
          <w:szCs w:val="24"/>
          <w:shd w:val="clear" w:color="auto" w:fill="FFFFFF"/>
        </w:rPr>
        <w:t>06.2021.00002312-7</w:t>
      </w:r>
      <w:r w:rsidR="00381D05" w:rsidRPr="009138AE">
        <w:rPr>
          <w:rFonts w:ascii="Bookman Old Style" w:hAnsi="Bookman Old Style" w:cstheme="majorHAnsi"/>
          <w:sz w:val="24"/>
          <w:szCs w:val="24"/>
        </w:rPr>
        <w:t xml:space="preserve"> </w:t>
      </w:r>
      <w:r w:rsidRPr="009138AE">
        <w:rPr>
          <w:rFonts w:ascii="Bookman Old Style" w:hAnsi="Bookman Old Style" w:cstheme="majorHAnsi"/>
          <w:b/>
          <w:sz w:val="24"/>
          <w:szCs w:val="24"/>
        </w:rPr>
        <w:t>COMPROMETE-SE</w:t>
      </w:r>
      <w:r w:rsidR="00F863F6" w:rsidRPr="009138AE">
        <w:rPr>
          <w:rFonts w:ascii="Bookman Old Style" w:hAnsi="Bookman Old Style" w:cstheme="majorHAnsi"/>
          <w:b/>
          <w:sz w:val="24"/>
          <w:szCs w:val="24"/>
        </w:rPr>
        <w:t xml:space="preserve"> e se RESPONSABILIZA</w:t>
      </w:r>
      <w:r w:rsidR="00562328" w:rsidRPr="009138AE">
        <w:rPr>
          <w:rFonts w:ascii="Bookman Old Style" w:hAnsi="Bookman Old Style" w:cstheme="majorHAnsi"/>
          <w:sz w:val="24"/>
          <w:szCs w:val="24"/>
        </w:rPr>
        <w:t xml:space="preserve"> junto a Prefeitura Municipal de </w:t>
      </w:r>
      <w:r w:rsidRPr="009138AE">
        <w:rPr>
          <w:rFonts w:ascii="Bookman Old Style" w:hAnsi="Bookman Old Style" w:cstheme="majorHAnsi"/>
          <w:sz w:val="24"/>
          <w:szCs w:val="24"/>
        </w:rPr>
        <w:t>P</w:t>
      </w:r>
      <w:r w:rsidR="00562328" w:rsidRPr="009138AE">
        <w:rPr>
          <w:rFonts w:ascii="Bookman Old Style" w:hAnsi="Bookman Old Style" w:cstheme="majorHAnsi"/>
          <w:sz w:val="24"/>
          <w:szCs w:val="24"/>
        </w:rPr>
        <w:t>aulo Lopes</w:t>
      </w:r>
      <w:r w:rsidR="00F863F6" w:rsidRPr="009138AE">
        <w:rPr>
          <w:rFonts w:ascii="Bookman Old Style" w:hAnsi="Bookman Old Style" w:cstheme="majorHAnsi"/>
          <w:sz w:val="24"/>
          <w:szCs w:val="24"/>
        </w:rPr>
        <w:t>-sc</w:t>
      </w:r>
      <w:r w:rsidR="00562328" w:rsidRPr="009138AE">
        <w:rPr>
          <w:rFonts w:ascii="Bookman Old Style" w:hAnsi="Bookman Old Style" w:cstheme="majorHAnsi"/>
          <w:sz w:val="24"/>
          <w:szCs w:val="24"/>
        </w:rPr>
        <w:t xml:space="preserve">, </w:t>
      </w:r>
      <w:r w:rsidRPr="009138AE">
        <w:rPr>
          <w:rFonts w:ascii="Bookman Old Style" w:hAnsi="Bookman Old Style" w:cstheme="majorHAnsi"/>
          <w:sz w:val="24"/>
          <w:szCs w:val="24"/>
        </w:rPr>
        <w:t xml:space="preserve">promover a </w:t>
      </w:r>
      <w:r w:rsidR="00F863F6" w:rsidRPr="009138AE">
        <w:rPr>
          <w:rFonts w:ascii="Bookman Old Style" w:hAnsi="Bookman Old Style" w:cstheme="majorHAnsi"/>
          <w:sz w:val="24"/>
          <w:szCs w:val="24"/>
        </w:rPr>
        <w:t>limpeza da Praia da Guarda do Embaú - Paulo Lopes, no período de exercício das atividades, bem como, de providenciar a remoção integral de todos os materiais depositados no local após o término deste período, a fim de evitar danos ambientais ao local. Sob as penas da legislação aplicável a espécie.</w:t>
      </w:r>
    </w:p>
    <w:p w14:paraId="2070C0AE" w14:textId="77777777" w:rsidR="00F863F6" w:rsidRPr="009138AE" w:rsidRDefault="00F863F6" w:rsidP="00F863F6">
      <w:pPr>
        <w:spacing w:line="360" w:lineRule="auto"/>
        <w:ind w:left="-142"/>
        <w:jc w:val="both"/>
        <w:rPr>
          <w:rFonts w:ascii="Bookman Old Style" w:hAnsi="Bookman Old Style" w:cstheme="majorHAnsi"/>
          <w:sz w:val="24"/>
          <w:szCs w:val="24"/>
        </w:rPr>
      </w:pPr>
    </w:p>
    <w:p w14:paraId="209C9646" w14:textId="77777777" w:rsidR="003D54F2" w:rsidRPr="009138AE" w:rsidRDefault="003D54F2" w:rsidP="003D54F2">
      <w:pPr>
        <w:ind w:left="-142"/>
        <w:jc w:val="both"/>
        <w:rPr>
          <w:rFonts w:ascii="Bookman Old Style" w:hAnsi="Bookman Old Style" w:cstheme="majorHAnsi"/>
          <w:sz w:val="24"/>
          <w:szCs w:val="24"/>
        </w:rPr>
      </w:pPr>
      <w:r w:rsidRPr="009138AE">
        <w:rPr>
          <w:rFonts w:ascii="Bookman Old Style" w:hAnsi="Bookman Old Style" w:cstheme="majorHAnsi"/>
          <w:sz w:val="24"/>
          <w:szCs w:val="24"/>
        </w:rPr>
        <w:tab/>
        <w:t>Paulo Lopes, ________ / _______________ / 2021. </w:t>
      </w:r>
      <w:r w:rsidRPr="009138AE">
        <w:rPr>
          <w:rFonts w:ascii="Bookman Old Style" w:hAnsi="Bookman Old Style" w:cstheme="majorHAnsi"/>
          <w:b/>
          <w:bCs/>
          <w:sz w:val="24"/>
          <w:szCs w:val="24"/>
        </w:rPr>
        <w:t> </w:t>
      </w:r>
    </w:p>
    <w:p w14:paraId="323DC4B6" w14:textId="77777777" w:rsidR="003D54F2" w:rsidRPr="009138AE" w:rsidRDefault="003D54F2" w:rsidP="00F863F6">
      <w:pPr>
        <w:spacing w:line="360" w:lineRule="auto"/>
        <w:ind w:left="-142"/>
        <w:jc w:val="both"/>
        <w:rPr>
          <w:rFonts w:ascii="Bookman Old Style" w:hAnsi="Bookman Old Style" w:cstheme="majorHAnsi"/>
          <w:sz w:val="24"/>
          <w:szCs w:val="24"/>
        </w:rPr>
      </w:pPr>
      <w:r w:rsidRPr="009138AE">
        <w:rPr>
          <w:rFonts w:ascii="Bookman Old Style" w:hAnsi="Bookman Old Style" w:cstheme="majorHAnsi"/>
          <w:sz w:val="24"/>
          <w:szCs w:val="24"/>
        </w:rPr>
        <w:tab/>
      </w:r>
      <w:r w:rsidRPr="009138AE">
        <w:rPr>
          <w:rFonts w:ascii="Bookman Old Style" w:hAnsi="Bookman Old Style" w:cstheme="majorHAnsi"/>
          <w:sz w:val="24"/>
          <w:szCs w:val="24"/>
        </w:rPr>
        <w:tab/>
      </w:r>
      <w:r w:rsidRPr="009138AE">
        <w:rPr>
          <w:rFonts w:ascii="Bookman Old Style" w:hAnsi="Bookman Old Style" w:cstheme="majorHAnsi"/>
          <w:sz w:val="24"/>
          <w:szCs w:val="24"/>
        </w:rPr>
        <w:tab/>
      </w:r>
      <w:r w:rsidRPr="009138AE">
        <w:rPr>
          <w:rFonts w:ascii="Bookman Old Style" w:hAnsi="Bookman Old Style" w:cstheme="majorHAnsi"/>
          <w:sz w:val="24"/>
          <w:szCs w:val="24"/>
        </w:rPr>
        <w:tab/>
      </w:r>
    </w:p>
    <w:p w14:paraId="06B04653" w14:textId="77777777" w:rsidR="003D54F2" w:rsidRPr="009138AE" w:rsidRDefault="003D54F2" w:rsidP="00F863F6">
      <w:pPr>
        <w:spacing w:line="360" w:lineRule="auto"/>
        <w:ind w:left="-142"/>
        <w:jc w:val="both"/>
        <w:rPr>
          <w:rFonts w:ascii="Bookman Old Style" w:hAnsi="Bookman Old Style" w:cstheme="majorHAnsi"/>
          <w:sz w:val="24"/>
          <w:szCs w:val="24"/>
        </w:rPr>
      </w:pPr>
    </w:p>
    <w:p w14:paraId="33868737" w14:textId="77777777" w:rsidR="003D54F2" w:rsidRPr="009138AE" w:rsidRDefault="003D54F2" w:rsidP="00F863F6">
      <w:pPr>
        <w:spacing w:line="360" w:lineRule="auto"/>
        <w:ind w:left="-142"/>
        <w:jc w:val="both"/>
        <w:rPr>
          <w:rFonts w:ascii="Bookman Old Style" w:hAnsi="Bookman Old Style" w:cstheme="majorHAnsi"/>
          <w:sz w:val="24"/>
          <w:szCs w:val="24"/>
        </w:rPr>
      </w:pPr>
    </w:p>
    <w:p w14:paraId="4AFE1123" w14:textId="77777777" w:rsidR="00F863F6" w:rsidRPr="009138AE" w:rsidRDefault="003D54F2" w:rsidP="00F863F6">
      <w:pPr>
        <w:spacing w:line="360" w:lineRule="auto"/>
        <w:ind w:left="-142"/>
        <w:jc w:val="both"/>
        <w:rPr>
          <w:rFonts w:ascii="Bookman Old Style" w:hAnsi="Bookman Old Style" w:cstheme="majorHAnsi"/>
          <w:sz w:val="24"/>
          <w:szCs w:val="24"/>
        </w:rPr>
      </w:pPr>
      <w:r w:rsidRPr="009138AE">
        <w:rPr>
          <w:rFonts w:ascii="Bookman Old Style" w:hAnsi="Bookman Old Style" w:cstheme="majorHAnsi"/>
          <w:sz w:val="24"/>
          <w:szCs w:val="24"/>
        </w:rPr>
        <w:tab/>
      </w:r>
    </w:p>
    <w:p w14:paraId="0FE4427C" w14:textId="77777777" w:rsidR="003D54F2" w:rsidRPr="009138AE" w:rsidRDefault="00F863F6" w:rsidP="003D54F2">
      <w:pPr>
        <w:spacing w:line="240" w:lineRule="auto"/>
        <w:ind w:left="1985"/>
        <w:jc w:val="both"/>
        <w:rPr>
          <w:rFonts w:ascii="Bookman Old Style" w:hAnsi="Bookman Old Style" w:cstheme="majorHAnsi"/>
          <w:sz w:val="24"/>
          <w:szCs w:val="24"/>
        </w:rPr>
      </w:pPr>
      <w:r w:rsidRPr="009138AE">
        <w:rPr>
          <w:rFonts w:ascii="Bookman Old Style" w:hAnsi="Bookman Old Style" w:cstheme="majorHAnsi"/>
          <w:sz w:val="24"/>
          <w:szCs w:val="24"/>
        </w:rPr>
        <w:t>________________________________</w:t>
      </w:r>
    </w:p>
    <w:p w14:paraId="42D74F8F" w14:textId="77777777" w:rsidR="00F863F6" w:rsidRPr="009138AE" w:rsidRDefault="00F863F6" w:rsidP="003D54F2">
      <w:pPr>
        <w:spacing w:line="240" w:lineRule="auto"/>
        <w:ind w:left="1985"/>
        <w:jc w:val="both"/>
        <w:rPr>
          <w:rFonts w:ascii="Bookman Old Style" w:hAnsi="Bookman Old Style" w:cstheme="majorHAnsi"/>
          <w:sz w:val="24"/>
          <w:szCs w:val="24"/>
        </w:rPr>
      </w:pPr>
      <w:r w:rsidRPr="009138AE">
        <w:rPr>
          <w:rFonts w:ascii="Bookman Old Style" w:hAnsi="Bookman Old Style" w:cstheme="majorHAnsi"/>
          <w:sz w:val="24"/>
          <w:szCs w:val="24"/>
        </w:rPr>
        <w:t>Nome</w:t>
      </w:r>
    </w:p>
    <w:p w14:paraId="591409D9" w14:textId="77777777" w:rsidR="00F863F6" w:rsidRPr="009138AE" w:rsidRDefault="00F863F6" w:rsidP="003D54F2">
      <w:pPr>
        <w:spacing w:line="240" w:lineRule="auto"/>
        <w:ind w:left="1985"/>
        <w:jc w:val="both"/>
        <w:rPr>
          <w:rFonts w:ascii="Bookman Old Style" w:hAnsi="Bookman Old Style" w:cstheme="majorHAnsi"/>
          <w:sz w:val="24"/>
          <w:szCs w:val="24"/>
        </w:rPr>
      </w:pPr>
      <w:r w:rsidRPr="009138AE">
        <w:rPr>
          <w:rFonts w:ascii="Bookman Old Style" w:hAnsi="Bookman Old Style" w:cstheme="majorHAnsi"/>
          <w:sz w:val="24"/>
          <w:szCs w:val="24"/>
        </w:rPr>
        <w:t>CNPJ/CPF</w:t>
      </w:r>
    </w:p>
    <w:sectPr w:rsidR="00F863F6" w:rsidRPr="009138AE" w:rsidSect="0037088C">
      <w:headerReference w:type="default" r:id="rId9"/>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E5F3" w14:textId="77777777" w:rsidR="001670A8" w:rsidRDefault="001670A8" w:rsidP="00082CFC">
      <w:pPr>
        <w:spacing w:after="0" w:line="240" w:lineRule="auto"/>
      </w:pPr>
      <w:r>
        <w:separator/>
      </w:r>
    </w:p>
  </w:endnote>
  <w:endnote w:type="continuationSeparator" w:id="0">
    <w:p w14:paraId="246C1205" w14:textId="77777777" w:rsidR="001670A8" w:rsidRDefault="001670A8" w:rsidP="0008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161B" w14:textId="77777777" w:rsidR="001670A8" w:rsidRDefault="001670A8" w:rsidP="00082CFC">
      <w:pPr>
        <w:spacing w:after="0" w:line="240" w:lineRule="auto"/>
      </w:pPr>
      <w:r>
        <w:separator/>
      </w:r>
    </w:p>
  </w:footnote>
  <w:footnote w:type="continuationSeparator" w:id="0">
    <w:p w14:paraId="690E23CD" w14:textId="77777777" w:rsidR="001670A8" w:rsidRDefault="001670A8" w:rsidP="0008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7E7" w14:textId="14408DB9" w:rsidR="001E5D18" w:rsidRDefault="001E5D18" w:rsidP="001E5D18">
    <w:pPr>
      <w:pStyle w:val="SemEspaamento"/>
      <w:ind w:left="709"/>
      <w:rPr>
        <w:b/>
        <w:sz w:val="24"/>
        <w:szCs w:val="24"/>
      </w:rPr>
    </w:pPr>
    <w:r>
      <w:rPr>
        <w:b/>
        <w:noProof/>
        <w:sz w:val="24"/>
        <w:szCs w:val="24"/>
      </w:rPr>
      <w:drawing>
        <wp:anchor distT="0" distB="0" distL="114300" distR="114300" simplePos="0" relativeHeight="251659264" behindDoc="0" locked="0" layoutInCell="1" allowOverlap="1" wp14:anchorId="34B88776" wp14:editId="521F4255">
          <wp:simplePos x="0" y="0"/>
          <wp:positionH relativeFrom="margin">
            <wp:posOffset>5715</wp:posOffset>
          </wp:positionH>
          <wp:positionV relativeFrom="paragraph">
            <wp:posOffset>-78105</wp:posOffset>
          </wp:positionV>
          <wp:extent cx="409575" cy="438150"/>
          <wp:effectExtent l="0" t="0" r="9525" b="0"/>
          <wp:wrapNone/>
          <wp:docPr id="1" name="Imagem 1" descr="brasao p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ao p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ESTADO DE SANTA CATARINA</w:t>
    </w:r>
  </w:p>
  <w:p w14:paraId="579D512F" w14:textId="77777777" w:rsidR="001E5D18" w:rsidRDefault="001E5D18" w:rsidP="001E5D18">
    <w:pPr>
      <w:pStyle w:val="SemEspaamento"/>
      <w:ind w:left="709"/>
      <w:rPr>
        <w:b/>
        <w:sz w:val="24"/>
        <w:szCs w:val="24"/>
      </w:rPr>
    </w:pPr>
    <w:r>
      <w:rPr>
        <w:b/>
        <w:sz w:val="24"/>
        <w:szCs w:val="24"/>
      </w:rPr>
      <w:t>MUNICÍPIO DE PAULO LOPE</w:t>
    </w:r>
    <w:r>
      <w:rPr>
        <w:b/>
        <w:noProof/>
        <w:sz w:val="24"/>
        <w:szCs w:val="24"/>
      </w:rPr>
      <w:t>S</w:t>
    </w:r>
  </w:p>
  <w:p w14:paraId="2DF6DD5D" w14:textId="77777777" w:rsidR="001E5D18" w:rsidRDefault="001E5D1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66691"/>
    <w:multiLevelType w:val="multilevel"/>
    <w:tmpl w:val="1C16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81"/>
    <w:rsid w:val="00077C61"/>
    <w:rsid w:val="00082CFC"/>
    <w:rsid w:val="000D29B5"/>
    <w:rsid w:val="00123F18"/>
    <w:rsid w:val="001670A8"/>
    <w:rsid w:val="00167B81"/>
    <w:rsid w:val="001A39FE"/>
    <w:rsid w:val="001C2F72"/>
    <w:rsid w:val="001E5D18"/>
    <w:rsid w:val="001F46C0"/>
    <w:rsid w:val="00217850"/>
    <w:rsid w:val="0037088C"/>
    <w:rsid w:val="00381D05"/>
    <w:rsid w:val="003A5C14"/>
    <w:rsid w:val="003D54F2"/>
    <w:rsid w:val="00456467"/>
    <w:rsid w:val="0047368B"/>
    <w:rsid w:val="00490306"/>
    <w:rsid w:val="00497F6C"/>
    <w:rsid w:val="004A217C"/>
    <w:rsid w:val="004E6B24"/>
    <w:rsid w:val="00501FA5"/>
    <w:rsid w:val="00562328"/>
    <w:rsid w:val="00566EA3"/>
    <w:rsid w:val="00573D4C"/>
    <w:rsid w:val="00596594"/>
    <w:rsid w:val="005B07CF"/>
    <w:rsid w:val="005B123C"/>
    <w:rsid w:val="005F491E"/>
    <w:rsid w:val="00636209"/>
    <w:rsid w:val="00644271"/>
    <w:rsid w:val="006E2F09"/>
    <w:rsid w:val="007529FA"/>
    <w:rsid w:val="00755980"/>
    <w:rsid w:val="00781519"/>
    <w:rsid w:val="007C6EF8"/>
    <w:rsid w:val="007E3010"/>
    <w:rsid w:val="00821C4D"/>
    <w:rsid w:val="00834BF4"/>
    <w:rsid w:val="008503AC"/>
    <w:rsid w:val="00872276"/>
    <w:rsid w:val="009138AE"/>
    <w:rsid w:val="009339C9"/>
    <w:rsid w:val="00955D48"/>
    <w:rsid w:val="00963255"/>
    <w:rsid w:val="00996B85"/>
    <w:rsid w:val="009D0303"/>
    <w:rsid w:val="009D455F"/>
    <w:rsid w:val="00A00DFC"/>
    <w:rsid w:val="00A57305"/>
    <w:rsid w:val="00B25F06"/>
    <w:rsid w:val="00B36FCF"/>
    <w:rsid w:val="00C25B08"/>
    <w:rsid w:val="00CB141F"/>
    <w:rsid w:val="00CE53B6"/>
    <w:rsid w:val="00D5770A"/>
    <w:rsid w:val="00D907A2"/>
    <w:rsid w:val="00E10FC4"/>
    <w:rsid w:val="00E2277C"/>
    <w:rsid w:val="00E71963"/>
    <w:rsid w:val="00EE4A93"/>
    <w:rsid w:val="00EF11F2"/>
    <w:rsid w:val="00EF1D4A"/>
    <w:rsid w:val="00F10ED7"/>
    <w:rsid w:val="00F57D44"/>
    <w:rsid w:val="00F863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ABB80"/>
  <w15:docId w15:val="{3A54C324-09C8-401B-A9B8-F8E708AF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7B81"/>
    <w:rPr>
      <w:color w:val="0563C1" w:themeColor="hyperlink"/>
      <w:u w:val="single"/>
    </w:rPr>
  </w:style>
  <w:style w:type="character" w:customStyle="1" w:styleId="MenoPendente1">
    <w:name w:val="Menção Pendente1"/>
    <w:basedOn w:val="Fontepargpadro"/>
    <w:uiPriority w:val="99"/>
    <w:semiHidden/>
    <w:unhideWhenUsed/>
    <w:rsid w:val="00167B81"/>
    <w:rPr>
      <w:color w:val="605E5C"/>
      <w:shd w:val="clear" w:color="auto" w:fill="E1DFDD"/>
    </w:rPr>
  </w:style>
  <w:style w:type="paragraph" w:styleId="Textodebalo">
    <w:name w:val="Balloon Text"/>
    <w:basedOn w:val="Normal"/>
    <w:link w:val="TextodebaloChar"/>
    <w:uiPriority w:val="99"/>
    <w:semiHidden/>
    <w:unhideWhenUsed/>
    <w:rsid w:val="00167B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7B81"/>
    <w:rPr>
      <w:rFonts w:ascii="Segoe UI" w:hAnsi="Segoe UI" w:cs="Segoe UI"/>
      <w:sz w:val="18"/>
      <w:szCs w:val="18"/>
    </w:rPr>
  </w:style>
  <w:style w:type="paragraph" w:styleId="Cabealho">
    <w:name w:val="header"/>
    <w:basedOn w:val="Normal"/>
    <w:link w:val="CabealhoChar"/>
    <w:uiPriority w:val="99"/>
    <w:unhideWhenUsed/>
    <w:rsid w:val="00082C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CFC"/>
  </w:style>
  <w:style w:type="paragraph" w:styleId="Rodap">
    <w:name w:val="footer"/>
    <w:basedOn w:val="Normal"/>
    <w:link w:val="RodapChar"/>
    <w:uiPriority w:val="99"/>
    <w:unhideWhenUsed/>
    <w:rsid w:val="00082CFC"/>
    <w:pPr>
      <w:tabs>
        <w:tab w:val="center" w:pos="4252"/>
        <w:tab w:val="right" w:pos="8504"/>
      </w:tabs>
      <w:spacing w:after="0" w:line="240" w:lineRule="auto"/>
    </w:pPr>
  </w:style>
  <w:style w:type="character" w:customStyle="1" w:styleId="RodapChar">
    <w:name w:val="Rodapé Char"/>
    <w:basedOn w:val="Fontepargpadro"/>
    <w:link w:val="Rodap"/>
    <w:uiPriority w:val="99"/>
    <w:rsid w:val="00082CFC"/>
  </w:style>
  <w:style w:type="paragraph" w:styleId="SemEspaamento">
    <w:name w:val="No Spacing"/>
    <w:uiPriority w:val="1"/>
    <w:qFormat/>
    <w:rsid w:val="001E5D18"/>
    <w:pPr>
      <w:pBdr>
        <w:top w:val="nil"/>
        <w:left w:val="nil"/>
        <w:bottom w:val="nil"/>
        <w:right w:val="nil"/>
        <w:between w:val="nil"/>
      </w:pBdr>
      <w:spacing w:after="0" w:line="240" w:lineRule="auto"/>
    </w:pPr>
    <w:rPr>
      <w:rFonts w:ascii="Calibri" w:eastAsia="Calibri" w:hAnsi="Calibri" w:cs="Calibri"/>
      <w:color w:val="000000"/>
      <w:lang w:eastAsia="pt-BR"/>
    </w:rPr>
  </w:style>
  <w:style w:type="paragraph" w:customStyle="1" w:styleId="A343470">
    <w:name w:val="_A343470"/>
    <w:basedOn w:val="Normal"/>
    <w:rsid w:val="001E5D18"/>
    <w:pPr>
      <w:tabs>
        <w:tab w:val="left" w:pos="0"/>
      </w:tabs>
      <w:overflowPunct w:val="0"/>
      <w:autoSpaceDE w:val="0"/>
      <w:autoSpaceDN w:val="0"/>
      <w:adjustRightInd w:val="0"/>
      <w:spacing w:after="0" w:line="240" w:lineRule="auto"/>
      <w:ind w:left="4752"/>
      <w:jc w:val="both"/>
      <w:textAlignment w:val="baseline"/>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ulolopes.sc.gov.br/cms/diretorio/index/codMapaItem/1179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BDBC-A70E-43C1-9C80-1D57D966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3511</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Rosa</dc:creator>
  <cp:keywords/>
  <dc:description/>
  <cp:lastModifiedBy>PMPL-Ingrid-Licitaçã</cp:lastModifiedBy>
  <cp:revision>11</cp:revision>
  <cp:lastPrinted>2021-11-19T14:00:00Z</cp:lastPrinted>
  <dcterms:created xsi:type="dcterms:W3CDTF">2021-11-19T00:04:00Z</dcterms:created>
  <dcterms:modified xsi:type="dcterms:W3CDTF">2021-11-22T10:37:00Z</dcterms:modified>
</cp:coreProperties>
</file>