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6E" w:rsidRPr="004A1721" w:rsidRDefault="00FA0B44" w:rsidP="00FA0B44">
      <w:pPr>
        <w:shd w:val="clear" w:color="auto" w:fill="FFFFFF"/>
        <w:jc w:val="center"/>
        <w:textAlignment w:val="top"/>
        <w:rPr>
          <w:rFonts w:asciiTheme="majorHAnsi" w:hAnsiTheme="majorHAnsi" w:cs="Arial"/>
          <w:b/>
          <w:color w:val="auto"/>
          <w:sz w:val="24"/>
          <w:szCs w:val="24"/>
        </w:rPr>
      </w:pPr>
      <w:r w:rsidRPr="004A1721">
        <w:rPr>
          <w:rFonts w:asciiTheme="majorHAnsi" w:hAnsiTheme="majorHAnsi" w:cs="Arial"/>
          <w:b/>
          <w:color w:val="auto"/>
          <w:sz w:val="24"/>
          <w:szCs w:val="24"/>
        </w:rPr>
        <w:t xml:space="preserve">EDITAL </w:t>
      </w:r>
      <w:r w:rsidR="00674A6E" w:rsidRPr="004A1721">
        <w:rPr>
          <w:rFonts w:asciiTheme="majorHAnsi" w:hAnsiTheme="majorHAnsi" w:cs="Arial"/>
          <w:b/>
          <w:color w:val="auto"/>
          <w:sz w:val="24"/>
          <w:szCs w:val="24"/>
        </w:rPr>
        <w:t xml:space="preserve">Nº 01/2018 </w:t>
      </w:r>
    </w:p>
    <w:p w:rsidR="00FA0B44" w:rsidRPr="004A1721" w:rsidRDefault="00763477" w:rsidP="00FA0B44">
      <w:pPr>
        <w:shd w:val="clear" w:color="auto" w:fill="FFFFFF"/>
        <w:jc w:val="center"/>
        <w:textAlignment w:val="top"/>
        <w:rPr>
          <w:rFonts w:asciiTheme="majorHAnsi" w:hAnsiTheme="majorHAnsi" w:cs="Arial"/>
          <w:b/>
          <w:color w:val="auto"/>
          <w:sz w:val="24"/>
          <w:szCs w:val="24"/>
        </w:rPr>
      </w:pPr>
      <w:r w:rsidRPr="004A1721">
        <w:rPr>
          <w:rFonts w:asciiTheme="majorHAnsi" w:hAnsiTheme="majorHAnsi" w:cs="Arial"/>
          <w:b/>
          <w:color w:val="auto"/>
          <w:sz w:val="24"/>
          <w:szCs w:val="24"/>
        </w:rPr>
        <w:t>TEMPORADA</w:t>
      </w:r>
      <w:r w:rsidR="00FA0B44" w:rsidRPr="004A1721">
        <w:rPr>
          <w:rFonts w:asciiTheme="majorHAnsi" w:hAnsiTheme="majorHAnsi" w:cs="Arial"/>
          <w:b/>
          <w:color w:val="auto"/>
          <w:sz w:val="24"/>
          <w:szCs w:val="24"/>
        </w:rPr>
        <w:t xml:space="preserve"> 2018/2019</w:t>
      </w:r>
    </w:p>
    <w:p w:rsidR="00FA0B44" w:rsidRPr="004A1721" w:rsidRDefault="00FA0B44" w:rsidP="00FA0B44">
      <w:pPr>
        <w:shd w:val="clear" w:color="auto" w:fill="FFFFFF"/>
        <w:jc w:val="both"/>
        <w:textAlignment w:val="top"/>
        <w:rPr>
          <w:rFonts w:asciiTheme="majorHAnsi" w:hAnsiTheme="majorHAnsi" w:cs="Arial"/>
          <w:color w:val="666666"/>
          <w:sz w:val="22"/>
          <w:szCs w:val="22"/>
        </w:rPr>
      </w:pPr>
    </w:p>
    <w:p w:rsidR="00674A6E" w:rsidRPr="004A1721" w:rsidRDefault="00674A6E" w:rsidP="00674A6E">
      <w:pPr>
        <w:pStyle w:val="SemEspaamento"/>
        <w:jc w:val="center"/>
        <w:rPr>
          <w:rFonts w:asciiTheme="minorHAnsi" w:hAnsiTheme="minorHAnsi"/>
          <w:b/>
          <w:sz w:val="22"/>
          <w:szCs w:val="22"/>
        </w:rPr>
      </w:pPr>
      <w:r w:rsidRPr="004A1721">
        <w:rPr>
          <w:rFonts w:asciiTheme="minorHAnsi" w:hAnsiTheme="minorHAnsi"/>
          <w:b/>
          <w:sz w:val="22"/>
          <w:szCs w:val="22"/>
        </w:rPr>
        <w:t>Regulamenta a concessão do Alvará para o Comércio ambulante na Praia da Guarda do Embaú/Paulo Lopes-SC, referente ao exercício de 2018/2019 e das outras providências.</w:t>
      </w:r>
    </w:p>
    <w:p w:rsidR="00674A6E" w:rsidRDefault="00674A6E" w:rsidP="00674A6E">
      <w:pPr>
        <w:shd w:val="clear" w:color="auto" w:fill="FFFFFF"/>
        <w:jc w:val="center"/>
        <w:textAlignment w:val="top"/>
        <w:rPr>
          <w:rFonts w:asciiTheme="majorHAnsi" w:hAnsiTheme="majorHAnsi" w:cs="Arial"/>
          <w:color w:val="666666"/>
          <w:sz w:val="22"/>
          <w:szCs w:val="22"/>
        </w:rPr>
      </w:pPr>
    </w:p>
    <w:p w:rsidR="00DD18F4" w:rsidRPr="004A1721" w:rsidRDefault="00DD18F4" w:rsidP="00674A6E">
      <w:pPr>
        <w:shd w:val="clear" w:color="auto" w:fill="FFFFFF"/>
        <w:jc w:val="center"/>
        <w:textAlignment w:val="top"/>
        <w:rPr>
          <w:rFonts w:asciiTheme="majorHAnsi" w:hAnsiTheme="majorHAnsi" w:cs="Arial"/>
          <w:color w:val="666666"/>
          <w:sz w:val="22"/>
          <w:szCs w:val="22"/>
        </w:rPr>
      </w:pPr>
    </w:p>
    <w:p w:rsidR="00FA0B44" w:rsidRPr="004A1721" w:rsidRDefault="003D2C82" w:rsidP="001C7A2B">
      <w:pPr>
        <w:pStyle w:val="SemEspaamento"/>
        <w:spacing w:line="276" w:lineRule="auto"/>
        <w:jc w:val="both"/>
        <w:rPr>
          <w:rFonts w:asciiTheme="majorHAnsi" w:hAnsiTheme="majorHAnsi"/>
          <w:sz w:val="22"/>
          <w:szCs w:val="22"/>
        </w:rPr>
      </w:pPr>
      <w:r w:rsidRPr="001D6F1C">
        <w:rPr>
          <w:rFonts w:asciiTheme="majorHAnsi" w:hAnsiTheme="majorHAnsi"/>
          <w:sz w:val="22"/>
          <w:szCs w:val="22"/>
        </w:rPr>
        <w:t>N</w:t>
      </w:r>
      <w:r w:rsidR="00DD18F4">
        <w:rPr>
          <w:rFonts w:asciiTheme="majorHAnsi" w:hAnsiTheme="majorHAnsi"/>
          <w:sz w:val="22"/>
          <w:szCs w:val="22"/>
        </w:rPr>
        <w:t>ILTO FETES RODRIGUES</w:t>
      </w:r>
      <w:r w:rsidRPr="001D6F1C">
        <w:rPr>
          <w:rFonts w:asciiTheme="majorHAnsi" w:hAnsiTheme="majorHAnsi"/>
          <w:sz w:val="22"/>
          <w:szCs w:val="22"/>
        </w:rPr>
        <w:t xml:space="preserve">, </w:t>
      </w:r>
      <w:r w:rsidR="00DD18F4">
        <w:rPr>
          <w:rFonts w:asciiTheme="majorHAnsi" w:hAnsiTheme="majorHAnsi"/>
          <w:sz w:val="22"/>
          <w:szCs w:val="22"/>
        </w:rPr>
        <w:t>Secretário Municipal de Finanças</w:t>
      </w:r>
      <w:r w:rsidRPr="001D6F1C">
        <w:rPr>
          <w:rFonts w:asciiTheme="majorHAnsi" w:hAnsiTheme="majorHAnsi"/>
          <w:sz w:val="22"/>
          <w:szCs w:val="22"/>
        </w:rPr>
        <w:t xml:space="preserve"> d</w:t>
      </w:r>
      <w:r w:rsidR="0041718A">
        <w:rPr>
          <w:rFonts w:asciiTheme="majorHAnsi" w:hAnsiTheme="majorHAnsi"/>
          <w:sz w:val="22"/>
          <w:szCs w:val="22"/>
        </w:rPr>
        <w:t>a Prefeitura Municipal d</w:t>
      </w:r>
      <w:r w:rsidRPr="001D6F1C">
        <w:rPr>
          <w:rFonts w:asciiTheme="majorHAnsi" w:hAnsiTheme="majorHAnsi"/>
          <w:sz w:val="22"/>
          <w:szCs w:val="22"/>
        </w:rPr>
        <w:t>e Paulo Lopes</w:t>
      </w:r>
      <w:r w:rsidRPr="004A1721">
        <w:rPr>
          <w:rFonts w:asciiTheme="majorHAnsi" w:hAnsiTheme="majorHAnsi"/>
          <w:sz w:val="22"/>
          <w:szCs w:val="22"/>
        </w:rPr>
        <w:t>, com sede na Rua José Pereira da Silva, 130, Centro, Paulo Lopes. No uso de suas atribuições que lhe confere, TORNA PÚBLICO, a realização, de processo de Inscrição, para fins de Licenciamentos de Atividades Comerciais Ambulantes, de caráter temporário (Provisório), que constam do Objeto deste Edital, para a temporada de Verão 201</w:t>
      </w:r>
      <w:r w:rsidR="008864AA" w:rsidRPr="004A1721">
        <w:rPr>
          <w:rFonts w:asciiTheme="majorHAnsi" w:hAnsiTheme="majorHAnsi"/>
          <w:sz w:val="22"/>
          <w:szCs w:val="22"/>
        </w:rPr>
        <w:t>8</w:t>
      </w:r>
      <w:r w:rsidRPr="004A1721">
        <w:rPr>
          <w:rFonts w:asciiTheme="majorHAnsi" w:hAnsiTheme="majorHAnsi"/>
          <w:sz w:val="22"/>
          <w:szCs w:val="22"/>
        </w:rPr>
        <w:t>/201</w:t>
      </w:r>
      <w:r w:rsidR="008864AA" w:rsidRPr="004A1721">
        <w:rPr>
          <w:rFonts w:asciiTheme="majorHAnsi" w:hAnsiTheme="majorHAnsi"/>
          <w:sz w:val="22"/>
          <w:szCs w:val="22"/>
        </w:rPr>
        <w:t>9</w:t>
      </w:r>
      <w:r w:rsidRPr="004A1721">
        <w:rPr>
          <w:rFonts w:asciiTheme="majorHAnsi" w:hAnsiTheme="majorHAnsi"/>
          <w:sz w:val="22"/>
          <w:szCs w:val="22"/>
        </w:rPr>
        <w:t>, na Praia da Guarda do Embaú, no Município de Paulo Lopes-SC</w:t>
      </w:r>
      <w:r w:rsidR="002E14AC" w:rsidRPr="004A1721">
        <w:rPr>
          <w:rFonts w:asciiTheme="majorHAnsi" w:hAnsiTheme="majorHAnsi"/>
          <w:sz w:val="22"/>
          <w:szCs w:val="22"/>
        </w:rPr>
        <w:t xml:space="preserve">, </w:t>
      </w:r>
      <w:r w:rsidR="00FA0B44" w:rsidRPr="004A1721">
        <w:rPr>
          <w:rFonts w:asciiTheme="majorHAnsi" w:hAnsiTheme="majorHAnsi"/>
          <w:sz w:val="22"/>
          <w:szCs w:val="22"/>
        </w:rPr>
        <w:t xml:space="preserve">no </w:t>
      </w:r>
      <w:r w:rsidR="00FA0B44" w:rsidRPr="004A1721">
        <w:rPr>
          <w:rFonts w:asciiTheme="majorHAnsi" w:hAnsiTheme="majorHAnsi"/>
          <w:color w:val="auto"/>
          <w:sz w:val="22"/>
          <w:szCs w:val="22"/>
        </w:rPr>
        <w:t xml:space="preserve">período de </w:t>
      </w:r>
      <w:r w:rsidR="00B65F8F" w:rsidRPr="00476B67">
        <w:rPr>
          <w:rFonts w:asciiTheme="majorHAnsi" w:hAnsiTheme="majorHAnsi"/>
          <w:b/>
          <w:color w:val="auto"/>
          <w:sz w:val="22"/>
          <w:szCs w:val="22"/>
          <w:highlight w:val="yellow"/>
        </w:rPr>
        <w:t>0</w:t>
      </w:r>
      <w:r w:rsidR="00476B67">
        <w:rPr>
          <w:rFonts w:asciiTheme="majorHAnsi" w:hAnsiTheme="majorHAnsi"/>
          <w:b/>
          <w:color w:val="auto"/>
          <w:sz w:val="22"/>
          <w:szCs w:val="22"/>
          <w:highlight w:val="yellow"/>
        </w:rPr>
        <w:t>7</w:t>
      </w:r>
      <w:r w:rsidR="00FA0B44" w:rsidRPr="00476B67">
        <w:rPr>
          <w:rFonts w:asciiTheme="majorHAnsi" w:hAnsiTheme="majorHAnsi"/>
          <w:b/>
          <w:color w:val="auto"/>
          <w:sz w:val="22"/>
          <w:szCs w:val="22"/>
          <w:highlight w:val="yellow"/>
        </w:rPr>
        <w:t xml:space="preserve">. </w:t>
      </w:r>
      <w:r w:rsidR="00C14C56" w:rsidRPr="00476B67">
        <w:rPr>
          <w:rFonts w:asciiTheme="majorHAnsi" w:hAnsiTheme="majorHAnsi"/>
          <w:b/>
          <w:color w:val="auto"/>
          <w:sz w:val="22"/>
          <w:szCs w:val="22"/>
          <w:highlight w:val="yellow"/>
        </w:rPr>
        <w:t>1</w:t>
      </w:r>
      <w:r w:rsidR="00B65F8F" w:rsidRPr="00476B67">
        <w:rPr>
          <w:rFonts w:asciiTheme="majorHAnsi" w:hAnsiTheme="majorHAnsi"/>
          <w:b/>
          <w:color w:val="auto"/>
          <w:sz w:val="22"/>
          <w:szCs w:val="22"/>
          <w:highlight w:val="yellow"/>
        </w:rPr>
        <w:t>1</w:t>
      </w:r>
      <w:r w:rsidR="00FA0B44" w:rsidRPr="00476B67">
        <w:rPr>
          <w:rFonts w:asciiTheme="majorHAnsi" w:hAnsiTheme="majorHAnsi"/>
          <w:b/>
          <w:color w:val="auto"/>
          <w:sz w:val="22"/>
          <w:szCs w:val="22"/>
          <w:highlight w:val="yellow"/>
        </w:rPr>
        <w:t>. 20</w:t>
      </w:r>
      <w:r w:rsidR="00C14C56" w:rsidRPr="00476B67">
        <w:rPr>
          <w:rFonts w:asciiTheme="majorHAnsi" w:hAnsiTheme="majorHAnsi"/>
          <w:b/>
          <w:color w:val="auto"/>
          <w:sz w:val="22"/>
          <w:szCs w:val="22"/>
          <w:highlight w:val="yellow"/>
        </w:rPr>
        <w:t>1</w:t>
      </w:r>
      <w:r w:rsidR="00FA0B44" w:rsidRPr="00476B67">
        <w:rPr>
          <w:rFonts w:asciiTheme="majorHAnsi" w:hAnsiTheme="majorHAnsi"/>
          <w:b/>
          <w:color w:val="auto"/>
          <w:sz w:val="22"/>
          <w:szCs w:val="22"/>
          <w:highlight w:val="yellow"/>
        </w:rPr>
        <w:t xml:space="preserve">8, </w:t>
      </w:r>
      <w:r w:rsidR="00476B67">
        <w:rPr>
          <w:rFonts w:asciiTheme="majorHAnsi" w:hAnsiTheme="majorHAnsi"/>
          <w:b/>
          <w:color w:val="auto"/>
          <w:sz w:val="22"/>
          <w:szCs w:val="22"/>
          <w:highlight w:val="yellow"/>
        </w:rPr>
        <w:t>qu</w:t>
      </w:r>
      <w:r w:rsidR="003B4C0F">
        <w:rPr>
          <w:rFonts w:asciiTheme="majorHAnsi" w:hAnsiTheme="majorHAnsi"/>
          <w:b/>
          <w:color w:val="auto"/>
          <w:sz w:val="22"/>
          <w:szCs w:val="22"/>
          <w:highlight w:val="yellow"/>
        </w:rPr>
        <w:t>arta</w:t>
      </w:r>
      <w:r w:rsidR="00476B67">
        <w:rPr>
          <w:rFonts w:asciiTheme="majorHAnsi" w:hAnsiTheme="majorHAnsi"/>
          <w:b/>
          <w:color w:val="auto"/>
          <w:sz w:val="22"/>
          <w:szCs w:val="22"/>
          <w:highlight w:val="yellow"/>
        </w:rPr>
        <w:t>-feira</w:t>
      </w:r>
      <w:r w:rsidR="00FA0B44" w:rsidRPr="00476B67">
        <w:rPr>
          <w:rFonts w:asciiTheme="majorHAnsi" w:hAnsiTheme="majorHAnsi"/>
          <w:b/>
          <w:color w:val="auto"/>
          <w:sz w:val="22"/>
          <w:szCs w:val="22"/>
          <w:highlight w:val="yellow"/>
        </w:rPr>
        <w:t xml:space="preserve">, à </w:t>
      </w:r>
      <w:r w:rsidR="005F2FD2" w:rsidRPr="00476B67">
        <w:rPr>
          <w:rFonts w:asciiTheme="majorHAnsi" w:hAnsiTheme="majorHAnsi"/>
          <w:b/>
          <w:color w:val="auto"/>
          <w:sz w:val="22"/>
          <w:szCs w:val="22"/>
          <w:highlight w:val="yellow"/>
        </w:rPr>
        <w:t>1</w:t>
      </w:r>
      <w:r w:rsidR="00AE1238" w:rsidRPr="00476B67">
        <w:rPr>
          <w:rFonts w:asciiTheme="majorHAnsi" w:hAnsiTheme="majorHAnsi"/>
          <w:b/>
          <w:color w:val="auto"/>
          <w:sz w:val="22"/>
          <w:szCs w:val="22"/>
          <w:highlight w:val="yellow"/>
        </w:rPr>
        <w:t>4</w:t>
      </w:r>
      <w:r w:rsidR="00FA0B44" w:rsidRPr="00476B67">
        <w:rPr>
          <w:rFonts w:asciiTheme="majorHAnsi" w:hAnsiTheme="majorHAnsi"/>
          <w:b/>
          <w:color w:val="auto"/>
          <w:sz w:val="22"/>
          <w:szCs w:val="22"/>
          <w:highlight w:val="yellow"/>
        </w:rPr>
        <w:t xml:space="preserve">. </w:t>
      </w:r>
      <w:r w:rsidR="00B65F8F" w:rsidRPr="00476B67">
        <w:rPr>
          <w:rFonts w:asciiTheme="majorHAnsi" w:hAnsiTheme="majorHAnsi"/>
          <w:b/>
          <w:color w:val="auto"/>
          <w:sz w:val="22"/>
          <w:szCs w:val="22"/>
          <w:highlight w:val="yellow"/>
        </w:rPr>
        <w:t>11</w:t>
      </w:r>
      <w:r w:rsidR="00FA0B44" w:rsidRPr="00476B67">
        <w:rPr>
          <w:rFonts w:asciiTheme="majorHAnsi" w:hAnsiTheme="majorHAnsi"/>
          <w:b/>
          <w:color w:val="auto"/>
          <w:sz w:val="22"/>
          <w:szCs w:val="22"/>
          <w:highlight w:val="yellow"/>
        </w:rPr>
        <w:t>. 20</w:t>
      </w:r>
      <w:r w:rsidR="00C14C56" w:rsidRPr="00476B67">
        <w:rPr>
          <w:rFonts w:asciiTheme="majorHAnsi" w:hAnsiTheme="majorHAnsi"/>
          <w:b/>
          <w:color w:val="auto"/>
          <w:sz w:val="22"/>
          <w:szCs w:val="22"/>
          <w:highlight w:val="yellow"/>
        </w:rPr>
        <w:t>1</w:t>
      </w:r>
      <w:r w:rsidR="00FA0B44" w:rsidRPr="00476B67">
        <w:rPr>
          <w:rFonts w:asciiTheme="majorHAnsi" w:hAnsiTheme="majorHAnsi"/>
          <w:b/>
          <w:color w:val="auto"/>
          <w:sz w:val="22"/>
          <w:szCs w:val="22"/>
          <w:highlight w:val="yellow"/>
        </w:rPr>
        <w:t xml:space="preserve">8, </w:t>
      </w:r>
      <w:r w:rsidR="007C5EFE">
        <w:rPr>
          <w:rFonts w:asciiTheme="majorHAnsi" w:hAnsiTheme="majorHAnsi"/>
          <w:b/>
          <w:color w:val="auto"/>
          <w:sz w:val="22"/>
          <w:szCs w:val="22"/>
          <w:highlight w:val="yellow"/>
        </w:rPr>
        <w:t>q</w:t>
      </w:r>
      <w:r w:rsidR="00C32C5E" w:rsidRPr="00476B67">
        <w:rPr>
          <w:rFonts w:asciiTheme="majorHAnsi" w:hAnsiTheme="majorHAnsi"/>
          <w:b/>
          <w:color w:val="auto"/>
          <w:sz w:val="22"/>
          <w:szCs w:val="22"/>
          <w:highlight w:val="yellow"/>
        </w:rPr>
        <w:t>uarta</w:t>
      </w:r>
      <w:r w:rsidR="00B65F8F" w:rsidRPr="00476B67">
        <w:rPr>
          <w:rFonts w:asciiTheme="majorHAnsi" w:hAnsiTheme="majorHAnsi"/>
          <w:b/>
          <w:color w:val="auto"/>
          <w:sz w:val="22"/>
          <w:szCs w:val="22"/>
          <w:highlight w:val="yellow"/>
        </w:rPr>
        <w:t>-</w:t>
      </w:r>
      <w:r w:rsidR="00FA0B44" w:rsidRPr="00476B67">
        <w:rPr>
          <w:rFonts w:asciiTheme="majorHAnsi" w:hAnsiTheme="majorHAnsi"/>
          <w:b/>
          <w:color w:val="auto"/>
          <w:sz w:val="22"/>
          <w:szCs w:val="22"/>
          <w:highlight w:val="yellow"/>
        </w:rPr>
        <w:t>feira</w:t>
      </w:r>
      <w:r w:rsidR="00FA0B44" w:rsidRPr="004A1721">
        <w:rPr>
          <w:rFonts w:asciiTheme="majorHAnsi" w:hAnsiTheme="majorHAnsi"/>
          <w:sz w:val="22"/>
          <w:szCs w:val="22"/>
        </w:rPr>
        <w:t xml:space="preserve">, cujo procedimento rege-se pelas cláusulas abaixo: </w:t>
      </w:r>
    </w:p>
    <w:p w:rsidR="00FA0B44" w:rsidRPr="004A1721" w:rsidRDefault="00FA0B44" w:rsidP="001C7A2B">
      <w:pPr>
        <w:pStyle w:val="SemEspaamento"/>
        <w:spacing w:line="276" w:lineRule="auto"/>
        <w:jc w:val="both"/>
        <w:rPr>
          <w:rFonts w:asciiTheme="majorHAnsi" w:hAnsiTheme="majorHAnsi"/>
          <w:sz w:val="22"/>
          <w:szCs w:val="22"/>
        </w:rPr>
      </w:pPr>
    </w:p>
    <w:p w:rsidR="005448FF" w:rsidRPr="004A1721" w:rsidRDefault="00E74D5C"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Art.</w:t>
      </w:r>
      <w:r w:rsidR="002E14AC" w:rsidRPr="004A1721">
        <w:rPr>
          <w:rFonts w:asciiTheme="majorHAnsi" w:hAnsiTheme="majorHAnsi"/>
          <w:b/>
          <w:sz w:val="22"/>
          <w:szCs w:val="22"/>
        </w:rPr>
        <w:t>1</w:t>
      </w:r>
      <w:r w:rsidR="00687280" w:rsidRPr="004A1721">
        <w:rPr>
          <w:rFonts w:asciiTheme="majorHAnsi" w:hAnsiTheme="majorHAnsi"/>
          <w:b/>
          <w:sz w:val="22"/>
          <w:szCs w:val="22"/>
        </w:rPr>
        <w:t xml:space="preserve"> - </w:t>
      </w:r>
      <w:r w:rsidR="00FA0B44" w:rsidRPr="004A1721">
        <w:rPr>
          <w:rFonts w:asciiTheme="majorHAnsi" w:hAnsiTheme="majorHAnsi"/>
          <w:b/>
          <w:sz w:val="22"/>
          <w:szCs w:val="22"/>
        </w:rPr>
        <w:t>DO OBJETO</w:t>
      </w:r>
      <w:r w:rsidR="00ED71F5" w:rsidRPr="004A1721">
        <w:rPr>
          <w:rFonts w:asciiTheme="majorHAnsi" w:hAnsiTheme="majorHAnsi"/>
          <w:sz w:val="22"/>
          <w:szCs w:val="22"/>
        </w:rPr>
        <w:t xml:space="preserve"> - </w:t>
      </w:r>
      <w:r w:rsidR="00FA0B44" w:rsidRPr="004A1721">
        <w:rPr>
          <w:rFonts w:asciiTheme="majorHAnsi" w:hAnsiTheme="majorHAnsi"/>
          <w:sz w:val="22"/>
          <w:szCs w:val="22"/>
        </w:rPr>
        <w:t xml:space="preserve">O objeto do presente edital, é </w:t>
      </w:r>
      <w:r w:rsidR="002E14AC" w:rsidRPr="004A1721">
        <w:rPr>
          <w:rFonts w:asciiTheme="majorHAnsi" w:hAnsiTheme="majorHAnsi"/>
          <w:sz w:val="22"/>
          <w:szCs w:val="22"/>
        </w:rPr>
        <w:t xml:space="preserve">o Comércio ambulante, ou seja, é o exercício por pessoa física, sem utilização de veículo automotor ou tração animal, lucrativa, de caráter eventual ou temporária, e atividade comercial durante a temporada de verão, na praia da Guarda do Embaú em Paulo Lopes. Possibilitando de forma ordenada e adequada, a exploração das atividades </w:t>
      </w:r>
      <w:r w:rsidR="005448FF" w:rsidRPr="004A1721">
        <w:rPr>
          <w:rFonts w:asciiTheme="majorHAnsi" w:hAnsiTheme="majorHAnsi"/>
          <w:sz w:val="22"/>
          <w:szCs w:val="22"/>
        </w:rPr>
        <w:t>relacionadas no item 3</w:t>
      </w:r>
      <w:r w:rsidR="002E14AC" w:rsidRPr="004A1721">
        <w:rPr>
          <w:rFonts w:asciiTheme="majorHAnsi" w:hAnsiTheme="majorHAnsi"/>
          <w:sz w:val="22"/>
          <w:szCs w:val="22"/>
        </w:rPr>
        <w:t>, durante a temporada de verão 2018/2019</w:t>
      </w:r>
      <w:r w:rsidR="00515667" w:rsidRPr="004A1721">
        <w:rPr>
          <w:rFonts w:asciiTheme="majorHAnsi" w:hAnsiTheme="majorHAnsi"/>
          <w:sz w:val="22"/>
          <w:szCs w:val="22"/>
        </w:rPr>
        <w:t>.</w:t>
      </w:r>
      <w:r w:rsidR="005448FF" w:rsidRPr="004A1721">
        <w:rPr>
          <w:rFonts w:asciiTheme="majorHAnsi" w:hAnsiTheme="majorHAnsi"/>
          <w:sz w:val="22"/>
          <w:szCs w:val="22"/>
        </w:rPr>
        <w:t xml:space="preserve"> Fica Proibido Atividades de Pedalinho, Jet Sky, e de outros equipamentos que </w:t>
      </w:r>
      <w:r w:rsidR="00B65F8F" w:rsidRPr="004A1721">
        <w:rPr>
          <w:rFonts w:asciiTheme="majorHAnsi" w:hAnsiTheme="majorHAnsi"/>
          <w:sz w:val="22"/>
          <w:szCs w:val="22"/>
        </w:rPr>
        <w:t>colocam</w:t>
      </w:r>
      <w:r w:rsidR="005448FF" w:rsidRPr="004A1721">
        <w:rPr>
          <w:rFonts w:asciiTheme="majorHAnsi" w:hAnsiTheme="majorHAnsi"/>
          <w:sz w:val="22"/>
          <w:szCs w:val="22"/>
        </w:rPr>
        <w:t xml:space="preserve"> risco a saúde e vida dos banhistas tanto na orla quanto no rio</w:t>
      </w:r>
      <w:r w:rsidR="00C14C56" w:rsidRPr="004A1721">
        <w:rPr>
          <w:rFonts w:asciiTheme="majorHAnsi" w:hAnsiTheme="majorHAnsi"/>
          <w:sz w:val="22"/>
          <w:szCs w:val="22"/>
        </w:rPr>
        <w:t xml:space="preserve"> que faz a Divisa com o Município de Palhoça</w:t>
      </w:r>
      <w:r w:rsidR="005448FF" w:rsidRPr="004A1721">
        <w:rPr>
          <w:rFonts w:asciiTheme="majorHAnsi" w:hAnsiTheme="majorHAnsi"/>
          <w:sz w:val="22"/>
          <w:szCs w:val="22"/>
        </w:rPr>
        <w:t>.</w:t>
      </w:r>
    </w:p>
    <w:p w:rsidR="002E14AC" w:rsidRPr="004A1721" w:rsidRDefault="002E14AC" w:rsidP="001C7A2B">
      <w:pPr>
        <w:pStyle w:val="SemEspaamento"/>
        <w:spacing w:line="276" w:lineRule="auto"/>
        <w:jc w:val="both"/>
        <w:rPr>
          <w:rFonts w:asciiTheme="majorHAnsi" w:hAnsiTheme="majorHAnsi"/>
          <w:sz w:val="22"/>
          <w:szCs w:val="22"/>
        </w:rPr>
      </w:pPr>
    </w:p>
    <w:p w:rsidR="00A17A27" w:rsidRPr="004A1721" w:rsidRDefault="00FD5C91" w:rsidP="001C7A2B">
      <w:pPr>
        <w:pStyle w:val="SemEspaamento"/>
        <w:spacing w:line="276" w:lineRule="auto"/>
        <w:jc w:val="both"/>
        <w:rPr>
          <w:rFonts w:asciiTheme="majorHAnsi" w:hAnsiTheme="majorHAnsi"/>
          <w:b/>
          <w:sz w:val="22"/>
          <w:szCs w:val="22"/>
        </w:rPr>
      </w:pPr>
      <w:r w:rsidRPr="004A1721">
        <w:rPr>
          <w:rFonts w:asciiTheme="majorHAnsi" w:hAnsiTheme="majorHAnsi"/>
          <w:b/>
          <w:sz w:val="22"/>
          <w:szCs w:val="22"/>
        </w:rPr>
        <w:t xml:space="preserve">Art. </w:t>
      </w:r>
      <w:r w:rsidR="00261553" w:rsidRPr="004A1721">
        <w:rPr>
          <w:rFonts w:asciiTheme="majorHAnsi" w:hAnsiTheme="majorHAnsi"/>
          <w:b/>
          <w:sz w:val="22"/>
          <w:szCs w:val="22"/>
        </w:rPr>
        <w:t>2</w:t>
      </w:r>
      <w:r w:rsidR="00687280" w:rsidRPr="004A1721">
        <w:rPr>
          <w:rFonts w:asciiTheme="majorHAnsi" w:hAnsiTheme="majorHAnsi"/>
          <w:b/>
          <w:sz w:val="22"/>
          <w:szCs w:val="22"/>
        </w:rPr>
        <w:t xml:space="preserve"> - </w:t>
      </w:r>
      <w:r w:rsidR="00FA0B44" w:rsidRPr="004A1721">
        <w:rPr>
          <w:rFonts w:asciiTheme="majorHAnsi" w:hAnsiTheme="majorHAnsi"/>
          <w:b/>
          <w:sz w:val="22"/>
          <w:szCs w:val="22"/>
        </w:rPr>
        <w:t>DO PRAZO DE EXERCÍCIO DA ATIVIDADE</w:t>
      </w:r>
      <w:r w:rsidR="00ED71F5" w:rsidRPr="004A1721">
        <w:rPr>
          <w:rFonts w:asciiTheme="majorHAnsi" w:hAnsiTheme="majorHAnsi"/>
          <w:sz w:val="22"/>
          <w:szCs w:val="22"/>
        </w:rPr>
        <w:t xml:space="preserve"> - </w:t>
      </w:r>
      <w:r w:rsidR="00FA0B44" w:rsidRPr="004A1721">
        <w:rPr>
          <w:rFonts w:asciiTheme="majorHAnsi" w:hAnsiTheme="majorHAnsi"/>
          <w:sz w:val="22"/>
          <w:szCs w:val="22"/>
        </w:rPr>
        <w:t xml:space="preserve">O prazo de </w:t>
      </w:r>
      <w:r w:rsidR="00261553" w:rsidRPr="004A1721">
        <w:rPr>
          <w:rFonts w:asciiTheme="majorHAnsi" w:hAnsiTheme="majorHAnsi"/>
          <w:sz w:val="22"/>
          <w:szCs w:val="22"/>
        </w:rPr>
        <w:t>exercício do comércio ambulante de que se trata o Objeto, será autorizado mediante Alvará</w:t>
      </w:r>
      <w:r w:rsidR="00FA0B44" w:rsidRPr="004A1721">
        <w:rPr>
          <w:rFonts w:asciiTheme="majorHAnsi" w:hAnsiTheme="majorHAnsi"/>
          <w:sz w:val="22"/>
          <w:szCs w:val="22"/>
        </w:rPr>
        <w:t xml:space="preserve"> a ser emitid</w:t>
      </w:r>
      <w:r w:rsidR="00261553" w:rsidRPr="004A1721">
        <w:rPr>
          <w:rFonts w:asciiTheme="majorHAnsi" w:hAnsiTheme="majorHAnsi"/>
          <w:sz w:val="22"/>
          <w:szCs w:val="22"/>
        </w:rPr>
        <w:t>o</w:t>
      </w:r>
      <w:r w:rsidR="00FA0B44" w:rsidRPr="004A1721">
        <w:rPr>
          <w:rFonts w:asciiTheme="majorHAnsi" w:hAnsiTheme="majorHAnsi"/>
          <w:sz w:val="22"/>
          <w:szCs w:val="22"/>
        </w:rPr>
        <w:t xml:space="preserve"> para os proponentes vencedores, segundo os critérios do presente Edital, </w:t>
      </w:r>
      <w:r w:rsidR="00261553" w:rsidRPr="004A1721">
        <w:rPr>
          <w:rFonts w:asciiTheme="majorHAnsi" w:hAnsiTheme="majorHAnsi"/>
          <w:sz w:val="22"/>
          <w:szCs w:val="22"/>
        </w:rPr>
        <w:t xml:space="preserve">com validade de início no </w:t>
      </w:r>
      <w:r w:rsidR="00261553" w:rsidRPr="004A1721">
        <w:rPr>
          <w:rFonts w:asciiTheme="majorHAnsi" w:hAnsiTheme="majorHAnsi"/>
          <w:b/>
          <w:sz w:val="22"/>
          <w:szCs w:val="22"/>
        </w:rPr>
        <w:t xml:space="preserve">dia </w:t>
      </w:r>
      <w:r w:rsidR="00B65F8F" w:rsidRPr="004A1721">
        <w:rPr>
          <w:rFonts w:asciiTheme="majorHAnsi" w:hAnsiTheme="majorHAnsi"/>
          <w:b/>
          <w:sz w:val="22"/>
          <w:szCs w:val="22"/>
        </w:rPr>
        <w:t>01</w:t>
      </w:r>
      <w:r w:rsidR="00261553" w:rsidRPr="004A1721">
        <w:rPr>
          <w:rFonts w:asciiTheme="majorHAnsi" w:hAnsiTheme="majorHAnsi"/>
          <w:b/>
          <w:sz w:val="22"/>
          <w:szCs w:val="22"/>
        </w:rPr>
        <w:t xml:space="preserve"> de </w:t>
      </w:r>
      <w:r w:rsidR="00085434">
        <w:rPr>
          <w:rFonts w:asciiTheme="majorHAnsi" w:hAnsiTheme="majorHAnsi"/>
          <w:b/>
          <w:sz w:val="22"/>
          <w:szCs w:val="22"/>
        </w:rPr>
        <w:t>d</w:t>
      </w:r>
      <w:r w:rsidR="00B65F8F" w:rsidRPr="004A1721">
        <w:rPr>
          <w:rFonts w:asciiTheme="majorHAnsi" w:hAnsiTheme="majorHAnsi"/>
          <w:b/>
          <w:sz w:val="22"/>
          <w:szCs w:val="22"/>
        </w:rPr>
        <w:t>ezembro</w:t>
      </w:r>
      <w:r w:rsidR="00261553" w:rsidRPr="004A1721">
        <w:rPr>
          <w:rFonts w:asciiTheme="majorHAnsi" w:hAnsiTheme="majorHAnsi"/>
          <w:b/>
          <w:sz w:val="22"/>
          <w:szCs w:val="22"/>
        </w:rPr>
        <w:t xml:space="preserve"> de 2018, até o dia 30 de </w:t>
      </w:r>
      <w:r w:rsidR="006358F2">
        <w:rPr>
          <w:rFonts w:asciiTheme="majorHAnsi" w:hAnsiTheme="majorHAnsi"/>
          <w:b/>
          <w:sz w:val="22"/>
          <w:szCs w:val="22"/>
        </w:rPr>
        <w:t>novembro</w:t>
      </w:r>
      <w:r w:rsidR="00C32C5E" w:rsidRPr="004A1721">
        <w:rPr>
          <w:rFonts w:asciiTheme="majorHAnsi" w:hAnsiTheme="majorHAnsi"/>
          <w:b/>
          <w:sz w:val="22"/>
          <w:szCs w:val="22"/>
        </w:rPr>
        <w:t xml:space="preserve"> d</w:t>
      </w:r>
      <w:r w:rsidR="00261553" w:rsidRPr="004A1721">
        <w:rPr>
          <w:rFonts w:asciiTheme="majorHAnsi" w:hAnsiTheme="majorHAnsi"/>
          <w:b/>
          <w:sz w:val="22"/>
          <w:szCs w:val="22"/>
        </w:rPr>
        <w:t>e 20</w:t>
      </w:r>
      <w:r w:rsidR="00C14C56" w:rsidRPr="004A1721">
        <w:rPr>
          <w:rFonts w:asciiTheme="majorHAnsi" w:hAnsiTheme="majorHAnsi"/>
          <w:b/>
          <w:sz w:val="22"/>
          <w:szCs w:val="22"/>
        </w:rPr>
        <w:t>19</w:t>
      </w:r>
      <w:r w:rsidR="00B53AA7" w:rsidRPr="004A1721">
        <w:rPr>
          <w:rFonts w:asciiTheme="majorHAnsi" w:hAnsiTheme="majorHAnsi"/>
          <w:b/>
          <w:sz w:val="22"/>
          <w:szCs w:val="22"/>
        </w:rPr>
        <w:t>.</w:t>
      </w:r>
    </w:p>
    <w:p w:rsidR="00A17A27" w:rsidRPr="004A1721" w:rsidRDefault="00A17A27" w:rsidP="001C7A2B">
      <w:pPr>
        <w:pStyle w:val="SemEspaamento"/>
        <w:spacing w:line="276" w:lineRule="auto"/>
        <w:jc w:val="both"/>
        <w:rPr>
          <w:rFonts w:asciiTheme="majorHAnsi" w:hAnsiTheme="majorHAnsi"/>
          <w:sz w:val="22"/>
          <w:szCs w:val="22"/>
        </w:rPr>
      </w:pPr>
    </w:p>
    <w:p w:rsidR="00515667" w:rsidRPr="004A1721" w:rsidRDefault="00FD5C91"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 xml:space="preserve">Art. </w:t>
      </w:r>
      <w:r w:rsidR="00D849EF" w:rsidRPr="004A1721">
        <w:rPr>
          <w:rFonts w:asciiTheme="majorHAnsi" w:hAnsiTheme="majorHAnsi"/>
          <w:b/>
          <w:sz w:val="22"/>
          <w:szCs w:val="22"/>
        </w:rPr>
        <w:t>3</w:t>
      </w:r>
      <w:r w:rsidR="00687280" w:rsidRPr="004A1721">
        <w:rPr>
          <w:rFonts w:asciiTheme="majorHAnsi" w:hAnsiTheme="majorHAnsi"/>
          <w:b/>
          <w:sz w:val="22"/>
          <w:szCs w:val="22"/>
        </w:rPr>
        <w:t xml:space="preserve"> - </w:t>
      </w:r>
      <w:r w:rsidR="00D849EF" w:rsidRPr="004A1721">
        <w:rPr>
          <w:rFonts w:asciiTheme="majorHAnsi" w:hAnsiTheme="majorHAnsi"/>
          <w:b/>
          <w:sz w:val="22"/>
          <w:szCs w:val="22"/>
        </w:rPr>
        <w:t>DAS VAGAS</w:t>
      </w:r>
      <w:r w:rsidR="005448FF" w:rsidRPr="004A1721">
        <w:rPr>
          <w:rFonts w:asciiTheme="majorHAnsi" w:hAnsiTheme="majorHAnsi"/>
          <w:b/>
          <w:sz w:val="22"/>
          <w:szCs w:val="22"/>
        </w:rPr>
        <w:t>/ATIVIDADES</w:t>
      </w:r>
      <w:r w:rsidR="00D849EF" w:rsidRPr="004A1721">
        <w:rPr>
          <w:rFonts w:asciiTheme="majorHAnsi" w:hAnsiTheme="majorHAnsi"/>
          <w:sz w:val="22"/>
          <w:szCs w:val="22"/>
        </w:rPr>
        <w:t xml:space="preserve">:  </w:t>
      </w:r>
      <w:r w:rsidR="00515667" w:rsidRPr="004A1721">
        <w:rPr>
          <w:rFonts w:asciiTheme="majorHAnsi" w:hAnsiTheme="majorHAnsi"/>
          <w:sz w:val="22"/>
          <w:szCs w:val="22"/>
        </w:rPr>
        <w:t xml:space="preserve">O número de vagas para o exercício do comércio ambulante será de </w:t>
      </w:r>
      <w:r w:rsidR="00D07923" w:rsidRPr="004A1721">
        <w:rPr>
          <w:rFonts w:asciiTheme="majorHAnsi" w:hAnsiTheme="majorHAnsi"/>
          <w:sz w:val="22"/>
          <w:szCs w:val="22"/>
        </w:rPr>
        <w:t>4</w:t>
      </w:r>
      <w:r w:rsidR="00567D02" w:rsidRPr="004A1721">
        <w:rPr>
          <w:rFonts w:asciiTheme="majorHAnsi" w:hAnsiTheme="majorHAnsi"/>
          <w:sz w:val="22"/>
          <w:szCs w:val="22"/>
        </w:rPr>
        <w:t>7</w:t>
      </w:r>
      <w:r w:rsidR="00515667" w:rsidRPr="004A1721">
        <w:rPr>
          <w:rFonts w:asciiTheme="majorHAnsi" w:hAnsiTheme="majorHAnsi"/>
          <w:sz w:val="22"/>
          <w:szCs w:val="22"/>
        </w:rPr>
        <w:t xml:space="preserve"> (</w:t>
      </w:r>
      <w:r w:rsidR="00D07923" w:rsidRPr="004A1721">
        <w:rPr>
          <w:rFonts w:asciiTheme="majorHAnsi" w:hAnsiTheme="majorHAnsi"/>
          <w:sz w:val="22"/>
          <w:szCs w:val="22"/>
        </w:rPr>
        <w:t>Quarenta</w:t>
      </w:r>
      <w:r w:rsidR="00567D02" w:rsidRPr="004A1721">
        <w:rPr>
          <w:rFonts w:asciiTheme="majorHAnsi" w:hAnsiTheme="majorHAnsi"/>
          <w:sz w:val="22"/>
          <w:szCs w:val="22"/>
        </w:rPr>
        <w:t xml:space="preserve"> e sete</w:t>
      </w:r>
      <w:r w:rsidR="00515667" w:rsidRPr="004A1721">
        <w:rPr>
          <w:rFonts w:asciiTheme="majorHAnsi" w:hAnsiTheme="majorHAnsi"/>
          <w:sz w:val="22"/>
          <w:szCs w:val="22"/>
        </w:rPr>
        <w:t>) vagas no total. As vagas serão divididas da seguinte forma:</w:t>
      </w:r>
    </w:p>
    <w:p w:rsidR="00515667" w:rsidRPr="004A1721" w:rsidRDefault="00515667"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 xml:space="preserve">3.1 - </w:t>
      </w:r>
      <w:r w:rsidR="005448FF" w:rsidRPr="004A1721">
        <w:rPr>
          <w:rFonts w:asciiTheme="majorHAnsi" w:hAnsiTheme="majorHAnsi"/>
          <w:b/>
          <w:sz w:val="22"/>
          <w:szCs w:val="22"/>
        </w:rPr>
        <w:t>ATIVIDADE</w:t>
      </w:r>
      <w:r w:rsidRPr="004A1721">
        <w:rPr>
          <w:rFonts w:asciiTheme="majorHAnsi" w:hAnsiTheme="majorHAnsi"/>
          <w:b/>
          <w:sz w:val="22"/>
          <w:szCs w:val="22"/>
        </w:rPr>
        <w:t xml:space="preserve"> 01</w:t>
      </w:r>
      <w:r w:rsidRPr="004A1721">
        <w:rPr>
          <w:rFonts w:asciiTheme="majorHAnsi" w:hAnsiTheme="majorHAnsi"/>
          <w:sz w:val="22"/>
          <w:szCs w:val="22"/>
        </w:rPr>
        <w:t xml:space="preserve"> - Carrinho de sorvete e picolé com tração humana;</w:t>
      </w:r>
    </w:p>
    <w:p w:rsidR="00D07923" w:rsidRPr="004A1721" w:rsidRDefault="00515667"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 xml:space="preserve">3.2 - </w:t>
      </w:r>
      <w:r w:rsidR="005448FF" w:rsidRPr="004A1721">
        <w:rPr>
          <w:rFonts w:asciiTheme="majorHAnsi" w:hAnsiTheme="majorHAnsi"/>
          <w:b/>
          <w:sz w:val="22"/>
          <w:szCs w:val="22"/>
        </w:rPr>
        <w:t>ATIVIDADE</w:t>
      </w:r>
      <w:r w:rsidRPr="004A1721">
        <w:rPr>
          <w:rFonts w:asciiTheme="majorHAnsi" w:hAnsiTheme="majorHAnsi"/>
          <w:b/>
          <w:sz w:val="22"/>
          <w:szCs w:val="22"/>
        </w:rPr>
        <w:t xml:space="preserve"> 02</w:t>
      </w:r>
      <w:r w:rsidRPr="004A1721">
        <w:rPr>
          <w:rFonts w:asciiTheme="majorHAnsi" w:hAnsiTheme="majorHAnsi"/>
          <w:sz w:val="22"/>
          <w:szCs w:val="22"/>
        </w:rPr>
        <w:t xml:space="preserve"> - Tendas ou barracas removíveis, de tamanho máximo de </w:t>
      </w:r>
      <w:r w:rsidRPr="004A1721">
        <w:rPr>
          <w:rFonts w:asciiTheme="majorHAnsi" w:hAnsiTheme="majorHAnsi"/>
          <w:b/>
          <w:sz w:val="22"/>
          <w:szCs w:val="22"/>
        </w:rPr>
        <w:t>3,00 x 6,00</w:t>
      </w:r>
      <w:r w:rsidRPr="004A1721">
        <w:rPr>
          <w:rFonts w:asciiTheme="majorHAnsi" w:hAnsiTheme="majorHAnsi"/>
          <w:sz w:val="22"/>
          <w:szCs w:val="22"/>
        </w:rPr>
        <w:t xml:space="preserve"> metros, para venda de milho verde, coco, suco de frutas naturais, lanches, água,</w:t>
      </w:r>
      <w:r w:rsidR="00526227" w:rsidRPr="004A1721">
        <w:rPr>
          <w:rFonts w:asciiTheme="majorHAnsi" w:hAnsiTheme="majorHAnsi"/>
          <w:sz w:val="22"/>
          <w:szCs w:val="22"/>
        </w:rPr>
        <w:t xml:space="preserve"> refrigerante e cerveja em lata;</w:t>
      </w:r>
      <w:r w:rsidR="00D07923" w:rsidRPr="004A1721">
        <w:rPr>
          <w:rFonts w:asciiTheme="majorHAnsi" w:hAnsiTheme="majorHAnsi"/>
          <w:sz w:val="22"/>
          <w:szCs w:val="22"/>
        </w:rPr>
        <w:t xml:space="preserve"> Prestação de aluguel de cadeira e guarda-sol;</w:t>
      </w:r>
    </w:p>
    <w:p w:rsidR="00515667" w:rsidRPr="004A1721" w:rsidRDefault="00515667" w:rsidP="001C7A2B">
      <w:pPr>
        <w:pStyle w:val="SemEspaamento"/>
        <w:spacing w:line="276" w:lineRule="auto"/>
        <w:jc w:val="both"/>
        <w:rPr>
          <w:rFonts w:asciiTheme="majorHAnsi" w:hAnsiTheme="majorHAnsi"/>
          <w:sz w:val="22"/>
          <w:szCs w:val="22"/>
        </w:rPr>
      </w:pPr>
      <w:r w:rsidRPr="004A1721">
        <w:rPr>
          <w:rFonts w:asciiTheme="majorHAnsi" w:hAnsiTheme="majorHAnsi"/>
          <w:sz w:val="22"/>
          <w:szCs w:val="22"/>
        </w:rPr>
        <w:t>3.2.1 - Tratando-se de tenda ou barraca, o interessado apresentará com o requerimento o modelo desenhado, mesmo que em croqui, para análise do órgão competente do município.</w:t>
      </w:r>
    </w:p>
    <w:p w:rsidR="00515667" w:rsidRPr="004A1721" w:rsidRDefault="00515667" w:rsidP="001C7A2B">
      <w:pPr>
        <w:pStyle w:val="SemEspaamento"/>
        <w:spacing w:line="276" w:lineRule="auto"/>
        <w:jc w:val="both"/>
        <w:rPr>
          <w:rFonts w:asciiTheme="majorHAnsi" w:hAnsiTheme="majorHAnsi"/>
          <w:sz w:val="22"/>
          <w:szCs w:val="22"/>
        </w:rPr>
      </w:pPr>
      <w:r w:rsidRPr="004A1721">
        <w:rPr>
          <w:rFonts w:asciiTheme="majorHAnsi" w:hAnsiTheme="majorHAnsi"/>
          <w:sz w:val="22"/>
          <w:szCs w:val="22"/>
        </w:rPr>
        <w:t>3.2.2 - A tenda ou barraca deverá ser instalada a partir do final da vegetação, início da areia.</w:t>
      </w:r>
    </w:p>
    <w:p w:rsidR="00515667" w:rsidRPr="004A1721" w:rsidRDefault="00515667"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3.</w:t>
      </w:r>
      <w:r w:rsidR="00D07923" w:rsidRPr="004A1721">
        <w:rPr>
          <w:rFonts w:asciiTheme="majorHAnsi" w:hAnsiTheme="majorHAnsi"/>
          <w:b/>
          <w:sz w:val="22"/>
          <w:szCs w:val="22"/>
        </w:rPr>
        <w:t>3</w:t>
      </w:r>
      <w:r w:rsidRPr="004A1721">
        <w:rPr>
          <w:rFonts w:asciiTheme="majorHAnsi" w:hAnsiTheme="majorHAnsi"/>
          <w:b/>
          <w:sz w:val="22"/>
          <w:szCs w:val="22"/>
        </w:rPr>
        <w:t xml:space="preserve"> – </w:t>
      </w:r>
      <w:r w:rsidR="005448FF" w:rsidRPr="004A1721">
        <w:rPr>
          <w:rFonts w:asciiTheme="majorHAnsi" w:hAnsiTheme="majorHAnsi"/>
          <w:b/>
          <w:sz w:val="22"/>
          <w:szCs w:val="22"/>
        </w:rPr>
        <w:t>ATIVIDADE</w:t>
      </w:r>
      <w:r w:rsidRPr="004A1721">
        <w:rPr>
          <w:rFonts w:asciiTheme="majorHAnsi" w:hAnsiTheme="majorHAnsi"/>
          <w:b/>
          <w:sz w:val="22"/>
          <w:szCs w:val="22"/>
        </w:rPr>
        <w:t xml:space="preserve"> 0</w:t>
      </w:r>
      <w:r w:rsidR="00D07923" w:rsidRPr="004A1721">
        <w:rPr>
          <w:rFonts w:asciiTheme="majorHAnsi" w:hAnsiTheme="majorHAnsi"/>
          <w:b/>
          <w:sz w:val="22"/>
          <w:szCs w:val="22"/>
        </w:rPr>
        <w:t>3</w:t>
      </w:r>
      <w:r w:rsidRPr="004A1721">
        <w:rPr>
          <w:rFonts w:asciiTheme="majorHAnsi" w:hAnsiTheme="majorHAnsi"/>
          <w:sz w:val="22"/>
          <w:szCs w:val="22"/>
        </w:rPr>
        <w:t xml:space="preserve"> - Caiaque/Stand Up/Pranchas de Surf/Aula.</w:t>
      </w:r>
    </w:p>
    <w:p w:rsidR="007838F6" w:rsidRPr="004A1721" w:rsidRDefault="007838F6" w:rsidP="001C7A2B">
      <w:pPr>
        <w:pStyle w:val="SemEspaamento"/>
        <w:spacing w:line="276" w:lineRule="auto"/>
        <w:jc w:val="both"/>
        <w:rPr>
          <w:rFonts w:asciiTheme="majorHAnsi" w:hAnsiTheme="majorHAnsi"/>
          <w:sz w:val="22"/>
          <w:szCs w:val="22"/>
        </w:rPr>
      </w:pPr>
      <w:r w:rsidRPr="004A1721">
        <w:rPr>
          <w:rFonts w:asciiTheme="majorHAnsi" w:hAnsiTheme="majorHAnsi"/>
          <w:sz w:val="22"/>
          <w:szCs w:val="22"/>
        </w:rPr>
        <w:t>3.3.1 - Para estas atividades (Caiaque/Stand Up/Pranchas de Surf/Aula), o interessado deverá apresentar TERMO DE RESPONSABILIDADE TÉCNICA devidamente visado pelo Conselho Regional de Educação Física de Santa Catarina.</w:t>
      </w:r>
    </w:p>
    <w:p w:rsidR="007838F6" w:rsidRPr="004A1721" w:rsidRDefault="007838F6"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3.4 – ATIVIDADE 04</w:t>
      </w:r>
      <w:r w:rsidRPr="004A1721">
        <w:rPr>
          <w:rFonts w:asciiTheme="majorHAnsi" w:hAnsiTheme="majorHAnsi"/>
          <w:sz w:val="22"/>
          <w:szCs w:val="22"/>
        </w:rPr>
        <w:t xml:space="preserve"> – Carrinhos ambulantes de Ch</w:t>
      </w:r>
      <w:r w:rsidR="003036D5" w:rsidRPr="004A1721">
        <w:rPr>
          <w:rFonts w:asciiTheme="majorHAnsi" w:hAnsiTheme="majorHAnsi"/>
          <w:sz w:val="22"/>
          <w:szCs w:val="22"/>
        </w:rPr>
        <w:t>o</w:t>
      </w:r>
      <w:r w:rsidRPr="004A1721">
        <w:rPr>
          <w:rFonts w:asciiTheme="majorHAnsi" w:hAnsiTheme="majorHAnsi"/>
          <w:sz w:val="22"/>
          <w:szCs w:val="22"/>
        </w:rPr>
        <w:t>pp.</w:t>
      </w:r>
    </w:p>
    <w:p w:rsidR="00515667" w:rsidRPr="004A1721" w:rsidRDefault="00515667"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3.</w:t>
      </w:r>
      <w:r w:rsidR="007838F6" w:rsidRPr="004A1721">
        <w:rPr>
          <w:rFonts w:asciiTheme="majorHAnsi" w:hAnsiTheme="majorHAnsi"/>
          <w:b/>
          <w:sz w:val="22"/>
          <w:szCs w:val="22"/>
        </w:rPr>
        <w:t>5</w:t>
      </w:r>
      <w:r w:rsidRPr="004A1721">
        <w:rPr>
          <w:rFonts w:asciiTheme="majorHAnsi" w:hAnsiTheme="majorHAnsi"/>
          <w:b/>
          <w:sz w:val="22"/>
          <w:szCs w:val="22"/>
        </w:rPr>
        <w:t xml:space="preserve"> – </w:t>
      </w:r>
      <w:r w:rsidR="005448FF" w:rsidRPr="004A1721">
        <w:rPr>
          <w:rFonts w:asciiTheme="majorHAnsi" w:hAnsiTheme="majorHAnsi"/>
          <w:b/>
          <w:sz w:val="22"/>
          <w:szCs w:val="22"/>
        </w:rPr>
        <w:t>ATIVIDADE</w:t>
      </w:r>
      <w:r w:rsidRPr="004A1721">
        <w:rPr>
          <w:rFonts w:asciiTheme="majorHAnsi" w:hAnsiTheme="majorHAnsi"/>
          <w:b/>
          <w:sz w:val="22"/>
          <w:szCs w:val="22"/>
        </w:rPr>
        <w:t xml:space="preserve"> 0</w:t>
      </w:r>
      <w:r w:rsidR="007838F6" w:rsidRPr="004A1721">
        <w:rPr>
          <w:rFonts w:asciiTheme="majorHAnsi" w:hAnsiTheme="majorHAnsi"/>
          <w:b/>
          <w:sz w:val="22"/>
          <w:szCs w:val="22"/>
        </w:rPr>
        <w:t>5</w:t>
      </w:r>
      <w:r w:rsidRPr="004A1721">
        <w:rPr>
          <w:rFonts w:asciiTheme="majorHAnsi" w:hAnsiTheme="majorHAnsi"/>
          <w:sz w:val="22"/>
          <w:szCs w:val="22"/>
        </w:rPr>
        <w:t xml:space="preserve"> - </w:t>
      </w:r>
      <w:bookmarkStart w:id="0" w:name="_Hlk526332713"/>
      <w:r w:rsidRPr="004A1721">
        <w:rPr>
          <w:rFonts w:asciiTheme="majorHAnsi" w:hAnsiTheme="majorHAnsi"/>
          <w:sz w:val="22"/>
          <w:szCs w:val="22"/>
        </w:rPr>
        <w:t>Comércio Ambulante de Vestuários e acessórios;</w:t>
      </w:r>
      <w:bookmarkEnd w:id="0"/>
    </w:p>
    <w:p w:rsidR="00526227" w:rsidRPr="004A1721" w:rsidRDefault="00526227"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3.6 -</w:t>
      </w:r>
      <w:r w:rsidRPr="004A1721">
        <w:rPr>
          <w:rFonts w:asciiTheme="majorHAnsi" w:hAnsiTheme="majorHAnsi"/>
          <w:sz w:val="22"/>
          <w:szCs w:val="22"/>
        </w:rPr>
        <w:t xml:space="preserve"> Proibido Queijo Coalho</w:t>
      </w:r>
      <w:r w:rsidR="004B4B41" w:rsidRPr="004A1721">
        <w:rPr>
          <w:rFonts w:asciiTheme="majorHAnsi" w:hAnsiTheme="majorHAnsi"/>
          <w:sz w:val="22"/>
          <w:szCs w:val="22"/>
        </w:rPr>
        <w:t>.</w:t>
      </w:r>
    </w:p>
    <w:p w:rsidR="00FD5C91" w:rsidRDefault="00FD5C91" w:rsidP="001C7A2B">
      <w:pPr>
        <w:pStyle w:val="SemEspaamento"/>
        <w:spacing w:line="276" w:lineRule="auto"/>
        <w:jc w:val="both"/>
        <w:rPr>
          <w:rFonts w:asciiTheme="majorHAnsi" w:hAnsiTheme="majorHAnsi"/>
          <w:sz w:val="22"/>
          <w:szCs w:val="22"/>
        </w:rPr>
      </w:pPr>
      <w:r w:rsidRPr="004A1721">
        <w:rPr>
          <w:rFonts w:asciiTheme="majorHAnsi" w:hAnsiTheme="majorHAnsi"/>
          <w:b/>
          <w:sz w:val="22"/>
          <w:szCs w:val="22"/>
        </w:rPr>
        <w:t>3.</w:t>
      </w:r>
      <w:r w:rsidR="00526227" w:rsidRPr="004A1721">
        <w:rPr>
          <w:rFonts w:asciiTheme="majorHAnsi" w:hAnsiTheme="majorHAnsi"/>
          <w:b/>
          <w:sz w:val="22"/>
          <w:szCs w:val="22"/>
        </w:rPr>
        <w:t>7</w:t>
      </w:r>
      <w:r w:rsidRPr="004A1721">
        <w:rPr>
          <w:rFonts w:asciiTheme="majorHAnsi" w:hAnsiTheme="majorHAnsi"/>
          <w:b/>
          <w:sz w:val="22"/>
          <w:szCs w:val="22"/>
        </w:rPr>
        <w:t xml:space="preserve"> – DAS ATIVIDADES, NÚMEROS DE VAGAS E VALORES</w:t>
      </w:r>
      <w:r w:rsidRPr="004A1721">
        <w:rPr>
          <w:rFonts w:asciiTheme="majorHAnsi" w:hAnsiTheme="majorHAnsi"/>
          <w:sz w:val="22"/>
          <w:szCs w:val="22"/>
        </w:rPr>
        <w:t>;</w:t>
      </w:r>
    </w:p>
    <w:p w:rsidR="001C7A2B" w:rsidRDefault="001C7A2B" w:rsidP="001C7A2B">
      <w:pPr>
        <w:pStyle w:val="SemEspaamento"/>
        <w:spacing w:line="276" w:lineRule="auto"/>
        <w:jc w:val="both"/>
        <w:rPr>
          <w:rFonts w:asciiTheme="majorHAnsi" w:hAnsiTheme="majorHAns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963"/>
        <w:gridCol w:w="1001"/>
        <w:gridCol w:w="1204"/>
      </w:tblGrid>
      <w:tr w:rsidR="009B5FC1" w:rsidRPr="004A1721" w:rsidTr="008F4D97">
        <w:trPr>
          <w:trHeight w:val="204"/>
        </w:trPr>
        <w:tc>
          <w:tcPr>
            <w:tcW w:w="6750" w:type="dxa"/>
            <w:shd w:val="clear" w:color="auto" w:fill="auto"/>
            <w:vAlign w:val="center"/>
          </w:tcPr>
          <w:p w:rsidR="009B5FC1" w:rsidRPr="004A1721" w:rsidRDefault="009B5FC1" w:rsidP="00FA3AA6">
            <w:pPr>
              <w:jc w:val="center"/>
              <w:rPr>
                <w:rFonts w:asciiTheme="minorHAnsi" w:hAnsiTheme="minorHAnsi"/>
                <w:b/>
                <w:sz w:val="22"/>
                <w:szCs w:val="22"/>
              </w:rPr>
            </w:pPr>
            <w:r w:rsidRPr="004A1721">
              <w:rPr>
                <w:rFonts w:asciiTheme="minorHAnsi" w:hAnsiTheme="minorHAnsi"/>
                <w:b/>
                <w:sz w:val="22"/>
                <w:szCs w:val="22"/>
              </w:rPr>
              <w:lastRenderedPageBreak/>
              <w:t>ATIVIDADE</w:t>
            </w:r>
          </w:p>
        </w:tc>
        <w:tc>
          <w:tcPr>
            <w:tcW w:w="963" w:type="dxa"/>
            <w:vAlign w:val="center"/>
          </w:tcPr>
          <w:p w:rsidR="009B5FC1" w:rsidRPr="004A1721" w:rsidRDefault="009B5FC1" w:rsidP="00547B3F">
            <w:pPr>
              <w:jc w:val="center"/>
              <w:rPr>
                <w:rFonts w:asciiTheme="minorHAnsi" w:hAnsiTheme="minorHAnsi"/>
                <w:color w:val="000000" w:themeColor="text1"/>
                <w:sz w:val="22"/>
                <w:szCs w:val="22"/>
              </w:rPr>
            </w:pPr>
            <w:r w:rsidRPr="004A1721">
              <w:rPr>
                <w:rFonts w:asciiTheme="minorHAnsi" w:hAnsiTheme="minorHAnsi"/>
                <w:color w:val="000000" w:themeColor="text1"/>
                <w:sz w:val="22"/>
                <w:szCs w:val="22"/>
              </w:rPr>
              <w:t>N. DE VAGAS</w:t>
            </w:r>
          </w:p>
        </w:tc>
        <w:tc>
          <w:tcPr>
            <w:tcW w:w="1001" w:type="dxa"/>
            <w:shd w:val="clear" w:color="auto" w:fill="auto"/>
            <w:vAlign w:val="center"/>
          </w:tcPr>
          <w:p w:rsidR="009B5FC1" w:rsidRPr="004A1721" w:rsidRDefault="009B5FC1" w:rsidP="00547B3F">
            <w:pPr>
              <w:jc w:val="center"/>
              <w:rPr>
                <w:rFonts w:asciiTheme="minorHAnsi" w:hAnsiTheme="minorHAnsi"/>
                <w:color w:val="000000" w:themeColor="text1"/>
                <w:sz w:val="22"/>
                <w:szCs w:val="22"/>
              </w:rPr>
            </w:pPr>
            <w:r w:rsidRPr="004A1721">
              <w:rPr>
                <w:rFonts w:asciiTheme="minorHAnsi" w:hAnsiTheme="minorHAnsi"/>
                <w:color w:val="000000" w:themeColor="text1"/>
                <w:sz w:val="22"/>
                <w:szCs w:val="22"/>
              </w:rPr>
              <w:t>VALOR ALVARÁ LICENÇA</w:t>
            </w:r>
          </w:p>
        </w:tc>
        <w:tc>
          <w:tcPr>
            <w:tcW w:w="1204" w:type="dxa"/>
            <w:vAlign w:val="center"/>
          </w:tcPr>
          <w:p w:rsidR="009B5FC1" w:rsidRPr="004A1721" w:rsidRDefault="009B5FC1" w:rsidP="00547B3F">
            <w:pPr>
              <w:jc w:val="center"/>
              <w:rPr>
                <w:rFonts w:asciiTheme="minorHAnsi" w:hAnsiTheme="minorHAnsi"/>
                <w:color w:val="000000" w:themeColor="text1"/>
                <w:sz w:val="22"/>
                <w:szCs w:val="22"/>
              </w:rPr>
            </w:pPr>
            <w:r w:rsidRPr="004A1721">
              <w:rPr>
                <w:rFonts w:asciiTheme="minorHAnsi" w:hAnsiTheme="minorHAnsi"/>
                <w:color w:val="000000" w:themeColor="text1"/>
                <w:sz w:val="22"/>
                <w:szCs w:val="22"/>
              </w:rPr>
              <w:t>VALOR ALVARÁ SANITÁRIO</w:t>
            </w:r>
          </w:p>
        </w:tc>
      </w:tr>
      <w:tr w:rsidR="009B5FC1" w:rsidRPr="004A1721" w:rsidTr="008F4D97">
        <w:trPr>
          <w:trHeight w:val="101"/>
        </w:trPr>
        <w:tc>
          <w:tcPr>
            <w:tcW w:w="6750" w:type="dxa"/>
            <w:shd w:val="clear" w:color="auto" w:fill="auto"/>
            <w:vAlign w:val="center"/>
          </w:tcPr>
          <w:p w:rsidR="009B5FC1" w:rsidRPr="00547B3F" w:rsidRDefault="009B5FC1" w:rsidP="00547B3F">
            <w:pPr>
              <w:rPr>
                <w:rFonts w:asciiTheme="majorHAnsi" w:hAnsiTheme="majorHAnsi"/>
                <w:b/>
                <w:sz w:val="22"/>
                <w:szCs w:val="22"/>
              </w:rPr>
            </w:pPr>
            <w:r w:rsidRPr="00547B3F">
              <w:rPr>
                <w:rFonts w:asciiTheme="majorHAnsi" w:hAnsiTheme="majorHAnsi"/>
                <w:b/>
                <w:sz w:val="22"/>
                <w:szCs w:val="22"/>
              </w:rPr>
              <w:t>ATIVIDADE 01 – Carrinho de Picolé com Tração Humana</w:t>
            </w:r>
          </w:p>
        </w:tc>
        <w:tc>
          <w:tcPr>
            <w:tcW w:w="963" w:type="dxa"/>
            <w:vAlign w:val="center"/>
          </w:tcPr>
          <w:p w:rsidR="009B5FC1" w:rsidRPr="004A1721" w:rsidRDefault="009B5FC1" w:rsidP="00547B3F">
            <w:pPr>
              <w:jc w:val="center"/>
              <w:rPr>
                <w:rFonts w:asciiTheme="minorHAnsi" w:hAnsiTheme="minorHAnsi"/>
                <w:b/>
                <w:sz w:val="22"/>
                <w:szCs w:val="22"/>
              </w:rPr>
            </w:pPr>
            <w:r w:rsidRPr="004A1721">
              <w:rPr>
                <w:rFonts w:asciiTheme="minorHAnsi" w:hAnsiTheme="minorHAnsi"/>
                <w:b/>
                <w:sz w:val="22"/>
                <w:szCs w:val="22"/>
              </w:rPr>
              <w:t>06</w:t>
            </w:r>
          </w:p>
        </w:tc>
        <w:tc>
          <w:tcPr>
            <w:tcW w:w="1001" w:type="dxa"/>
            <w:shd w:val="clear" w:color="auto" w:fill="auto"/>
            <w:vAlign w:val="center"/>
          </w:tcPr>
          <w:p w:rsidR="009B5FC1" w:rsidRPr="004A1721" w:rsidRDefault="009B5FC1" w:rsidP="00547B3F">
            <w:pPr>
              <w:jc w:val="right"/>
              <w:rPr>
                <w:rFonts w:asciiTheme="minorHAnsi" w:hAnsiTheme="minorHAnsi"/>
                <w:b/>
                <w:sz w:val="22"/>
                <w:szCs w:val="22"/>
              </w:rPr>
            </w:pPr>
            <w:r w:rsidRPr="004A1721">
              <w:rPr>
                <w:rFonts w:asciiTheme="minorHAnsi" w:hAnsiTheme="minorHAnsi"/>
                <w:b/>
                <w:sz w:val="22"/>
                <w:szCs w:val="22"/>
              </w:rPr>
              <w:t>500,00</w:t>
            </w:r>
          </w:p>
        </w:tc>
        <w:tc>
          <w:tcPr>
            <w:tcW w:w="1204" w:type="dxa"/>
            <w:vAlign w:val="center"/>
          </w:tcPr>
          <w:p w:rsidR="009B5FC1" w:rsidRPr="004A1721" w:rsidRDefault="009B5FC1" w:rsidP="00547B3F">
            <w:pPr>
              <w:jc w:val="right"/>
              <w:rPr>
                <w:rFonts w:asciiTheme="minorHAnsi" w:hAnsiTheme="minorHAnsi"/>
                <w:b/>
                <w:sz w:val="22"/>
                <w:szCs w:val="22"/>
              </w:rPr>
            </w:pPr>
            <w:r w:rsidRPr="004A1721">
              <w:rPr>
                <w:rFonts w:asciiTheme="minorHAnsi" w:hAnsiTheme="minorHAnsi"/>
                <w:b/>
                <w:sz w:val="22"/>
                <w:szCs w:val="22"/>
              </w:rPr>
              <w:t>1</w:t>
            </w:r>
            <w:r w:rsidR="006B4D81" w:rsidRPr="004A1721">
              <w:rPr>
                <w:rFonts w:asciiTheme="minorHAnsi" w:hAnsiTheme="minorHAnsi"/>
                <w:b/>
                <w:sz w:val="22"/>
                <w:szCs w:val="22"/>
              </w:rPr>
              <w:t>8</w:t>
            </w:r>
            <w:r w:rsidRPr="004A1721">
              <w:rPr>
                <w:rFonts w:asciiTheme="minorHAnsi" w:hAnsiTheme="minorHAnsi"/>
                <w:b/>
                <w:sz w:val="22"/>
                <w:szCs w:val="22"/>
              </w:rPr>
              <w:t>0,00</w:t>
            </w:r>
          </w:p>
        </w:tc>
      </w:tr>
      <w:tr w:rsidR="009B5FC1" w:rsidRPr="004A1721" w:rsidTr="008F4D97">
        <w:trPr>
          <w:trHeight w:val="70"/>
        </w:trPr>
        <w:tc>
          <w:tcPr>
            <w:tcW w:w="6750" w:type="dxa"/>
            <w:shd w:val="clear" w:color="auto" w:fill="auto"/>
            <w:vAlign w:val="center"/>
          </w:tcPr>
          <w:p w:rsidR="009B5FC1" w:rsidRPr="00547B3F" w:rsidRDefault="009B5FC1" w:rsidP="00547B3F">
            <w:pPr>
              <w:rPr>
                <w:rFonts w:asciiTheme="majorHAnsi" w:hAnsiTheme="majorHAnsi"/>
                <w:b/>
                <w:sz w:val="22"/>
                <w:szCs w:val="22"/>
              </w:rPr>
            </w:pPr>
            <w:r w:rsidRPr="00547B3F">
              <w:rPr>
                <w:rFonts w:asciiTheme="majorHAnsi" w:hAnsiTheme="majorHAnsi"/>
                <w:b/>
                <w:sz w:val="22"/>
                <w:szCs w:val="22"/>
              </w:rPr>
              <w:t>ATIVIDADE 02 – Barracas e Aluguéis de Cadeira e Guarda Sol</w:t>
            </w:r>
          </w:p>
        </w:tc>
        <w:tc>
          <w:tcPr>
            <w:tcW w:w="963" w:type="dxa"/>
            <w:vAlign w:val="center"/>
          </w:tcPr>
          <w:p w:rsidR="009B5FC1" w:rsidRPr="004A1721" w:rsidRDefault="009B5FC1" w:rsidP="00547B3F">
            <w:pPr>
              <w:jc w:val="center"/>
              <w:rPr>
                <w:rFonts w:asciiTheme="minorHAnsi" w:hAnsiTheme="minorHAnsi"/>
                <w:b/>
                <w:sz w:val="22"/>
                <w:szCs w:val="22"/>
              </w:rPr>
            </w:pPr>
            <w:r w:rsidRPr="004A1721">
              <w:rPr>
                <w:rFonts w:asciiTheme="minorHAnsi" w:hAnsiTheme="minorHAnsi"/>
                <w:b/>
                <w:sz w:val="22"/>
                <w:szCs w:val="22"/>
              </w:rPr>
              <w:t>2</w:t>
            </w:r>
            <w:r w:rsidR="00C34AC0" w:rsidRPr="004A1721">
              <w:rPr>
                <w:rFonts w:asciiTheme="minorHAnsi" w:hAnsiTheme="minorHAnsi"/>
                <w:b/>
                <w:sz w:val="22"/>
                <w:szCs w:val="22"/>
              </w:rPr>
              <w:t>5</w:t>
            </w:r>
          </w:p>
        </w:tc>
        <w:tc>
          <w:tcPr>
            <w:tcW w:w="1001" w:type="dxa"/>
            <w:shd w:val="clear" w:color="auto" w:fill="auto"/>
            <w:vAlign w:val="center"/>
          </w:tcPr>
          <w:p w:rsidR="009B5FC1" w:rsidRPr="004A1721" w:rsidRDefault="009B5FC1" w:rsidP="00547B3F">
            <w:pPr>
              <w:jc w:val="right"/>
              <w:rPr>
                <w:rFonts w:asciiTheme="minorHAnsi" w:hAnsiTheme="minorHAnsi"/>
                <w:b/>
                <w:sz w:val="22"/>
                <w:szCs w:val="22"/>
              </w:rPr>
            </w:pPr>
            <w:r w:rsidRPr="004A1721">
              <w:rPr>
                <w:rFonts w:asciiTheme="minorHAnsi" w:hAnsiTheme="minorHAnsi"/>
                <w:b/>
                <w:sz w:val="22"/>
                <w:szCs w:val="22"/>
              </w:rPr>
              <w:t>1</w:t>
            </w:r>
            <w:r w:rsidR="00547B3F">
              <w:rPr>
                <w:rFonts w:asciiTheme="minorHAnsi" w:hAnsiTheme="minorHAnsi"/>
                <w:b/>
                <w:sz w:val="22"/>
                <w:szCs w:val="22"/>
              </w:rPr>
              <w:t>.</w:t>
            </w:r>
            <w:r w:rsidRPr="004A1721">
              <w:rPr>
                <w:rFonts w:asciiTheme="minorHAnsi" w:hAnsiTheme="minorHAnsi"/>
                <w:b/>
                <w:sz w:val="22"/>
                <w:szCs w:val="22"/>
              </w:rPr>
              <w:t>500,00</w:t>
            </w:r>
          </w:p>
        </w:tc>
        <w:tc>
          <w:tcPr>
            <w:tcW w:w="1204" w:type="dxa"/>
            <w:vAlign w:val="center"/>
          </w:tcPr>
          <w:p w:rsidR="009B5FC1" w:rsidRPr="004A1721" w:rsidRDefault="009B5FC1" w:rsidP="00547B3F">
            <w:pPr>
              <w:jc w:val="right"/>
              <w:rPr>
                <w:rFonts w:asciiTheme="minorHAnsi" w:hAnsiTheme="minorHAnsi"/>
                <w:b/>
                <w:sz w:val="22"/>
                <w:szCs w:val="22"/>
              </w:rPr>
            </w:pPr>
            <w:r w:rsidRPr="004A1721">
              <w:rPr>
                <w:rFonts w:asciiTheme="minorHAnsi" w:hAnsiTheme="minorHAnsi"/>
                <w:b/>
                <w:sz w:val="22"/>
                <w:szCs w:val="22"/>
              </w:rPr>
              <w:t>300,00</w:t>
            </w:r>
          </w:p>
        </w:tc>
      </w:tr>
      <w:tr w:rsidR="009B5FC1" w:rsidRPr="004A1721" w:rsidTr="008F4D97">
        <w:trPr>
          <w:trHeight w:val="174"/>
        </w:trPr>
        <w:tc>
          <w:tcPr>
            <w:tcW w:w="6750" w:type="dxa"/>
            <w:shd w:val="clear" w:color="auto" w:fill="auto"/>
            <w:vAlign w:val="center"/>
          </w:tcPr>
          <w:p w:rsidR="009B5FC1" w:rsidRPr="00547B3F" w:rsidRDefault="009B5FC1" w:rsidP="00547B3F">
            <w:pPr>
              <w:rPr>
                <w:rFonts w:asciiTheme="majorHAnsi" w:hAnsiTheme="majorHAnsi"/>
                <w:b/>
                <w:sz w:val="22"/>
                <w:szCs w:val="22"/>
              </w:rPr>
            </w:pPr>
            <w:r w:rsidRPr="00547B3F">
              <w:rPr>
                <w:rFonts w:asciiTheme="majorHAnsi" w:hAnsiTheme="majorHAnsi"/>
                <w:b/>
                <w:sz w:val="22"/>
                <w:szCs w:val="22"/>
              </w:rPr>
              <w:t>ATIVIDADE 03 - Caiaque/Stand Up/Pranchas de Surf/Aula</w:t>
            </w:r>
          </w:p>
        </w:tc>
        <w:tc>
          <w:tcPr>
            <w:tcW w:w="963" w:type="dxa"/>
            <w:vAlign w:val="center"/>
          </w:tcPr>
          <w:p w:rsidR="009B5FC1" w:rsidRPr="004A1721" w:rsidRDefault="009B5FC1" w:rsidP="00547B3F">
            <w:pPr>
              <w:jc w:val="center"/>
              <w:rPr>
                <w:rFonts w:asciiTheme="minorHAnsi" w:hAnsiTheme="minorHAnsi"/>
                <w:b/>
                <w:sz w:val="22"/>
                <w:szCs w:val="22"/>
              </w:rPr>
            </w:pPr>
            <w:r w:rsidRPr="004A1721">
              <w:rPr>
                <w:rFonts w:asciiTheme="minorHAnsi" w:hAnsiTheme="minorHAnsi"/>
                <w:b/>
                <w:sz w:val="22"/>
                <w:szCs w:val="22"/>
              </w:rPr>
              <w:t>08</w:t>
            </w:r>
          </w:p>
        </w:tc>
        <w:tc>
          <w:tcPr>
            <w:tcW w:w="1001" w:type="dxa"/>
            <w:shd w:val="clear" w:color="auto" w:fill="auto"/>
            <w:vAlign w:val="center"/>
          </w:tcPr>
          <w:p w:rsidR="009B5FC1" w:rsidRPr="004A1721" w:rsidRDefault="009B5FC1" w:rsidP="00547B3F">
            <w:pPr>
              <w:jc w:val="right"/>
              <w:rPr>
                <w:rFonts w:asciiTheme="minorHAnsi" w:hAnsiTheme="minorHAnsi"/>
                <w:b/>
                <w:sz w:val="22"/>
                <w:szCs w:val="22"/>
              </w:rPr>
            </w:pPr>
            <w:r w:rsidRPr="004A1721">
              <w:rPr>
                <w:rFonts w:asciiTheme="minorHAnsi" w:hAnsiTheme="minorHAnsi"/>
                <w:b/>
                <w:sz w:val="22"/>
                <w:szCs w:val="22"/>
              </w:rPr>
              <w:t>800,00</w:t>
            </w:r>
          </w:p>
        </w:tc>
        <w:tc>
          <w:tcPr>
            <w:tcW w:w="1204" w:type="dxa"/>
            <w:vAlign w:val="center"/>
          </w:tcPr>
          <w:p w:rsidR="009B5FC1" w:rsidRPr="004A1721" w:rsidRDefault="009B5FC1" w:rsidP="00547B3F">
            <w:pPr>
              <w:jc w:val="right"/>
              <w:rPr>
                <w:rFonts w:asciiTheme="minorHAnsi" w:hAnsiTheme="minorHAnsi"/>
                <w:b/>
                <w:sz w:val="22"/>
                <w:szCs w:val="22"/>
              </w:rPr>
            </w:pPr>
            <w:r w:rsidRPr="004A1721">
              <w:rPr>
                <w:rFonts w:asciiTheme="minorHAnsi" w:hAnsiTheme="minorHAnsi"/>
                <w:b/>
                <w:sz w:val="22"/>
                <w:szCs w:val="22"/>
              </w:rPr>
              <w:t>0,00</w:t>
            </w:r>
          </w:p>
        </w:tc>
      </w:tr>
      <w:tr w:rsidR="009B5FC1" w:rsidRPr="004A1721" w:rsidTr="008F4D97">
        <w:trPr>
          <w:trHeight w:val="295"/>
        </w:trPr>
        <w:tc>
          <w:tcPr>
            <w:tcW w:w="6750" w:type="dxa"/>
            <w:shd w:val="clear" w:color="auto" w:fill="auto"/>
            <w:vAlign w:val="center"/>
          </w:tcPr>
          <w:p w:rsidR="009B5FC1" w:rsidRPr="00547B3F" w:rsidRDefault="009B5FC1" w:rsidP="00547B3F">
            <w:pPr>
              <w:rPr>
                <w:rFonts w:asciiTheme="majorHAnsi" w:hAnsiTheme="majorHAnsi"/>
                <w:b/>
                <w:sz w:val="22"/>
                <w:szCs w:val="22"/>
              </w:rPr>
            </w:pPr>
            <w:r w:rsidRPr="00547B3F">
              <w:rPr>
                <w:rFonts w:asciiTheme="majorHAnsi" w:hAnsiTheme="majorHAnsi"/>
                <w:b/>
                <w:sz w:val="22"/>
                <w:szCs w:val="22"/>
              </w:rPr>
              <w:t xml:space="preserve">ATIVIDADE 04 </w:t>
            </w:r>
            <w:r w:rsidR="007838F6" w:rsidRPr="00547B3F">
              <w:rPr>
                <w:rFonts w:asciiTheme="majorHAnsi" w:hAnsiTheme="majorHAnsi"/>
                <w:b/>
                <w:sz w:val="22"/>
                <w:szCs w:val="22"/>
              </w:rPr>
              <w:t>–Carrinho Ambulante de CHOPP</w:t>
            </w:r>
            <w:r w:rsidRPr="00547B3F">
              <w:rPr>
                <w:rFonts w:asciiTheme="majorHAnsi" w:hAnsiTheme="majorHAnsi"/>
                <w:b/>
                <w:sz w:val="22"/>
                <w:szCs w:val="22"/>
              </w:rPr>
              <w:t>;</w:t>
            </w:r>
          </w:p>
        </w:tc>
        <w:tc>
          <w:tcPr>
            <w:tcW w:w="963" w:type="dxa"/>
            <w:vAlign w:val="center"/>
          </w:tcPr>
          <w:p w:rsidR="009B5FC1" w:rsidRPr="004A1721" w:rsidRDefault="009B5FC1" w:rsidP="00547B3F">
            <w:pPr>
              <w:jc w:val="center"/>
              <w:rPr>
                <w:rFonts w:asciiTheme="minorHAnsi" w:hAnsiTheme="minorHAnsi"/>
                <w:b/>
                <w:sz w:val="22"/>
                <w:szCs w:val="22"/>
              </w:rPr>
            </w:pPr>
            <w:r w:rsidRPr="004A1721">
              <w:rPr>
                <w:rFonts w:asciiTheme="minorHAnsi" w:hAnsiTheme="minorHAnsi"/>
                <w:b/>
                <w:sz w:val="22"/>
                <w:szCs w:val="22"/>
              </w:rPr>
              <w:t>0</w:t>
            </w:r>
            <w:r w:rsidR="007838F6" w:rsidRPr="004A1721">
              <w:rPr>
                <w:rFonts w:asciiTheme="minorHAnsi" w:hAnsiTheme="minorHAnsi"/>
                <w:b/>
                <w:sz w:val="22"/>
                <w:szCs w:val="22"/>
              </w:rPr>
              <w:t>3</w:t>
            </w:r>
          </w:p>
        </w:tc>
        <w:tc>
          <w:tcPr>
            <w:tcW w:w="1001" w:type="dxa"/>
            <w:shd w:val="clear" w:color="auto" w:fill="auto"/>
            <w:vAlign w:val="center"/>
          </w:tcPr>
          <w:p w:rsidR="009B5FC1" w:rsidRPr="004A1721" w:rsidRDefault="007838F6" w:rsidP="00547B3F">
            <w:pPr>
              <w:jc w:val="right"/>
              <w:rPr>
                <w:rFonts w:asciiTheme="minorHAnsi" w:hAnsiTheme="minorHAnsi"/>
                <w:b/>
                <w:sz w:val="22"/>
                <w:szCs w:val="22"/>
              </w:rPr>
            </w:pPr>
            <w:r w:rsidRPr="004A1721">
              <w:rPr>
                <w:rFonts w:asciiTheme="minorHAnsi" w:hAnsiTheme="minorHAnsi"/>
                <w:b/>
                <w:sz w:val="22"/>
                <w:szCs w:val="22"/>
              </w:rPr>
              <w:t>5</w:t>
            </w:r>
            <w:r w:rsidR="009B5FC1" w:rsidRPr="004A1721">
              <w:rPr>
                <w:rFonts w:asciiTheme="minorHAnsi" w:hAnsiTheme="minorHAnsi"/>
                <w:b/>
                <w:sz w:val="22"/>
                <w:szCs w:val="22"/>
              </w:rPr>
              <w:t>00,00</w:t>
            </w:r>
          </w:p>
        </w:tc>
        <w:tc>
          <w:tcPr>
            <w:tcW w:w="1204" w:type="dxa"/>
            <w:vAlign w:val="center"/>
          </w:tcPr>
          <w:p w:rsidR="009B5FC1" w:rsidRPr="004A1721" w:rsidRDefault="007838F6" w:rsidP="00547B3F">
            <w:pPr>
              <w:jc w:val="right"/>
              <w:rPr>
                <w:rFonts w:asciiTheme="minorHAnsi" w:hAnsiTheme="minorHAnsi"/>
                <w:b/>
                <w:sz w:val="22"/>
                <w:szCs w:val="22"/>
              </w:rPr>
            </w:pPr>
            <w:r w:rsidRPr="004A1721">
              <w:rPr>
                <w:rFonts w:asciiTheme="minorHAnsi" w:hAnsiTheme="minorHAnsi"/>
                <w:b/>
                <w:sz w:val="22"/>
                <w:szCs w:val="22"/>
              </w:rPr>
              <w:t>15</w:t>
            </w:r>
            <w:r w:rsidR="00495C02" w:rsidRPr="004A1721">
              <w:rPr>
                <w:rFonts w:asciiTheme="minorHAnsi" w:hAnsiTheme="minorHAnsi"/>
                <w:b/>
                <w:sz w:val="22"/>
                <w:szCs w:val="22"/>
              </w:rPr>
              <w:t>0</w:t>
            </w:r>
            <w:r w:rsidR="009B5FC1" w:rsidRPr="004A1721">
              <w:rPr>
                <w:rFonts w:asciiTheme="minorHAnsi" w:hAnsiTheme="minorHAnsi"/>
                <w:b/>
                <w:sz w:val="22"/>
                <w:szCs w:val="22"/>
              </w:rPr>
              <w:t>,</w:t>
            </w:r>
            <w:r w:rsidRPr="004A1721">
              <w:rPr>
                <w:rFonts w:asciiTheme="minorHAnsi" w:hAnsiTheme="minorHAnsi"/>
                <w:b/>
                <w:sz w:val="22"/>
                <w:szCs w:val="22"/>
              </w:rPr>
              <w:t>0</w:t>
            </w:r>
            <w:r w:rsidR="009B5FC1" w:rsidRPr="004A1721">
              <w:rPr>
                <w:rFonts w:asciiTheme="minorHAnsi" w:hAnsiTheme="minorHAnsi"/>
                <w:b/>
                <w:sz w:val="22"/>
                <w:szCs w:val="22"/>
              </w:rPr>
              <w:t>0</w:t>
            </w:r>
          </w:p>
        </w:tc>
      </w:tr>
      <w:tr w:rsidR="007838F6" w:rsidRPr="004A1721" w:rsidTr="008F4D97">
        <w:trPr>
          <w:trHeight w:val="288"/>
        </w:trPr>
        <w:tc>
          <w:tcPr>
            <w:tcW w:w="6750" w:type="dxa"/>
            <w:shd w:val="clear" w:color="auto" w:fill="auto"/>
            <w:vAlign w:val="center"/>
          </w:tcPr>
          <w:p w:rsidR="007838F6" w:rsidRPr="00547B3F" w:rsidRDefault="007838F6" w:rsidP="00547B3F">
            <w:pPr>
              <w:rPr>
                <w:rFonts w:asciiTheme="majorHAnsi" w:hAnsiTheme="majorHAnsi"/>
                <w:b/>
                <w:sz w:val="22"/>
                <w:szCs w:val="22"/>
              </w:rPr>
            </w:pPr>
            <w:r w:rsidRPr="00547B3F">
              <w:rPr>
                <w:rFonts w:asciiTheme="majorHAnsi" w:hAnsiTheme="majorHAnsi"/>
                <w:b/>
                <w:sz w:val="22"/>
                <w:szCs w:val="22"/>
              </w:rPr>
              <w:t>ATIVIDADE 05 - Comércio Ambulante de Vestuários e acessórios;</w:t>
            </w:r>
          </w:p>
        </w:tc>
        <w:tc>
          <w:tcPr>
            <w:tcW w:w="963" w:type="dxa"/>
            <w:vAlign w:val="center"/>
          </w:tcPr>
          <w:p w:rsidR="007838F6" w:rsidRPr="004A1721" w:rsidRDefault="007838F6" w:rsidP="00547B3F">
            <w:pPr>
              <w:jc w:val="center"/>
              <w:rPr>
                <w:rFonts w:asciiTheme="minorHAnsi" w:hAnsiTheme="minorHAnsi"/>
                <w:b/>
                <w:sz w:val="22"/>
                <w:szCs w:val="22"/>
              </w:rPr>
            </w:pPr>
            <w:r w:rsidRPr="004A1721">
              <w:rPr>
                <w:rFonts w:asciiTheme="minorHAnsi" w:hAnsiTheme="minorHAnsi"/>
                <w:b/>
                <w:sz w:val="22"/>
                <w:szCs w:val="22"/>
              </w:rPr>
              <w:t>05</w:t>
            </w:r>
          </w:p>
        </w:tc>
        <w:tc>
          <w:tcPr>
            <w:tcW w:w="1001" w:type="dxa"/>
            <w:shd w:val="clear" w:color="auto" w:fill="auto"/>
            <w:vAlign w:val="center"/>
          </w:tcPr>
          <w:p w:rsidR="007838F6" w:rsidRPr="004A1721" w:rsidRDefault="007838F6" w:rsidP="00547B3F">
            <w:pPr>
              <w:jc w:val="right"/>
              <w:rPr>
                <w:rFonts w:asciiTheme="minorHAnsi" w:hAnsiTheme="minorHAnsi"/>
                <w:b/>
                <w:sz w:val="22"/>
                <w:szCs w:val="22"/>
              </w:rPr>
            </w:pPr>
            <w:r w:rsidRPr="004A1721">
              <w:rPr>
                <w:rFonts w:asciiTheme="minorHAnsi" w:hAnsiTheme="minorHAnsi"/>
                <w:b/>
                <w:sz w:val="22"/>
                <w:szCs w:val="22"/>
              </w:rPr>
              <w:t>400,00</w:t>
            </w:r>
          </w:p>
        </w:tc>
        <w:tc>
          <w:tcPr>
            <w:tcW w:w="1204" w:type="dxa"/>
            <w:vAlign w:val="center"/>
          </w:tcPr>
          <w:p w:rsidR="007838F6" w:rsidRPr="004A1721" w:rsidRDefault="007838F6" w:rsidP="00547B3F">
            <w:pPr>
              <w:jc w:val="right"/>
              <w:rPr>
                <w:rFonts w:asciiTheme="minorHAnsi" w:hAnsiTheme="minorHAnsi"/>
                <w:b/>
                <w:sz w:val="22"/>
                <w:szCs w:val="22"/>
              </w:rPr>
            </w:pPr>
            <w:r w:rsidRPr="004A1721">
              <w:rPr>
                <w:rFonts w:asciiTheme="minorHAnsi" w:hAnsiTheme="minorHAnsi"/>
                <w:b/>
                <w:sz w:val="22"/>
                <w:szCs w:val="22"/>
              </w:rPr>
              <w:t>0,00</w:t>
            </w:r>
          </w:p>
        </w:tc>
      </w:tr>
      <w:tr w:rsidR="007838F6" w:rsidRPr="004A1721" w:rsidTr="008F4D97">
        <w:trPr>
          <w:trHeight w:val="288"/>
        </w:trPr>
        <w:tc>
          <w:tcPr>
            <w:tcW w:w="6750" w:type="dxa"/>
            <w:shd w:val="clear" w:color="auto" w:fill="auto"/>
            <w:vAlign w:val="center"/>
          </w:tcPr>
          <w:p w:rsidR="007838F6" w:rsidRPr="004A1721" w:rsidRDefault="007838F6" w:rsidP="007838F6">
            <w:pPr>
              <w:jc w:val="center"/>
              <w:rPr>
                <w:rFonts w:asciiTheme="majorHAnsi" w:hAnsiTheme="majorHAnsi"/>
                <w:b/>
                <w:sz w:val="22"/>
                <w:szCs w:val="22"/>
              </w:rPr>
            </w:pPr>
            <w:r w:rsidRPr="004A1721">
              <w:rPr>
                <w:rFonts w:asciiTheme="majorHAnsi" w:hAnsiTheme="majorHAnsi"/>
                <w:b/>
                <w:sz w:val="22"/>
                <w:szCs w:val="22"/>
              </w:rPr>
              <w:t>TOTAL</w:t>
            </w:r>
          </w:p>
        </w:tc>
        <w:tc>
          <w:tcPr>
            <w:tcW w:w="963" w:type="dxa"/>
            <w:vAlign w:val="center"/>
          </w:tcPr>
          <w:p w:rsidR="007838F6" w:rsidRPr="004A1721" w:rsidRDefault="00F25FBE" w:rsidP="007838F6">
            <w:pPr>
              <w:jc w:val="center"/>
              <w:rPr>
                <w:rFonts w:asciiTheme="minorHAnsi" w:hAnsiTheme="minorHAnsi"/>
                <w:b/>
                <w:sz w:val="22"/>
                <w:szCs w:val="22"/>
              </w:rPr>
            </w:pPr>
            <w:r w:rsidRPr="004A1721">
              <w:rPr>
                <w:rFonts w:asciiTheme="minorHAnsi" w:hAnsiTheme="minorHAnsi"/>
                <w:b/>
                <w:sz w:val="22"/>
                <w:szCs w:val="22"/>
              </w:rPr>
              <w:t>4</w:t>
            </w:r>
            <w:r w:rsidR="00C34AC0" w:rsidRPr="004A1721">
              <w:rPr>
                <w:rFonts w:asciiTheme="minorHAnsi" w:hAnsiTheme="minorHAnsi"/>
                <w:b/>
                <w:sz w:val="22"/>
                <w:szCs w:val="22"/>
              </w:rPr>
              <w:t>7</w:t>
            </w:r>
          </w:p>
        </w:tc>
        <w:tc>
          <w:tcPr>
            <w:tcW w:w="1001" w:type="dxa"/>
            <w:shd w:val="clear" w:color="auto" w:fill="auto"/>
            <w:vAlign w:val="center"/>
          </w:tcPr>
          <w:p w:rsidR="007838F6" w:rsidRPr="004A1721" w:rsidRDefault="00547B3F" w:rsidP="007838F6">
            <w:pPr>
              <w:jc w:val="center"/>
              <w:rPr>
                <w:rFonts w:asciiTheme="minorHAnsi" w:hAnsiTheme="minorHAnsi"/>
                <w:b/>
                <w:sz w:val="22"/>
                <w:szCs w:val="22"/>
              </w:rPr>
            </w:pPr>
            <w:r>
              <w:rPr>
                <w:rFonts w:asciiTheme="minorHAnsi" w:hAnsiTheme="minorHAnsi"/>
                <w:b/>
                <w:sz w:val="22"/>
                <w:szCs w:val="22"/>
              </w:rPr>
              <w:t>-</w:t>
            </w:r>
          </w:p>
        </w:tc>
        <w:tc>
          <w:tcPr>
            <w:tcW w:w="1204" w:type="dxa"/>
          </w:tcPr>
          <w:p w:rsidR="007838F6" w:rsidRPr="004A1721" w:rsidRDefault="00547B3F" w:rsidP="007838F6">
            <w:pPr>
              <w:jc w:val="center"/>
              <w:rPr>
                <w:rFonts w:asciiTheme="minorHAnsi" w:hAnsiTheme="minorHAnsi"/>
                <w:b/>
                <w:sz w:val="22"/>
                <w:szCs w:val="22"/>
              </w:rPr>
            </w:pPr>
            <w:r>
              <w:rPr>
                <w:rFonts w:asciiTheme="minorHAnsi" w:hAnsiTheme="minorHAnsi"/>
                <w:b/>
                <w:sz w:val="22"/>
                <w:szCs w:val="22"/>
              </w:rPr>
              <w:t>-</w:t>
            </w:r>
          </w:p>
        </w:tc>
      </w:tr>
    </w:tbl>
    <w:p w:rsidR="00FA3576" w:rsidRDefault="00FA3576" w:rsidP="00B53AA7">
      <w:pPr>
        <w:pStyle w:val="SemEspaamento"/>
        <w:jc w:val="both"/>
        <w:rPr>
          <w:rFonts w:asciiTheme="majorHAnsi" w:hAnsiTheme="majorHAnsi"/>
          <w:b/>
          <w:sz w:val="22"/>
          <w:szCs w:val="22"/>
        </w:rPr>
      </w:pPr>
    </w:p>
    <w:p w:rsidR="003232DA" w:rsidRPr="001C7A2B" w:rsidRDefault="00FD5C91" w:rsidP="001C7A2B">
      <w:pPr>
        <w:pStyle w:val="SemEspaamento"/>
        <w:spacing w:line="276" w:lineRule="auto"/>
        <w:jc w:val="both"/>
        <w:rPr>
          <w:rFonts w:asciiTheme="majorHAnsi" w:hAnsiTheme="majorHAnsi"/>
          <w:sz w:val="22"/>
          <w:szCs w:val="22"/>
        </w:rPr>
      </w:pPr>
      <w:r w:rsidRPr="001C7A2B">
        <w:rPr>
          <w:rFonts w:asciiTheme="majorHAnsi" w:hAnsiTheme="majorHAnsi"/>
          <w:b/>
          <w:sz w:val="22"/>
          <w:szCs w:val="22"/>
        </w:rPr>
        <w:t xml:space="preserve">Art. </w:t>
      </w:r>
      <w:r w:rsidR="003232DA" w:rsidRPr="001C7A2B">
        <w:rPr>
          <w:rFonts w:asciiTheme="majorHAnsi" w:hAnsiTheme="majorHAnsi"/>
          <w:b/>
          <w:sz w:val="22"/>
          <w:szCs w:val="22"/>
        </w:rPr>
        <w:t>4</w:t>
      </w:r>
      <w:r w:rsidR="00687280" w:rsidRPr="001C7A2B">
        <w:rPr>
          <w:rFonts w:asciiTheme="majorHAnsi" w:hAnsiTheme="majorHAnsi"/>
          <w:b/>
          <w:sz w:val="22"/>
          <w:szCs w:val="22"/>
        </w:rPr>
        <w:t xml:space="preserve"> - </w:t>
      </w:r>
      <w:r w:rsidR="00FA0B44" w:rsidRPr="001C7A2B">
        <w:rPr>
          <w:rFonts w:asciiTheme="majorHAnsi" w:hAnsiTheme="majorHAnsi"/>
          <w:b/>
          <w:sz w:val="22"/>
          <w:szCs w:val="22"/>
        </w:rPr>
        <w:t>DA PARTICIPAÇÃO</w:t>
      </w:r>
      <w:r w:rsidR="003232DA" w:rsidRPr="001C7A2B">
        <w:rPr>
          <w:rFonts w:asciiTheme="majorHAnsi" w:hAnsiTheme="majorHAnsi"/>
          <w:sz w:val="22"/>
          <w:szCs w:val="22"/>
        </w:rPr>
        <w:t xml:space="preserve">: </w:t>
      </w:r>
      <w:r w:rsidR="00FA0B44" w:rsidRPr="001C7A2B">
        <w:rPr>
          <w:rFonts w:asciiTheme="majorHAnsi" w:hAnsiTheme="majorHAnsi"/>
          <w:sz w:val="22"/>
          <w:szCs w:val="22"/>
        </w:rPr>
        <w:t>Os interessados na exploração das atividades descritas neste Edital,</w:t>
      </w:r>
      <w:r w:rsidR="0004184D" w:rsidRPr="001C7A2B">
        <w:rPr>
          <w:rFonts w:asciiTheme="majorHAnsi" w:hAnsiTheme="majorHAnsi"/>
          <w:sz w:val="22"/>
          <w:szCs w:val="22"/>
        </w:rPr>
        <w:t xml:space="preserve"> serão Restrito a pessoa física, </w:t>
      </w:r>
      <w:r w:rsidR="00FA0B44" w:rsidRPr="001C7A2B">
        <w:rPr>
          <w:rFonts w:asciiTheme="majorHAnsi" w:hAnsiTheme="majorHAnsi"/>
          <w:sz w:val="22"/>
          <w:szCs w:val="22"/>
        </w:rPr>
        <w:t xml:space="preserve">poderão requerer sua participação no processo de classificação, no </w:t>
      </w:r>
      <w:r w:rsidR="00261553" w:rsidRPr="001C7A2B">
        <w:rPr>
          <w:rFonts w:asciiTheme="majorHAnsi" w:hAnsiTheme="majorHAnsi"/>
          <w:sz w:val="22"/>
          <w:szCs w:val="22"/>
        </w:rPr>
        <w:t xml:space="preserve">Setor de </w:t>
      </w:r>
      <w:r w:rsidR="00D849EF" w:rsidRPr="001C7A2B">
        <w:rPr>
          <w:rFonts w:asciiTheme="majorHAnsi" w:hAnsiTheme="majorHAnsi"/>
          <w:sz w:val="22"/>
          <w:szCs w:val="22"/>
        </w:rPr>
        <w:t>Tributação</w:t>
      </w:r>
      <w:r w:rsidR="00FA0B44" w:rsidRPr="001C7A2B">
        <w:rPr>
          <w:rFonts w:asciiTheme="majorHAnsi" w:hAnsiTheme="majorHAnsi"/>
          <w:sz w:val="22"/>
          <w:szCs w:val="22"/>
        </w:rPr>
        <w:t xml:space="preserve"> da Prefeitura Municipal de </w:t>
      </w:r>
      <w:r w:rsidR="00261553" w:rsidRPr="001C7A2B">
        <w:rPr>
          <w:rFonts w:asciiTheme="majorHAnsi" w:hAnsiTheme="majorHAnsi"/>
          <w:sz w:val="22"/>
          <w:szCs w:val="22"/>
        </w:rPr>
        <w:t xml:space="preserve">Paulo Lopes na Rua José Pereira da Silva, 130, Centro, </w:t>
      </w:r>
      <w:r w:rsidR="00D849EF" w:rsidRPr="001C7A2B">
        <w:rPr>
          <w:rFonts w:asciiTheme="majorHAnsi" w:hAnsiTheme="majorHAnsi"/>
          <w:sz w:val="22"/>
          <w:szCs w:val="22"/>
        </w:rPr>
        <w:t xml:space="preserve">protocolando a Ficha de Inscrição </w:t>
      </w:r>
      <w:r w:rsidR="00B830BF" w:rsidRPr="001C7A2B">
        <w:rPr>
          <w:rFonts w:asciiTheme="majorHAnsi" w:hAnsiTheme="majorHAnsi"/>
          <w:sz w:val="22"/>
          <w:szCs w:val="22"/>
        </w:rPr>
        <w:t>(</w:t>
      </w:r>
      <w:r w:rsidR="00D849EF" w:rsidRPr="001C7A2B">
        <w:rPr>
          <w:rFonts w:asciiTheme="majorHAnsi" w:hAnsiTheme="majorHAnsi"/>
          <w:sz w:val="22"/>
          <w:szCs w:val="22"/>
        </w:rPr>
        <w:t xml:space="preserve">Anexo </w:t>
      </w:r>
      <w:r w:rsidR="008D2825" w:rsidRPr="001C7A2B">
        <w:rPr>
          <w:rFonts w:asciiTheme="majorHAnsi" w:hAnsiTheme="majorHAnsi"/>
          <w:sz w:val="22"/>
          <w:szCs w:val="22"/>
        </w:rPr>
        <w:t xml:space="preserve">I e </w:t>
      </w:r>
      <w:r w:rsidR="00291C78" w:rsidRPr="001C7A2B">
        <w:rPr>
          <w:rFonts w:asciiTheme="majorHAnsi" w:hAnsiTheme="majorHAnsi"/>
          <w:sz w:val="22"/>
          <w:szCs w:val="22"/>
        </w:rPr>
        <w:t>I</w:t>
      </w:r>
      <w:r w:rsidR="00D849EF" w:rsidRPr="001C7A2B">
        <w:rPr>
          <w:rFonts w:asciiTheme="majorHAnsi" w:hAnsiTheme="majorHAnsi"/>
          <w:sz w:val="22"/>
          <w:szCs w:val="22"/>
        </w:rPr>
        <w:t>I</w:t>
      </w:r>
      <w:r w:rsidR="00B830BF" w:rsidRPr="001C7A2B">
        <w:rPr>
          <w:rFonts w:asciiTheme="majorHAnsi" w:hAnsiTheme="majorHAnsi"/>
          <w:sz w:val="22"/>
          <w:szCs w:val="22"/>
        </w:rPr>
        <w:t>)</w:t>
      </w:r>
      <w:r w:rsidR="0004184D" w:rsidRPr="001C7A2B">
        <w:rPr>
          <w:rFonts w:asciiTheme="majorHAnsi" w:hAnsiTheme="majorHAnsi"/>
          <w:sz w:val="22"/>
          <w:szCs w:val="22"/>
        </w:rPr>
        <w:t xml:space="preserve">, juntamente com exigências </w:t>
      </w:r>
      <w:r w:rsidR="00F36612" w:rsidRPr="001C7A2B">
        <w:rPr>
          <w:rFonts w:asciiTheme="majorHAnsi" w:hAnsiTheme="majorHAnsi"/>
          <w:sz w:val="22"/>
          <w:szCs w:val="22"/>
        </w:rPr>
        <w:t>feitas no item 4.3</w:t>
      </w:r>
      <w:r w:rsidR="00D849EF" w:rsidRPr="001C7A2B">
        <w:rPr>
          <w:rFonts w:asciiTheme="majorHAnsi" w:hAnsiTheme="majorHAnsi"/>
          <w:sz w:val="22"/>
          <w:szCs w:val="22"/>
        </w:rPr>
        <w:t xml:space="preserve">, no período de </w:t>
      </w:r>
      <w:r w:rsidR="00A23999" w:rsidRPr="001C7A2B">
        <w:rPr>
          <w:rFonts w:asciiTheme="majorHAnsi" w:hAnsiTheme="majorHAnsi"/>
          <w:b/>
          <w:color w:val="auto"/>
          <w:sz w:val="22"/>
          <w:szCs w:val="22"/>
          <w:highlight w:val="yellow"/>
        </w:rPr>
        <w:t>0</w:t>
      </w:r>
      <w:r w:rsidR="0053111E">
        <w:rPr>
          <w:rFonts w:asciiTheme="majorHAnsi" w:hAnsiTheme="majorHAnsi"/>
          <w:b/>
          <w:color w:val="auto"/>
          <w:sz w:val="22"/>
          <w:szCs w:val="22"/>
          <w:highlight w:val="yellow"/>
        </w:rPr>
        <w:t>7</w:t>
      </w:r>
      <w:r w:rsidR="00A23999" w:rsidRPr="001C7A2B">
        <w:rPr>
          <w:rFonts w:asciiTheme="majorHAnsi" w:hAnsiTheme="majorHAnsi"/>
          <w:b/>
          <w:color w:val="auto"/>
          <w:sz w:val="22"/>
          <w:szCs w:val="22"/>
          <w:highlight w:val="yellow"/>
        </w:rPr>
        <w:t xml:space="preserve">. 11. 2018, à </w:t>
      </w:r>
      <w:r w:rsidR="00E56E42" w:rsidRPr="001C7A2B">
        <w:rPr>
          <w:rFonts w:asciiTheme="majorHAnsi" w:hAnsiTheme="majorHAnsi"/>
          <w:b/>
          <w:color w:val="auto"/>
          <w:sz w:val="22"/>
          <w:szCs w:val="22"/>
          <w:highlight w:val="yellow"/>
        </w:rPr>
        <w:t>14</w:t>
      </w:r>
      <w:r w:rsidR="00A23999" w:rsidRPr="001C7A2B">
        <w:rPr>
          <w:rFonts w:asciiTheme="majorHAnsi" w:hAnsiTheme="majorHAnsi"/>
          <w:b/>
          <w:color w:val="auto"/>
          <w:sz w:val="22"/>
          <w:szCs w:val="22"/>
          <w:highlight w:val="yellow"/>
        </w:rPr>
        <w:t>. 11. 2018</w:t>
      </w:r>
      <w:r w:rsidR="00D849EF" w:rsidRPr="001C7A2B">
        <w:rPr>
          <w:rFonts w:asciiTheme="majorHAnsi" w:hAnsiTheme="majorHAnsi"/>
          <w:b/>
          <w:sz w:val="22"/>
          <w:szCs w:val="22"/>
          <w:highlight w:val="yellow"/>
        </w:rPr>
        <w:t>, das 0</w:t>
      </w:r>
      <w:r w:rsidR="00A23999" w:rsidRPr="001C7A2B">
        <w:rPr>
          <w:rFonts w:asciiTheme="majorHAnsi" w:hAnsiTheme="majorHAnsi"/>
          <w:b/>
          <w:sz w:val="22"/>
          <w:szCs w:val="22"/>
          <w:highlight w:val="yellow"/>
        </w:rPr>
        <w:t>8</w:t>
      </w:r>
      <w:r w:rsidR="00D849EF" w:rsidRPr="001C7A2B">
        <w:rPr>
          <w:rFonts w:asciiTheme="majorHAnsi" w:hAnsiTheme="majorHAnsi"/>
          <w:b/>
          <w:sz w:val="22"/>
          <w:szCs w:val="22"/>
          <w:highlight w:val="yellow"/>
        </w:rPr>
        <w:t>:00h as 13:00h</w:t>
      </w:r>
      <w:r w:rsidR="00FA0B44" w:rsidRPr="001C7A2B">
        <w:rPr>
          <w:rFonts w:asciiTheme="majorHAnsi" w:hAnsiTheme="majorHAnsi"/>
          <w:sz w:val="22"/>
          <w:szCs w:val="22"/>
          <w:highlight w:val="yellow"/>
        </w:rPr>
        <w:t>.</w:t>
      </w:r>
      <w:r w:rsidR="00D849EF" w:rsidRPr="001C7A2B">
        <w:rPr>
          <w:rFonts w:asciiTheme="majorHAnsi" w:hAnsiTheme="majorHAnsi"/>
          <w:sz w:val="22"/>
          <w:szCs w:val="22"/>
        </w:rPr>
        <w:t>Oportunidade em que lhe será conferido comprovante de recebimento e o número de inscrição para a atividade que requer</w:t>
      </w:r>
      <w:r w:rsidR="001F6855">
        <w:rPr>
          <w:rFonts w:asciiTheme="majorHAnsi" w:hAnsiTheme="majorHAnsi"/>
          <w:sz w:val="22"/>
          <w:szCs w:val="22"/>
        </w:rPr>
        <w:t xml:space="preserve"> </w:t>
      </w:r>
      <w:r w:rsidR="00B830BF" w:rsidRPr="001C7A2B">
        <w:rPr>
          <w:rFonts w:asciiTheme="majorHAnsi" w:hAnsiTheme="majorHAnsi"/>
          <w:sz w:val="22"/>
          <w:szCs w:val="22"/>
        </w:rPr>
        <w:t>(</w:t>
      </w:r>
      <w:r w:rsidR="00291C78" w:rsidRPr="001C7A2B">
        <w:rPr>
          <w:rFonts w:asciiTheme="majorHAnsi" w:hAnsiTheme="majorHAnsi"/>
          <w:sz w:val="22"/>
          <w:szCs w:val="22"/>
        </w:rPr>
        <w:t>ANEXO I</w:t>
      </w:r>
      <w:r w:rsidR="00B830BF" w:rsidRPr="001C7A2B">
        <w:rPr>
          <w:rFonts w:asciiTheme="majorHAnsi" w:hAnsiTheme="majorHAnsi"/>
          <w:sz w:val="22"/>
          <w:szCs w:val="22"/>
        </w:rPr>
        <w:t>)</w:t>
      </w:r>
      <w:r w:rsidR="00D849EF" w:rsidRPr="001C7A2B">
        <w:rPr>
          <w:rFonts w:asciiTheme="majorHAnsi" w:hAnsiTheme="majorHAnsi"/>
          <w:sz w:val="22"/>
          <w:szCs w:val="22"/>
        </w:rPr>
        <w:t xml:space="preserve">. </w:t>
      </w:r>
    </w:p>
    <w:p w:rsidR="00F36612" w:rsidRPr="001C7A2B" w:rsidRDefault="003232DA"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4.1 - </w:t>
      </w:r>
      <w:r w:rsidR="00D849EF" w:rsidRPr="001C7A2B">
        <w:rPr>
          <w:rFonts w:asciiTheme="majorHAnsi" w:hAnsiTheme="majorHAnsi"/>
          <w:sz w:val="22"/>
          <w:szCs w:val="22"/>
        </w:rPr>
        <w:t>Em nenhuma hipótese será concedido alvará em quantidade superior ao de número de vagas estipulado neste Edital</w:t>
      </w:r>
      <w:r w:rsidR="005E787A" w:rsidRPr="001C7A2B">
        <w:rPr>
          <w:rFonts w:asciiTheme="majorHAnsi" w:hAnsiTheme="majorHAnsi"/>
          <w:sz w:val="22"/>
          <w:szCs w:val="22"/>
        </w:rPr>
        <w:t>, salvo, por determinação da Prefeitura.</w:t>
      </w:r>
    </w:p>
    <w:p w:rsidR="003232DA" w:rsidRPr="001C7A2B" w:rsidRDefault="003232DA"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4.2 - Poderão participar desta seleção pessoas físicas de acordo com as especificações e exigências deste Edital. </w:t>
      </w:r>
    </w:p>
    <w:p w:rsidR="003232DA" w:rsidRPr="001C7A2B" w:rsidRDefault="003232DA"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4.3 - São exigências para participar do processo de classificação </w:t>
      </w:r>
      <w:r w:rsidR="0004184D" w:rsidRPr="001C7A2B">
        <w:rPr>
          <w:rFonts w:asciiTheme="majorHAnsi" w:hAnsiTheme="majorHAnsi"/>
          <w:sz w:val="22"/>
          <w:szCs w:val="22"/>
        </w:rPr>
        <w:t>anexar a ficha de inscrição</w:t>
      </w:r>
      <w:r w:rsidRPr="001C7A2B">
        <w:rPr>
          <w:rFonts w:asciiTheme="majorHAnsi" w:hAnsiTheme="majorHAnsi"/>
          <w:sz w:val="22"/>
          <w:szCs w:val="22"/>
        </w:rPr>
        <w:t xml:space="preserve">: </w:t>
      </w:r>
    </w:p>
    <w:p w:rsidR="00261553" w:rsidRPr="001C7A2B" w:rsidRDefault="0004184D"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a) </w:t>
      </w:r>
      <w:r w:rsidR="00261553" w:rsidRPr="001C7A2B">
        <w:rPr>
          <w:rFonts w:asciiTheme="majorHAnsi" w:hAnsiTheme="majorHAnsi"/>
          <w:sz w:val="22"/>
          <w:szCs w:val="22"/>
        </w:rPr>
        <w:t>Cópia do CPF;</w:t>
      </w:r>
    </w:p>
    <w:p w:rsidR="0057597C" w:rsidRPr="001C7A2B" w:rsidRDefault="0004184D"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b) </w:t>
      </w:r>
      <w:r w:rsidR="00261553" w:rsidRPr="001C7A2B">
        <w:rPr>
          <w:rFonts w:asciiTheme="majorHAnsi" w:hAnsiTheme="majorHAnsi"/>
          <w:sz w:val="22"/>
          <w:szCs w:val="22"/>
        </w:rPr>
        <w:t>Cópia da Carteira de Identidade;</w:t>
      </w:r>
      <w:bookmarkStart w:id="1" w:name="_GoBack"/>
      <w:bookmarkEnd w:id="1"/>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c) Cópia do Título de Eleitor;</w:t>
      </w:r>
    </w:p>
    <w:p w:rsidR="0057597C"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d</w:t>
      </w:r>
      <w:r w:rsidR="0004184D" w:rsidRPr="001C7A2B">
        <w:rPr>
          <w:rFonts w:asciiTheme="majorHAnsi" w:hAnsiTheme="majorHAnsi"/>
          <w:sz w:val="22"/>
          <w:szCs w:val="22"/>
        </w:rPr>
        <w:t xml:space="preserve">) </w:t>
      </w:r>
      <w:r w:rsidR="00261553" w:rsidRPr="001C7A2B">
        <w:rPr>
          <w:rFonts w:asciiTheme="majorHAnsi" w:hAnsiTheme="majorHAnsi"/>
          <w:sz w:val="22"/>
          <w:szCs w:val="22"/>
        </w:rPr>
        <w:t>Atestado de saúde;</w:t>
      </w:r>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e) Comprovante de Residência;</w:t>
      </w:r>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f</w:t>
      </w:r>
      <w:r w:rsidR="0004184D" w:rsidRPr="001C7A2B">
        <w:rPr>
          <w:rFonts w:asciiTheme="majorHAnsi" w:hAnsiTheme="majorHAnsi"/>
          <w:sz w:val="22"/>
          <w:szCs w:val="22"/>
        </w:rPr>
        <w:t xml:space="preserve">) </w:t>
      </w:r>
      <w:r w:rsidR="00261553" w:rsidRPr="001C7A2B">
        <w:rPr>
          <w:rFonts w:asciiTheme="majorHAnsi" w:hAnsiTheme="majorHAnsi"/>
          <w:sz w:val="22"/>
          <w:szCs w:val="22"/>
        </w:rPr>
        <w:t>Atestado de antecedentes criminais (folha corrida da comarca e delegacia onde residiram os últimos dois anos);</w:t>
      </w:r>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g</w:t>
      </w:r>
      <w:r w:rsidR="0004184D" w:rsidRPr="001C7A2B">
        <w:rPr>
          <w:rFonts w:asciiTheme="majorHAnsi" w:hAnsiTheme="majorHAnsi"/>
          <w:sz w:val="22"/>
          <w:szCs w:val="22"/>
        </w:rPr>
        <w:t xml:space="preserve">) </w:t>
      </w:r>
      <w:r w:rsidR="00261553" w:rsidRPr="001C7A2B">
        <w:rPr>
          <w:rFonts w:asciiTheme="majorHAnsi" w:hAnsiTheme="majorHAnsi"/>
          <w:sz w:val="22"/>
          <w:szCs w:val="22"/>
        </w:rPr>
        <w:t>Certidão Negativa de Débitos Municipal;</w:t>
      </w:r>
    </w:p>
    <w:p w:rsidR="00A23999"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h</w:t>
      </w:r>
      <w:r w:rsidR="00A23999" w:rsidRPr="001C7A2B">
        <w:rPr>
          <w:rFonts w:asciiTheme="majorHAnsi" w:hAnsiTheme="majorHAnsi"/>
          <w:sz w:val="22"/>
          <w:szCs w:val="22"/>
        </w:rPr>
        <w:t>) Certidão Negativa de Débitos Estadual;</w:t>
      </w:r>
    </w:p>
    <w:p w:rsidR="00A23999"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i</w:t>
      </w:r>
      <w:r w:rsidR="00A23999" w:rsidRPr="001C7A2B">
        <w:rPr>
          <w:rFonts w:asciiTheme="majorHAnsi" w:hAnsiTheme="majorHAnsi"/>
          <w:sz w:val="22"/>
          <w:szCs w:val="22"/>
        </w:rPr>
        <w:t>) Certidão Negativa de Débitos Federal;</w:t>
      </w:r>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j</w:t>
      </w:r>
      <w:r w:rsidR="0004184D" w:rsidRPr="001C7A2B">
        <w:rPr>
          <w:rFonts w:asciiTheme="majorHAnsi" w:hAnsiTheme="majorHAnsi"/>
          <w:sz w:val="22"/>
          <w:szCs w:val="22"/>
        </w:rPr>
        <w:t xml:space="preserve">) </w:t>
      </w:r>
      <w:r w:rsidR="00261553" w:rsidRPr="001C7A2B">
        <w:rPr>
          <w:rFonts w:asciiTheme="majorHAnsi" w:hAnsiTheme="majorHAnsi"/>
          <w:sz w:val="22"/>
          <w:szCs w:val="22"/>
        </w:rPr>
        <w:t>Apresentar atestado de corpo de bombeiro</w:t>
      </w:r>
      <w:r w:rsidR="00987DDF" w:rsidRPr="001C7A2B">
        <w:rPr>
          <w:rFonts w:asciiTheme="majorHAnsi" w:hAnsiTheme="majorHAnsi"/>
          <w:sz w:val="22"/>
          <w:szCs w:val="22"/>
        </w:rPr>
        <w:t>, para as barracas</w:t>
      </w:r>
      <w:r w:rsidR="00261553" w:rsidRPr="001C7A2B">
        <w:rPr>
          <w:rFonts w:asciiTheme="majorHAnsi" w:hAnsiTheme="majorHAnsi"/>
          <w:sz w:val="22"/>
          <w:szCs w:val="22"/>
        </w:rPr>
        <w:t xml:space="preserve">, </w:t>
      </w:r>
      <w:r w:rsidR="00B75926" w:rsidRPr="001C7A2B">
        <w:rPr>
          <w:rFonts w:asciiTheme="majorHAnsi" w:hAnsiTheme="majorHAnsi"/>
          <w:sz w:val="22"/>
          <w:szCs w:val="22"/>
        </w:rPr>
        <w:t xml:space="preserve">outras atividades </w:t>
      </w:r>
      <w:r w:rsidR="00261553" w:rsidRPr="001C7A2B">
        <w:rPr>
          <w:rFonts w:asciiTheme="majorHAnsi" w:hAnsiTheme="majorHAnsi"/>
          <w:sz w:val="22"/>
          <w:szCs w:val="22"/>
        </w:rPr>
        <w:t xml:space="preserve">se necessário. </w:t>
      </w:r>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l</w:t>
      </w:r>
      <w:r w:rsidR="0004184D" w:rsidRPr="001C7A2B">
        <w:rPr>
          <w:rFonts w:asciiTheme="majorHAnsi" w:hAnsiTheme="majorHAnsi"/>
          <w:sz w:val="22"/>
          <w:szCs w:val="22"/>
        </w:rPr>
        <w:t xml:space="preserve">) </w:t>
      </w:r>
      <w:r w:rsidR="00261553" w:rsidRPr="001C7A2B">
        <w:rPr>
          <w:rFonts w:asciiTheme="majorHAnsi" w:hAnsiTheme="majorHAnsi"/>
          <w:sz w:val="22"/>
          <w:szCs w:val="22"/>
        </w:rPr>
        <w:t>Atestado/certificado do curso de manipulação de alimentos;</w:t>
      </w:r>
    </w:p>
    <w:p w:rsidR="00261553"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m</w:t>
      </w:r>
      <w:r w:rsidR="0004184D" w:rsidRPr="001C7A2B">
        <w:rPr>
          <w:rFonts w:asciiTheme="majorHAnsi" w:hAnsiTheme="majorHAnsi"/>
          <w:sz w:val="22"/>
          <w:szCs w:val="22"/>
        </w:rPr>
        <w:t xml:space="preserve">) </w:t>
      </w:r>
      <w:r w:rsidR="00261553" w:rsidRPr="001C7A2B">
        <w:rPr>
          <w:rFonts w:asciiTheme="majorHAnsi" w:hAnsiTheme="majorHAnsi"/>
          <w:sz w:val="22"/>
          <w:szCs w:val="22"/>
        </w:rPr>
        <w:t>Quitação Eleitoral</w:t>
      </w:r>
    </w:p>
    <w:p w:rsidR="003036D5" w:rsidRPr="001C7A2B" w:rsidRDefault="0057597C"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n</w:t>
      </w:r>
      <w:r w:rsidR="003036D5" w:rsidRPr="001C7A2B">
        <w:rPr>
          <w:rFonts w:asciiTheme="majorHAnsi" w:hAnsiTheme="majorHAnsi"/>
          <w:sz w:val="22"/>
          <w:szCs w:val="22"/>
        </w:rPr>
        <w:t>) Permitida uma só</w:t>
      </w:r>
      <w:r w:rsidRPr="001C7A2B">
        <w:rPr>
          <w:rFonts w:asciiTheme="majorHAnsi" w:hAnsiTheme="majorHAnsi"/>
          <w:sz w:val="22"/>
          <w:szCs w:val="22"/>
        </w:rPr>
        <w:t xml:space="preserve"> inscrição por núcleo familiar, quando se tratar de pessoa física;</w:t>
      </w:r>
    </w:p>
    <w:p w:rsidR="00FA0B44" w:rsidRPr="001C7A2B" w:rsidRDefault="00FA0B44"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4.4</w:t>
      </w:r>
      <w:r w:rsidR="00F36612" w:rsidRPr="001C7A2B">
        <w:rPr>
          <w:rFonts w:asciiTheme="majorHAnsi" w:hAnsiTheme="majorHAnsi"/>
          <w:sz w:val="22"/>
          <w:szCs w:val="22"/>
        </w:rPr>
        <w:t xml:space="preserve"> - </w:t>
      </w:r>
      <w:r w:rsidRPr="001C7A2B">
        <w:rPr>
          <w:rFonts w:asciiTheme="majorHAnsi" w:hAnsiTheme="majorHAnsi"/>
          <w:sz w:val="22"/>
          <w:szCs w:val="22"/>
        </w:rPr>
        <w:t xml:space="preserve">Somente é permitida uma </w:t>
      </w:r>
      <w:r w:rsidRPr="001C7A2B">
        <w:rPr>
          <w:rFonts w:asciiTheme="majorHAnsi" w:hAnsiTheme="majorHAnsi"/>
          <w:color w:val="auto"/>
          <w:sz w:val="22"/>
          <w:szCs w:val="22"/>
        </w:rPr>
        <w:t xml:space="preserve">(01) inscrição </w:t>
      </w:r>
      <w:r w:rsidRPr="001C7A2B">
        <w:rPr>
          <w:rFonts w:asciiTheme="majorHAnsi" w:hAnsiTheme="majorHAnsi"/>
          <w:sz w:val="22"/>
          <w:szCs w:val="22"/>
        </w:rPr>
        <w:t>por objeto deste Edital por pessoa física</w:t>
      </w:r>
      <w:r w:rsidR="00A8600B" w:rsidRPr="001C7A2B">
        <w:rPr>
          <w:rFonts w:asciiTheme="majorHAnsi" w:hAnsiTheme="majorHAnsi"/>
          <w:sz w:val="22"/>
          <w:szCs w:val="22"/>
        </w:rPr>
        <w:t>.</w:t>
      </w:r>
    </w:p>
    <w:p w:rsidR="009640F3" w:rsidRPr="001C7A2B" w:rsidRDefault="009640F3"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4.5 - É </w:t>
      </w:r>
      <w:r w:rsidR="00A8600B" w:rsidRPr="001C7A2B">
        <w:rPr>
          <w:rFonts w:asciiTheme="majorHAnsi" w:hAnsiTheme="majorHAnsi"/>
          <w:sz w:val="22"/>
          <w:szCs w:val="22"/>
        </w:rPr>
        <w:t xml:space="preserve">expressamente </w:t>
      </w:r>
      <w:r w:rsidRPr="001C7A2B">
        <w:rPr>
          <w:rFonts w:asciiTheme="majorHAnsi" w:hAnsiTheme="majorHAnsi"/>
          <w:sz w:val="22"/>
          <w:szCs w:val="22"/>
        </w:rPr>
        <w:t xml:space="preserve">proibido transferir, ceder, sublocar o ponto ou qualquer atividade objeto do presente Edital, sendo que apenas o candidato vencedor, objeto do Alvará de identificação, poderá exercer as respectivas atividades; </w:t>
      </w:r>
    </w:p>
    <w:p w:rsidR="00FA0B44" w:rsidRPr="001C7A2B" w:rsidRDefault="00FA0B44" w:rsidP="001C7A2B">
      <w:pPr>
        <w:pStyle w:val="SemEspaamento"/>
        <w:spacing w:line="276" w:lineRule="auto"/>
        <w:jc w:val="both"/>
        <w:rPr>
          <w:rFonts w:asciiTheme="majorHAnsi" w:hAnsiTheme="majorHAnsi"/>
          <w:sz w:val="22"/>
          <w:szCs w:val="22"/>
        </w:rPr>
      </w:pPr>
    </w:p>
    <w:p w:rsidR="00FD5C91" w:rsidRPr="001C7A2B" w:rsidRDefault="00FD5C91" w:rsidP="001C7A2B">
      <w:pPr>
        <w:pStyle w:val="SemEspaamento"/>
        <w:spacing w:line="276" w:lineRule="auto"/>
        <w:jc w:val="both"/>
        <w:rPr>
          <w:rFonts w:asciiTheme="majorHAnsi" w:hAnsiTheme="majorHAnsi"/>
          <w:color w:val="auto"/>
          <w:sz w:val="22"/>
          <w:szCs w:val="22"/>
        </w:rPr>
      </w:pPr>
      <w:r w:rsidRPr="001C7A2B">
        <w:rPr>
          <w:rFonts w:asciiTheme="majorHAnsi" w:hAnsiTheme="majorHAnsi"/>
          <w:b/>
          <w:sz w:val="22"/>
          <w:szCs w:val="22"/>
        </w:rPr>
        <w:t xml:space="preserve">Art. </w:t>
      </w:r>
      <w:r w:rsidR="00905BA5" w:rsidRPr="001C7A2B">
        <w:rPr>
          <w:rFonts w:asciiTheme="majorHAnsi" w:hAnsiTheme="majorHAnsi"/>
          <w:b/>
          <w:sz w:val="22"/>
          <w:szCs w:val="22"/>
        </w:rPr>
        <w:t>5</w:t>
      </w:r>
      <w:r w:rsidR="00573544" w:rsidRPr="001C7A2B">
        <w:rPr>
          <w:rFonts w:asciiTheme="majorHAnsi" w:hAnsiTheme="majorHAnsi"/>
          <w:sz w:val="22"/>
          <w:szCs w:val="22"/>
        </w:rPr>
        <w:t>–</w:t>
      </w:r>
      <w:r w:rsidR="00573544" w:rsidRPr="001C7A2B">
        <w:rPr>
          <w:rFonts w:asciiTheme="majorHAnsi" w:hAnsiTheme="majorHAnsi"/>
          <w:b/>
          <w:sz w:val="22"/>
          <w:szCs w:val="22"/>
        </w:rPr>
        <w:t>O critério de Classificação para as 4</w:t>
      </w:r>
      <w:r w:rsidR="002151A2" w:rsidRPr="001C7A2B">
        <w:rPr>
          <w:rFonts w:asciiTheme="majorHAnsi" w:hAnsiTheme="majorHAnsi"/>
          <w:b/>
          <w:sz w:val="22"/>
          <w:szCs w:val="22"/>
        </w:rPr>
        <w:t>7</w:t>
      </w:r>
      <w:r w:rsidR="00573544" w:rsidRPr="001C7A2B">
        <w:rPr>
          <w:rFonts w:asciiTheme="majorHAnsi" w:hAnsiTheme="majorHAnsi"/>
          <w:b/>
          <w:sz w:val="22"/>
          <w:szCs w:val="22"/>
        </w:rPr>
        <w:t xml:space="preserve"> (Quarenta e </w:t>
      </w:r>
      <w:r w:rsidR="002151A2" w:rsidRPr="001C7A2B">
        <w:rPr>
          <w:rFonts w:asciiTheme="majorHAnsi" w:hAnsiTheme="majorHAnsi"/>
          <w:b/>
          <w:sz w:val="22"/>
          <w:szCs w:val="22"/>
        </w:rPr>
        <w:t>Sete</w:t>
      </w:r>
      <w:r w:rsidR="00573544" w:rsidRPr="001C7A2B">
        <w:rPr>
          <w:rFonts w:asciiTheme="majorHAnsi" w:hAnsiTheme="majorHAnsi"/>
          <w:b/>
          <w:sz w:val="22"/>
          <w:szCs w:val="22"/>
        </w:rPr>
        <w:t>)</w:t>
      </w:r>
      <w:r w:rsidR="001D6F1C">
        <w:rPr>
          <w:rFonts w:asciiTheme="majorHAnsi" w:hAnsiTheme="majorHAnsi"/>
          <w:b/>
          <w:sz w:val="22"/>
          <w:szCs w:val="22"/>
        </w:rPr>
        <w:t xml:space="preserve"> </w:t>
      </w:r>
      <w:r w:rsidR="00573544" w:rsidRPr="001C7A2B">
        <w:rPr>
          <w:rFonts w:asciiTheme="majorHAnsi" w:hAnsiTheme="majorHAnsi"/>
          <w:b/>
          <w:sz w:val="22"/>
          <w:szCs w:val="22"/>
        </w:rPr>
        <w:t xml:space="preserve">Vagas a que se refere o Artigo 3.6 deste edital, será por ordem de </w:t>
      </w:r>
      <w:r w:rsidR="002151A2" w:rsidRPr="001C7A2B">
        <w:rPr>
          <w:rFonts w:asciiTheme="majorHAnsi" w:hAnsiTheme="majorHAnsi"/>
          <w:b/>
          <w:sz w:val="22"/>
          <w:szCs w:val="22"/>
        </w:rPr>
        <w:t>Inscrição (Chegada), comprovando o pagamento da taxa no ato da inscrição</w:t>
      </w:r>
      <w:r w:rsidR="00C7285F" w:rsidRPr="001C7A2B">
        <w:rPr>
          <w:rFonts w:asciiTheme="majorHAnsi" w:hAnsiTheme="majorHAnsi"/>
          <w:b/>
          <w:sz w:val="22"/>
          <w:szCs w:val="22"/>
        </w:rPr>
        <w:t>, e entregando todas as documentações exigidas</w:t>
      </w:r>
      <w:r w:rsidR="005113FF" w:rsidRPr="001C7A2B">
        <w:rPr>
          <w:rFonts w:asciiTheme="majorHAnsi" w:hAnsiTheme="majorHAnsi"/>
          <w:color w:val="auto"/>
          <w:sz w:val="22"/>
          <w:szCs w:val="22"/>
        </w:rPr>
        <w:t>.</w:t>
      </w:r>
    </w:p>
    <w:p w:rsidR="00B829EE" w:rsidRPr="001C7A2B" w:rsidRDefault="00B829EE" w:rsidP="001C7A2B">
      <w:pPr>
        <w:pStyle w:val="SemEspaamento"/>
        <w:spacing w:line="276" w:lineRule="auto"/>
        <w:jc w:val="both"/>
        <w:rPr>
          <w:rFonts w:asciiTheme="majorHAnsi" w:hAnsiTheme="majorHAnsi"/>
          <w:sz w:val="22"/>
          <w:szCs w:val="22"/>
        </w:rPr>
      </w:pPr>
    </w:p>
    <w:p w:rsidR="00FA0B44" w:rsidRPr="001C7A2B" w:rsidRDefault="00FD5C91" w:rsidP="001C7A2B">
      <w:pPr>
        <w:pStyle w:val="SemEspaamento"/>
        <w:spacing w:line="276" w:lineRule="auto"/>
        <w:jc w:val="both"/>
        <w:rPr>
          <w:rFonts w:asciiTheme="majorHAnsi" w:hAnsiTheme="majorHAnsi"/>
          <w:sz w:val="22"/>
          <w:szCs w:val="22"/>
        </w:rPr>
      </w:pPr>
      <w:r w:rsidRPr="001C7A2B">
        <w:rPr>
          <w:rFonts w:asciiTheme="majorHAnsi" w:hAnsiTheme="majorHAnsi"/>
          <w:b/>
          <w:sz w:val="22"/>
          <w:szCs w:val="22"/>
        </w:rPr>
        <w:t xml:space="preserve">Art. </w:t>
      </w:r>
      <w:r w:rsidR="00905BA5" w:rsidRPr="001C7A2B">
        <w:rPr>
          <w:rFonts w:asciiTheme="majorHAnsi" w:hAnsiTheme="majorHAnsi"/>
          <w:b/>
          <w:sz w:val="22"/>
          <w:szCs w:val="22"/>
        </w:rPr>
        <w:t>6</w:t>
      </w:r>
      <w:r w:rsidR="00A86946" w:rsidRPr="001C7A2B">
        <w:rPr>
          <w:rFonts w:asciiTheme="majorHAnsi" w:hAnsiTheme="majorHAnsi"/>
          <w:b/>
          <w:sz w:val="22"/>
          <w:szCs w:val="22"/>
        </w:rPr>
        <w:t xml:space="preserve"> - </w:t>
      </w:r>
      <w:r w:rsidR="00FA0B44" w:rsidRPr="001C7A2B">
        <w:rPr>
          <w:rFonts w:asciiTheme="majorHAnsi" w:hAnsiTheme="majorHAnsi"/>
          <w:b/>
          <w:sz w:val="22"/>
          <w:szCs w:val="22"/>
        </w:rPr>
        <w:t>DOS RECURSOS</w:t>
      </w:r>
      <w:r w:rsidR="008D33A3" w:rsidRPr="001C7A2B">
        <w:rPr>
          <w:rFonts w:asciiTheme="majorHAnsi" w:hAnsiTheme="majorHAnsi"/>
          <w:sz w:val="22"/>
          <w:szCs w:val="22"/>
        </w:rPr>
        <w:t xml:space="preserve">: </w:t>
      </w:r>
      <w:r w:rsidR="00FA0B44" w:rsidRPr="001C7A2B">
        <w:rPr>
          <w:rFonts w:asciiTheme="majorHAnsi" w:hAnsiTheme="majorHAnsi"/>
          <w:sz w:val="22"/>
          <w:szCs w:val="22"/>
        </w:rPr>
        <w:t xml:space="preserve">Em razão da desclassificação de algum interessado, por falta de cumprimento de alguns dos itens </w:t>
      </w:r>
      <w:r w:rsidR="00B829EE" w:rsidRPr="001C7A2B">
        <w:rPr>
          <w:rFonts w:asciiTheme="majorHAnsi" w:hAnsiTheme="majorHAnsi"/>
          <w:sz w:val="22"/>
          <w:szCs w:val="22"/>
        </w:rPr>
        <w:t xml:space="preserve">deste </w:t>
      </w:r>
      <w:r w:rsidR="00FA0B44" w:rsidRPr="001C7A2B">
        <w:rPr>
          <w:rFonts w:asciiTheme="majorHAnsi" w:hAnsiTheme="majorHAnsi"/>
          <w:sz w:val="22"/>
          <w:szCs w:val="22"/>
        </w:rPr>
        <w:t xml:space="preserve">objeto do presente Edital, caberá recurso, sem efeito suspensivo, no prazo de três (3) dias úteis ao Sr. Prefeito Municipal. </w:t>
      </w:r>
    </w:p>
    <w:p w:rsidR="00FA0B44" w:rsidRPr="001C7A2B" w:rsidRDefault="00FA0B44" w:rsidP="001C7A2B">
      <w:pPr>
        <w:pStyle w:val="SemEspaamento"/>
        <w:spacing w:line="276" w:lineRule="auto"/>
        <w:jc w:val="both"/>
        <w:rPr>
          <w:rFonts w:asciiTheme="majorHAnsi" w:hAnsiTheme="majorHAnsi"/>
          <w:sz w:val="22"/>
          <w:szCs w:val="22"/>
        </w:rPr>
      </w:pPr>
    </w:p>
    <w:p w:rsidR="00A17A27" w:rsidRPr="001C7A2B" w:rsidRDefault="00FD5C91" w:rsidP="001C7A2B">
      <w:pPr>
        <w:pStyle w:val="SemEspaamento"/>
        <w:spacing w:line="276" w:lineRule="auto"/>
        <w:jc w:val="both"/>
        <w:rPr>
          <w:rFonts w:asciiTheme="majorHAnsi" w:hAnsiTheme="majorHAnsi"/>
          <w:sz w:val="22"/>
          <w:szCs w:val="22"/>
        </w:rPr>
      </w:pPr>
      <w:r w:rsidRPr="001C7A2B">
        <w:rPr>
          <w:rFonts w:asciiTheme="majorHAnsi" w:hAnsiTheme="majorHAnsi"/>
          <w:b/>
          <w:sz w:val="22"/>
          <w:szCs w:val="22"/>
        </w:rPr>
        <w:t xml:space="preserve">Art. </w:t>
      </w:r>
      <w:r w:rsidR="00905BA5" w:rsidRPr="001C7A2B">
        <w:rPr>
          <w:rFonts w:asciiTheme="majorHAnsi" w:hAnsiTheme="majorHAnsi"/>
          <w:b/>
          <w:sz w:val="22"/>
          <w:szCs w:val="22"/>
        </w:rPr>
        <w:t>7</w:t>
      </w:r>
      <w:r w:rsidR="00A86946" w:rsidRPr="001C7A2B">
        <w:rPr>
          <w:rFonts w:asciiTheme="majorHAnsi" w:hAnsiTheme="majorHAnsi"/>
          <w:b/>
          <w:sz w:val="22"/>
          <w:szCs w:val="22"/>
        </w:rPr>
        <w:t xml:space="preserve"> - </w:t>
      </w:r>
      <w:r w:rsidR="00FA0B44" w:rsidRPr="001C7A2B">
        <w:rPr>
          <w:rFonts w:asciiTheme="majorHAnsi" w:hAnsiTheme="majorHAnsi"/>
          <w:b/>
          <w:sz w:val="22"/>
          <w:szCs w:val="22"/>
        </w:rPr>
        <w:t>DAS OBRIGAÇÕES DOS INTERESSADOS CLASSIFICADOS</w:t>
      </w:r>
      <w:r w:rsidR="00A17A27" w:rsidRPr="001C7A2B">
        <w:rPr>
          <w:rFonts w:asciiTheme="majorHAnsi" w:hAnsiTheme="majorHAnsi"/>
          <w:sz w:val="22"/>
          <w:szCs w:val="22"/>
        </w:rPr>
        <w:t>: São obrigações dos comerciantes ambulantes na praia da Guarda do Embaú em Paulo Lopes-SC:</w:t>
      </w:r>
    </w:p>
    <w:p w:rsidR="00FA3576" w:rsidRPr="001C7A2B" w:rsidRDefault="00FA3576" w:rsidP="001C7A2B">
      <w:pPr>
        <w:pStyle w:val="SemEspaamento"/>
        <w:spacing w:line="276" w:lineRule="auto"/>
        <w:jc w:val="both"/>
        <w:rPr>
          <w:rFonts w:asciiTheme="majorHAnsi" w:hAnsiTheme="majorHAnsi"/>
          <w:b/>
          <w:sz w:val="22"/>
          <w:szCs w:val="22"/>
        </w:rPr>
      </w:pPr>
    </w:p>
    <w:p w:rsidR="00A17A27" w:rsidRPr="001C7A2B" w:rsidRDefault="00FD5C91" w:rsidP="001C7A2B">
      <w:pPr>
        <w:pStyle w:val="SemEspaamento"/>
        <w:spacing w:line="276" w:lineRule="auto"/>
        <w:jc w:val="both"/>
        <w:rPr>
          <w:rFonts w:asciiTheme="majorHAnsi" w:hAnsiTheme="majorHAnsi"/>
          <w:sz w:val="22"/>
          <w:szCs w:val="22"/>
        </w:rPr>
      </w:pPr>
      <w:r w:rsidRPr="001C7A2B">
        <w:rPr>
          <w:rFonts w:asciiTheme="majorHAnsi" w:hAnsiTheme="majorHAnsi"/>
          <w:b/>
          <w:sz w:val="22"/>
          <w:szCs w:val="22"/>
        </w:rPr>
        <w:t xml:space="preserve">Art. </w:t>
      </w:r>
      <w:r w:rsidR="00A17A27" w:rsidRPr="001C7A2B">
        <w:rPr>
          <w:rFonts w:asciiTheme="majorHAnsi" w:hAnsiTheme="majorHAnsi"/>
          <w:b/>
          <w:sz w:val="22"/>
          <w:szCs w:val="22"/>
        </w:rPr>
        <w:t>8</w:t>
      </w:r>
      <w:r w:rsidR="00A17A27" w:rsidRPr="001C7A2B">
        <w:rPr>
          <w:rFonts w:asciiTheme="majorHAnsi" w:hAnsiTheme="majorHAnsi"/>
          <w:sz w:val="22"/>
          <w:szCs w:val="22"/>
        </w:rPr>
        <w:t xml:space="preserve">. - Manter a área em torno do seu ponto de venda em permanente estado de asseio e limpeza utilizando sexto de lixo e sacos para </w:t>
      </w:r>
      <w:r w:rsidR="004B4B41" w:rsidRPr="001C7A2B">
        <w:rPr>
          <w:rFonts w:asciiTheme="majorHAnsi" w:hAnsiTheme="majorHAnsi"/>
          <w:sz w:val="22"/>
          <w:szCs w:val="22"/>
        </w:rPr>
        <w:t>armazenagem de detritos, e ao final de cada dia o respectivo lixo obrigatoriamente deverá ser retirado;</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1</w:t>
      </w:r>
      <w:r w:rsidRPr="001C7A2B">
        <w:rPr>
          <w:rFonts w:asciiTheme="majorHAnsi" w:hAnsiTheme="majorHAnsi"/>
          <w:sz w:val="22"/>
          <w:szCs w:val="22"/>
        </w:rPr>
        <w:t xml:space="preserve"> - Os carrinhos e instalações devem respeitar rigorosamente as normas de segurança, os períodos de funcionamento pré- destinados e adequar-se </w:t>
      </w:r>
      <w:r w:rsidR="002A5D44" w:rsidRPr="001C7A2B">
        <w:rPr>
          <w:rFonts w:asciiTheme="majorHAnsi" w:hAnsiTheme="majorHAnsi"/>
          <w:sz w:val="22"/>
          <w:szCs w:val="22"/>
        </w:rPr>
        <w:t>à</w:t>
      </w:r>
      <w:r w:rsidRPr="001C7A2B">
        <w:rPr>
          <w:rFonts w:asciiTheme="majorHAnsi" w:hAnsiTheme="majorHAnsi"/>
          <w:sz w:val="22"/>
          <w:szCs w:val="22"/>
        </w:rPr>
        <w:t xml:space="preserve"> atividade;</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2</w:t>
      </w:r>
      <w:r w:rsidRPr="001C7A2B">
        <w:rPr>
          <w:rFonts w:asciiTheme="majorHAnsi" w:hAnsiTheme="majorHAnsi"/>
          <w:sz w:val="22"/>
          <w:szCs w:val="22"/>
        </w:rPr>
        <w:t xml:space="preserve"> - É obrigatório a remoção de carrinhos, tendas e outros objetos ao término do trabalho diário;</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3</w:t>
      </w:r>
      <w:r w:rsidRPr="001C7A2B">
        <w:rPr>
          <w:rFonts w:asciiTheme="majorHAnsi" w:hAnsiTheme="majorHAnsi"/>
          <w:sz w:val="22"/>
          <w:szCs w:val="22"/>
        </w:rPr>
        <w:t xml:space="preserve"> - Somente poderá operar pessoa física autorizada, sendo vedada a locação, sublocação ou venda;</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4</w:t>
      </w:r>
      <w:r w:rsidRPr="001C7A2B">
        <w:rPr>
          <w:rFonts w:asciiTheme="majorHAnsi" w:hAnsiTheme="majorHAnsi"/>
          <w:sz w:val="22"/>
          <w:szCs w:val="22"/>
        </w:rPr>
        <w:t xml:space="preserve"> - É proibido depositar quaisquer produtos diretamente sobre a areia; </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5</w:t>
      </w:r>
      <w:r w:rsidRPr="001C7A2B">
        <w:rPr>
          <w:rFonts w:asciiTheme="majorHAnsi" w:hAnsiTheme="majorHAnsi"/>
          <w:sz w:val="22"/>
          <w:szCs w:val="22"/>
        </w:rPr>
        <w:t xml:space="preserve"> - A ocorrência de infração sanitária grave ou gravíssima</w:t>
      </w:r>
      <w:r w:rsidR="004B4B41" w:rsidRPr="001C7A2B">
        <w:rPr>
          <w:rFonts w:asciiTheme="majorHAnsi" w:hAnsiTheme="majorHAnsi"/>
          <w:sz w:val="22"/>
          <w:szCs w:val="22"/>
        </w:rPr>
        <w:t>, bem como danos ambientais,</w:t>
      </w:r>
      <w:r w:rsidRPr="001C7A2B">
        <w:rPr>
          <w:rFonts w:asciiTheme="majorHAnsi" w:hAnsiTheme="majorHAnsi"/>
          <w:sz w:val="22"/>
          <w:szCs w:val="22"/>
        </w:rPr>
        <w:t xml:space="preserve"> acarretar</w:t>
      </w:r>
      <w:r w:rsidR="004B4B41" w:rsidRPr="001C7A2B">
        <w:rPr>
          <w:rFonts w:asciiTheme="majorHAnsi" w:hAnsiTheme="majorHAnsi"/>
          <w:sz w:val="22"/>
          <w:szCs w:val="22"/>
        </w:rPr>
        <w:t>ão</w:t>
      </w:r>
      <w:r w:rsidRPr="001C7A2B">
        <w:rPr>
          <w:rFonts w:asciiTheme="majorHAnsi" w:hAnsiTheme="majorHAnsi"/>
          <w:sz w:val="22"/>
          <w:szCs w:val="22"/>
        </w:rPr>
        <w:t xml:space="preserve"> a perda imediata da autorização de licença</w:t>
      </w:r>
      <w:r w:rsidR="004B4B41" w:rsidRPr="001C7A2B">
        <w:rPr>
          <w:rFonts w:asciiTheme="majorHAnsi" w:hAnsiTheme="majorHAnsi"/>
          <w:sz w:val="22"/>
          <w:szCs w:val="22"/>
        </w:rPr>
        <w:t xml:space="preserve"> e a respectiva multa</w:t>
      </w:r>
      <w:r w:rsidRPr="001C7A2B">
        <w:rPr>
          <w:rFonts w:asciiTheme="majorHAnsi" w:hAnsiTheme="majorHAnsi"/>
          <w:sz w:val="22"/>
          <w:szCs w:val="22"/>
        </w:rPr>
        <w:t>;</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6</w:t>
      </w:r>
      <w:r w:rsidRPr="001C7A2B">
        <w:rPr>
          <w:rFonts w:asciiTheme="majorHAnsi" w:hAnsiTheme="majorHAnsi"/>
          <w:sz w:val="22"/>
          <w:szCs w:val="22"/>
        </w:rPr>
        <w:t xml:space="preserve"> - A venda de produtos não autorizados será considerada infrações sanitárias gravíssima;</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7</w:t>
      </w:r>
      <w:r w:rsidRPr="001C7A2B">
        <w:rPr>
          <w:rFonts w:asciiTheme="majorHAnsi" w:hAnsiTheme="majorHAnsi"/>
          <w:sz w:val="22"/>
          <w:szCs w:val="22"/>
        </w:rPr>
        <w:t xml:space="preserve"> - Somente será permitida utilização de utensílios (copos, pratos) de material descartável;</w:t>
      </w:r>
    </w:p>
    <w:p w:rsidR="00A17A27"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8</w:t>
      </w:r>
      <w:r w:rsidRPr="001C7A2B">
        <w:rPr>
          <w:rFonts w:asciiTheme="majorHAnsi" w:hAnsiTheme="majorHAnsi"/>
          <w:sz w:val="22"/>
          <w:szCs w:val="22"/>
        </w:rPr>
        <w:t xml:space="preserve"> - Os alimentos deverão estar protegidos contra poeira, areia e vetores (insetos);</w:t>
      </w:r>
    </w:p>
    <w:p w:rsidR="005448FF" w:rsidRPr="001C7A2B" w:rsidRDefault="00A17A27"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w:t>
      </w:r>
      <w:r w:rsidR="00905BA5" w:rsidRPr="001C7A2B">
        <w:rPr>
          <w:rFonts w:asciiTheme="majorHAnsi" w:hAnsiTheme="majorHAnsi"/>
          <w:sz w:val="22"/>
          <w:szCs w:val="22"/>
        </w:rPr>
        <w:t>9</w:t>
      </w:r>
      <w:r w:rsidRPr="001C7A2B">
        <w:rPr>
          <w:rFonts w:asciiTheme="majorHAnsi" w:hAnsiTheme="majorHAnsi"/>
          <w:sz w:val="22"/>
          <w:szCs w:val="22"/>
        </w:rPr>
        <w:t xml:space="preserve"> - O atestado de saúde deverá estar à disposição da Divisão da vigilância Sanitária no local do funcionamento.</w:t>
      </w:r>
    </w:p>
    <w:p w:rsidR="005448FF" w:rsidRPr="001C7A2B" w:rsidRDefault="00536E31"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8.1</w:t>
      </w:r>
      <w:r w:rsidR="00905BA5" w:rsidRPr="001C7A2B">
        <w:rPr>
          <w:rFonts w:asciiTheme="majorHAnsi" w:hAnsiTheme="majorHAnsi"/>
          <w:sz w:val="22"/>
          <w:szCs w:val="22"/>
        </w:rPr>
        <w:t>0</w:t>
      </w:r>
      <w:r w:rsidRPr="001C7A2B">
        <w:rPr>
          <w:rFonts w:asciiTheme="majorHAnsi" w:hAnsiTheme="majorHAnsi"/>
          <w:sz w:val="22"/>
          <w:szCs w:val="22"/>
        </w:rPr>
        <w:t xml:space="preserve"> - Será Obrigatório, a identificação das barracas e demais acessórios de vendas com o nome: Praia da Guarda do Embaú/Paulo Lopes-SC, através de adesivos e placas de identificação. Que devem ser padronizados e</w:t>
      </w:r>
      <w:r w:rsidR="0017761E" w:rsidRPr="001C7A2B">
        <w:rPr>
          <w:rFonts w:asciiTheme="majorHAnsi" w:hAnsiTheme="majorHAnsi"/>
          <w:sz w:val="22"/>
          <w:szCs w:val="22"/>
        </w:rPr>
        <w:t xml:space="preserve"> podem até ser </w:t>
      </w:r>
      <w:r w:rsidRPr="001C7A2B">
        <w:rPr>
          <w:rFonts w:asciiTheme="majorHAnsi" w:hAnsiTheme="majorHAnsi"/>
          <w:sz w:val="22"/>
          <w:szCs w:val="22"/>
        </w:rPr>
        <w:t>fornecidos pela Prefeitura Municipal de Paulo Lopes.</w:t>
      </w:r>
    </w:p>
    <w:p w:rsidR="00F21963" w:rsidRDefault="00F21963" w:rsidP="001C7A2B">
      <w:pPr>
        <w:pStyle w:val="SemEspaamento"/>
        <w:spacing w:line="276" w:lineRule="auto"/>
        <w:jc w:val="both"/>
        <w:rPr>
          <w:rFonts w:asciiTheme="majorHAnsi" w:hAnsiTheme="majorHAnsi"/>
          <w:b/>
          <w:sz w:val="22"/>
          <w:szCs w:val="22"/>
        </w:rPr>
      </w:pPr>
    </w:p>
    <w:p w:rsidR="00FA0B44" w:rsidRPr="001C7A2B" w:rsidRDefault="00FD5C91" w:rsidP="001C7A2B">
      <w:pPr>
        <w:pStyle w:val="SemEspaamento"/>
        <w:spacing w:line="276" w:lineRule="auto"/>
        <w:jc w:val="both"/>
        <w:rPr>
          <w:rFonts w:asciiTheme="majorHAnsi" w:hAnsiTheme="majorHAnsi"/>
          <w:b/>
          <w:sz w:val="22"/>
          <w:szCs w:val="22"/>
        </w:rPr>
      </w:pPr>
      <w:r w:rsidRPr="001C7A2B">
        <w:rPr>
          <w:rFonts w:asciiTheme="majorHAnsi" w:hAnsiTheme="majorHAnsi"/>
          <w:b/>
          <w:sz w:val="22"/>
          <w:szCs w:val="22"/>
        </w:rPr>
        <w:t xml:space="preserve">Art. </w:t>
      </w:r>
      <w:r w:rsidR="00FA0B44" w:rsidRPr="001C7A2B">
        <w:rPr>
          <w:rFonts w:asciiTheme="majorHAnsi" w:hAnsiTheme="majorHAnsi"/>
          <w:b/>
          <w:sz w:val="22"/>
          <w:szCs w:val="22"/>
        </w:rPr>
        <w:t>9</w:t>
      </w:r>
      <w:r w:rsidR="00A86946" w:rsidRPr="001C7A2B">
        <w:rPr>
          <w:rFonts w:asciiTheme="majorHAnsi" w:hAnsiTheme="majorHAnsi"/>
          <w:b/>
          <w:sz w:val="22"/>
          <w:szCs w:val="22"/>
        </w:rPr>
        <w:t xml:space="preserve"> - </w:t>
      </w:r>
      <w:r w:rsidR="00FA0B44" w:rsidRPr="001C7A2B">
        <w:rPr>
          <w:rFonts w:asciiTheme="majorHAnsi" w:hAnsiTheme="majorHAnsi"/>
          <w:b/>
          <w:sz w:val="22"/>
          <w:szCs w:val="22"/>
        </w:rPr>
        <w:t xml:space="preserve">DAS DISPOSIÇÕES FINAIS </w:t>
      </w:r>
    </w:p>
    <w:p w:rsidR="00FA0B44" w:rsidRPr="001C7A2B" w:rsidRDefault="00FA0B44"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9.</w:t>
      </w:r>
      <w:r w:rsidR="00A86946" w:rsidRPr="001C7A2B">
        <w:rPr>
          <w:rFonts w:asciiTheme="majorHAnsi" w:hAnsiTheme="majorHAnsi"/>
          <w:sz w:val="22"/>
          <w:szCs w:val="22"/>
        </w:rPr>
        <w:t xml:space="preserve">1 - </w:t>
      </w:r>
      <w:r w:rsidRPr="001C7A2B">
        <w:rPr>
          <w:rFonts w:asciiTheme="majorHAnsi" w:hAnsiTheme="majorHAnsi"/>
          <w:sz w:val="22"/>
          <w:szCs w:val="22"/>
        </w:rPr>
        <w:t>O pedido de inscrição</w:t>
      </w:r>
      <w:r w:rsidR="003F2ED0" w:rsidRPr="001C7A2B">
        <w:rPr>
          <w:rFonts w:asciiTheme="majorHAnsi" w:hAnsiTheme="majorHAnsi"/>
          <w:sz w:val="22"/>
          <w:szCs w:val="22"/>
        </w:rPr>
        <w:t xml:space="preserve"> (Anexo II)</w:t>
      </w:r>
      <w:r w:rsidRPr="001C7A2B">
        <w:rPr>
          <w:rFonts w:asciiTheme="majorHAnsi" w:hAnsiTheme="majorHAnsi"/>
          <w:sz w:val="22"/>
          <w:szCs w:val="22"/>
        </w:rPr>
        <w:t xml:space="preserve">, obriga o interessado, ao cumprimento de todos os termos do presente Edital, correspondendo sua inscrição, a aceitação de todas as condições e obrigações. </w:t>
      </w:r>
    </w:p>
    <w:p w:rsidR="002E14AC" w:rsidRPr="001C7A2B" w:rsidRDefault="00F817B5"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9.2 - </w:t>
      </w:r>
      <w:r w:rsidR="002E14AC" w:rsidRPr="001C7A2B">
        <w:rPr>
          <w:rFonts w:asciiTheme="majorHAnsi" w:hAnsiTheme="majorHAnsi"/>
          <w:sz w:val="22"/>
          <w:szCs w:val="22"/>
        </w:rPr>
        <w:t xml:space="preserve">O comercio de que se trata este </w:t>
      </w:r>
      <w:r w:rsidRPr="001C7A2B">
        <w:rPr>
          <w:rFonts w:asciiTheme="majorHAnsi" w:hAnsiTheme="majorHAnsi"/>
          <w:sz w:val="22"/>
          <w:szCs w:val="22"/>
        </w:rPr>
        <w:t>Edital</w:t>
      </w:r>
      <w:r w:rsidR="002E14AC" w:rsidRPr="001C7A2B">
        <w:rPr>
          <w:rFonts w:asciiTheme="majorHAnsi" w:hAnsiTheme="majorHAnsi"/>
          <w:sz w:val="22"/>
          <w:szCs w:val="22"/>
        </w:rPr>
        <w:t xml:space="preserve">, ficará sujeito a Fiscalização Federal, Estadual e Municipal. </w:t>
      </w:r>
    </w:p>
    <w:p w:rsidR="002E14AC" w:rsidRPr="001C7A2B" w:rsidRDefault="00F817B5"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9.3 </w:t>
      </w:r>
      <w:r w:rsidR="003F2ED0" w:rsidRPr="001C7A2B">
        <w:rPr>
          <w:rFonts w:asciiTheme="majorHAnsi" w:hAnsiTheme="majorHAnsi"/>
          <w:sz w:val="22"/>
          <w:szCs w:val="22"/>
        </w:rPr>
        <w:t>–Os vencedores trabalharão em</w:t>
      </w:r>
      <w:r w:rsidR="002E14AC" w:rsidRPr="001C7A2B">
        <w:rPr>
          <w:rFonts w:asciiTheme="majorHAnsi" w:hAnsiTheme="majorHAnsi"/>
          <w:sz w:val="22"/>
          <w:szCs w:val="22"/>
        </w:rPr>
        <w:t>Sistema de Rodízio das barracas</w:t>
      </w:r>
      <w:r w:rsidR="003F2ED0" w:rsidRPr="001C7A2B">
        <w:rPr>
          <w:rFonts w:asciiTheme="majorHAnsi" w:hAnsiTheme="majorHAnsi"/>
          <w:sz w:val="22"/>
          <w:szCs w:val="22"/>
        </w:rPr>
        <w:t xml:space="preserve">, que </w:t>
      </w:r>
      <w:r w:rsidR="002E14AC" w:rsidRPr="001C7A2B">
        <w:rPr>
          <w:rFonts w:asciiTheme="majorHAnsi" w:hAnsiTheme="majorHAnsi"/>
          <w:sz w:val="22"/>
          <w:szCs w:val="22"/>
        </w:rPr>
        <w:t>será garantido de forma igualitária, participando do sistema todos os usuários que estiverem com o Alvará em dia e de forma regular</w:t>
      </w:r>
      <w:r w:rsidR="00683C7C" w:rsidRPr="001C7A2B">
        <w:rPr>
          <w:rFonts w:asciiTheme="majorHAnsi" w:hAnsiTheme="majorHAnsi"/>
          <w:sz w:val="22"/>
          <w:szCs w:val="22"/>
        </w:rPr>
        <w:t>, com local definido pela Prefeitura de Paulo Lopes</w:t>
      </w:r>
      <w:r w:rsidR="002E14AC" w:rsidRPr="001C7A2B">
        <w:rPr>
          <w:rFonts w:asciiTheme="majorHAnsi" w:hAnsiTheme="majorHAnsi"/>
          <w:sz w:val="22"/>
          <w:szCs w:val="22"/>
        </w:rPr>
        <w:t>.</w:t>
      </w:r>
    </w:p>
    <w:p w:rsidR="002E14AC" w:rsidRPr="001C7A2B" w:rsidRDefault="00F817B5"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9.3.1 - </w:t>
      </w:r>
      <w:r w:rsidR="002E14AC" w:rsidRPr="001C7A2B">
        <w:rPr>
          <w:rFonts w:asciiTheme="majorHAnsi" w:hAnsiTheme="majorHAnsi"/>
          <w:sz w:val="22"/>
          <w:szCs w:val="22"/>
        </w:rPr>
        <w:t xml:space="preserve">Entende-se por Sistema de Rodízio o sistema em que todos os </w:t>
      </w:r>
      <w:r w:rsidR="003F2ED0" w:rsidRPr="001C7A2B">
        <w:rPr>
          <w:rFonts w:asciiTheme="majorHAnsi" w:hAnsiTheme="majorHAnsi"/>
          <w:sz w:val="22"/>
          <w:szCs w:val="22"/>
        </w:rPr>
        <w:t>vencedores</w:t>
      </w:r>
      <w:r w:rsidR="002E14AC" w:rsidRPr="001C7A2B">
        <w:rPr>
          <w:rFonts w:asciiTheme="majorHAnsi" w:hAnsiTheme="majorHAnsi"/>
          <w:sz w:val="22"/>
          <w:szCs w:val="22"/>
        </w:rPr>
        <w:t xml:space="preserve"> ocupem os seus postos de trabalho, de forma a não permanecerem no mesmo local durante os dias de validade de alvará, alternando-se a cada 0</w:t>
      </w:r>
      <w:r w:rsidR="00F25FBE" w:rsidRPr="001C7A2B">
        <w:rPr>
          <w:rFonts w:asciiTheme="majorHAnsi" w:hAnsiTheme="majorHAnsi"/>
          <w:sz w:val="22"/>
          <w:szCs w:val="22"/>
        </w:rPr>
        <w:t>5</w:t>
      </w:r>
      <w:r w:rsidR="002E14AC" w:rsidRPr="001C7A2B">
        <w:rPr>
          <w:rFonts w:asciiTheme="majorHAnsi" w:hAnsiTheme="majorHAnsi"/>
          <w:sz w:val="22"/>
          <w:szCs w:val="22"/>
        </w:rPr>
        <w:t xml:space="preserve"> dias a utilização dos espaços.</w:t>
      </w:r>
    </w:p>
    <w:p w:rsidR="002E14AC" w:rsidRPr="001C7A2B" w:rsidRDefault="00F817B5"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 xml:space="preserve">9.3.2 - </w:t>
      </w:r>
      <w:r w:rsidR="002E14AC" w:rsidRPr="001C7A2B">
        <w:rPr>
          <w:rFonts w:asciiTheme="majorHAnsi" w:hAnsiTheme="majorHAnsi"/>
          <w:sz w:val="22"/>
          <w:szCs w:val="22"/>
        </w:rPr>
        <w:t>O critério de localização será utilizado por ordem de Alvará emitido, havendo de ser o rodízio em sentido crescente, a cada 0</w:t>
      </w:r>
      <w:r w:rsidR="00E71290" w:rsidRPr="001C7A2B">
        <w:rPr>
          <w:rFonts w:asciiTheme="majorHAnsi" w:hAnsiTheme="majorHAnsi"/>
          <w:sz w:val="22"/>
          <w:szCs w:val="22"/>
        </w:rPr>
        <w:t>5</w:t>
      </w:r>
      <w:r w:rsidR="002E14AC" w:rsidRPr="001C7A2B">
        <w:rPr>
          <w:rFonts w:asciiTheme="majorHAnsi" w:hAnsiTheme="majorHAnsi"/>
          <w:sz w:val="22"/>
          <w:szCs w:val="22"/>
        </w:rPr>
        <w:t xml:space="preserve"> dias, retornando do último ao primeiro, ao término das rodadas.</w:t>
      </w:r>
    </w:p>
    <w:p w:rsidR="002E14AC" w:rsidRPr="001C7A2B" w:rsidRDefault="00F817B5"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9.4 - </w:t>
      </w:r>
      <w:r w:rsidR="002E14AC" w:rsidRPr="001C7A2B">
        <w:rPr>
          <w:rFonts w:asciiTheme="majorHAnsi" w:hAnsiTheme="majorHAnsi"/>
          <w:sz w:val="22"/>
          <w:szCs w:val="22"/>
        </w:rPr>
        <w:t xml:space="preserve">Os manipuladores de alimentos deverão atender as normas da Vigilância Sanitária e dos Órgãos de Saúde Federal, Estadual e Municipal. </w:t>
      </w:r>
    </w:p>
    <w:p w:rsidR="002E14AC" w:rsidRPr="001C7A2B" w:rsidRDefault="00F817B5" w:rsidP="001C7A2B">
      <w:pPr>
        <w:spacing w:line="276" w:lineRule="auto"/>
        <w:jc w:val="both"/>
        <w:rPr>
          <w:rFonts w:asciiTheme="majorHAnsi" w:hAnsiTheme="majorHAnsi"/>
          <w:sz w:val="22"/>
          <w:szCs w:val="22"/>
        </w:rPr>
      </w:pPr>
      <w:r w:rsidRPr="001C7A2B">
        <w:rPr>
          <w:rFonts w:asciiTheme="majorHAnsi" w:hAnsiTheme="majorHAnsi"/>
          <w:sz w:val="22"/>
          <w:szCs w:val="22"/>
        </w:rPr>
        <w:t>9.5 - F</w:t>
      </w:r>
      <w:r w:rsidR="002E14AC" w:rsidRPr="001C7A2B">
        <w:rPr>
          <w:rFonts w:asciiTheme="majorHAnsi" w:hAnsiTheme="majorHAnsi"/>
          <w:sz w:val="22"/>
          <w:szCs w:val="22"/>
        </w:rPr>
        <w:t xml:space="preserve">ica reservado ao município em comum acordo direito de anular, revogar no todo, ou em parte, autorizações, nos casos previstos em Lei, por conveniência administrativa, técnica ou financeira, sem que caiba aos comerciantes direito de indenização ou reclamação de qualquer natureza. </w:t>
      </w:r>
    </w:p>
    <w:p w:rsidR="002E14AC" w:rsidRPr="001C7A2B" w:rsidRDefault="00F817B5"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9.6 - </w:t>
      </w:r>
      <w:r w:rsidR="002E14AC" w:rsidRPr="001C7A2B">
        <w:rPr>
          <w:rFonts w:asciiTheme="majorHAnsi" w:hAnsiTheme="majorHAnsi"/>
          <w:sz w:val="22"/>
          <w:szCs w:val="22"/>
        </w:rPr>
        <w:t xml:space="preserve">Somente poderá iniciar atividade, o comerciante que estiver em seu poder o devido Alvará de licença e tiver recolhido a Fazenda Municipal as taxas referentes ao comércio ambulante e taxa de licença de Utilização do logradouro público previsto no código Tributário. </w:t>
      </w:r>
    </w:p>
    <w:p w:rsidR="002E14AC" w:rsidRPr="001C7A2B" w:rsidRDefault="00F817B5" w:rsidP="001C7A2B">
      <w:pPr>
        <w:spacing w:line="276" w:lineRule="auto"/>
        <w:jc w:val="both"/>
        <w:rPr>
          <w:rFonts w:asciiTheme="majorHAnsi" w:hAnsiTheme="majorHAnsi"/>
          <w:sz w:val="22"/>
          <w:szCs w:val="22"/>
        </w:rPr>
      </w:pPr>
      <w:r w:rsidRPr="001C7A2B">
        <w:rPr>
          <w:rFonts w:asciiTheme="majorHAnsi" w:hAnsiTheme="majorHAnsi"/>
          <w:sz w:val="22"/>
          <w:szCs w:val="22"/>
        </w:rPr>
        <w:lastRenderedPageBreak/>
        <w:t xml:space="preserve">9.7 - </w:t>
      </w:r>
      <w:r w:rsidR="002E14AC" w:rsidRPr="001C7A2B">
        <w:rPr>
          <w:rFonts w:asciiTheme="majorHAnsi" w:hAnsiTheme="majorHAnsi"/>
          <w:sz w:val="22"/>
          <w:szCs w:val="22"/>
        </w:rPr>
        <w:t xml:space="preserve">O comerciante que ferir este Decreto ou as Posturas Municipais, além de ter imediatamente cassada a licença fica impedido de exercer a atividade em outras temporadas. </w:t>
      </w:r>
    </w:p>
    <w:p w:rsidR="002E14AC" w:rsidRPr="001C7A2B" w:rsidRDefault="00F817B5"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9.8 - </w:t>
      </w:r>
      <w:r w:rsidR="002E14AC" w:rsidRPr="001C7A2B">
        <w:rPr>
          <w:rFonts w:asciiTheme="majorHAnsi" w:hAnsiTheme="majorHAnsi"/>
          <w:sz w:val="22"/>
          <w:szCs w:val="22"/>
        </w:rPr>
        <w:t xml:space="preserve">Fica delegada a competência do Secretário Municipal de Finanças para resolver as omissões e os problemas oriundos da execução deste </w:t>
      </w:r>
      <w:r w:rsidR="003F2ED0" w:rsidRPr="001C7A2B">
        <w:rPr>
          <w:rFonts w:asciiTheme="majorHAnsi" w:hAnsiTheme="majorHAnsi"/>
          <w:sz w:val="22"/>
          <w:szCs w:val="22"/>
        </w:rPr>
        <w:t>Edital</w:t>
      </w:r>
      <w:r w:rsidR="002E14AC" w:rsidRPr="001C7A2B">
        <w:rPr>
          <w:rFonts w:asciiTheme="majorHAnsi" w:hAnsiTheme="majorHAnsi"/>
          <w:sz w:val="22"/>
          <w:szCs w:val="22"/>
        </w:rPr>
        <w:t>.</w:t>
      </w:r>
    </w:p>
    <w:p w:rsidR="002E14AC" w:rsidRPr="001C7A2B" w:rsidRDefault="004C261F"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9.9 - </w:t>
      </w:r>
      <w:r w:rsidR="002E14AC" w:rsidRPr="001C7A2B">
        <w:rPr>
          <w:rFonts w:asciiTheme="majorHAnsi" w:hAnsiTheme="majorHAnsi"/>
          <w:sz w:val="22"/>
          <w:szCs w:val="22"/>
        </w:rPr>
        <w:t>São objetivos da Comissão:</w:t>
      </w:r>
    </w:p>
    <w:p w:rsidR="002E14AC" w:rsidRPr="001C7A2B" w:rsidRDefault="003F2ED0"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a) </w:t>
      </w:r>
      <w:r w:rsidR="002E14AC" w:rsidRPr="001C7A2B">
        <w:rPr>
          <w:rFonts w:asciiTheme="majorHAnsi" w:hAnsiTheme="majorHAnsi"/>
          <w:sz w:val="22"/>
          <w:szCs w:val="22"/>
        </w:rPr>
        <w:t xml:space="preserve">Selecionar os ambulantes </w:t>
      </w:r>
      <w:r w:rsidRPr="001C7A2B">
        <w:rPr>
          <w:rFonts w:asciiTheme="majorHAnsi" w:hAnsiTheme="majorHAnsi"/>
          <w:sz w:val="22"/>
          <w:szCs w:val="22"/>
        </w:rPr>
        <w:t>vencedores</w:t>
      </w:r>
      <w:r w:rsidR="002E14AC" w:rsidRPr="001C7A2B">
        <w:rPr>
          <w:rFonts w:asciiTheme="majorHAnsi" w:hAnsiTheme="majorHAnsi"/>
          <w:sz w:val="22"/>
          <w:szCs w:val="22"/>
        </w:rPr>
        <w:t>, indicando</w:t>
      </w:r>
      <w:r w:rsidRPr="001C7A2B">
        <w:rPr>
          <w:rFonts w:asciiTheme="majorHAnsi" w:hAnsiTheme="majorHAnsi"/>
          <w:sz w:val="22"/>
          <w:szCs w:val="22"/>
        </w:rPr>
        <w:t>-</w:t>
      </w:r>
      <w:r w:rsidR="002E14AC" w:rsidRPr="001C7A2B">
        <w:rPr>
          <w:rFonts w:asciiTheme="majorHAnsi" w:hAnsiTheme="majorHAnsi"/>
          <w:sz w:val="22"/>
          <w:szCs w:val="22"/>
        </w:rPr>
        <w:t>os para requerem licença;</w:t>
      </w:r>
    </w:p>
    <w:p w:rsidR="002E14AC" w:rsidRPr="001C7A2B" w:rsidRDefault="003F2ED0"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b) </w:t>
      </w:r>
      <w:r w:rsidR="002E14AC" w:rsidRPr="001C7A2B">
        <w:rPr>
          <w:rFonts w:asciiTheme="majorHAnsi" w:hAnsiTheme="majorHAnsi"/>
          <w:sz w:val="22"/>
          <w:szCs w:val="22"/>
        </w:rPr>
        <w:t>Acompanhar, fiscalizar e exigir o cumprimento das obrigações assumidas pelos comerciantes</w:t>
      </w:r>
      <w:r w:rsidR="00E71290" w:rsidRPr="001C7A2B">
        <w:rPr>
          <w:rFonts w:asciiTheme="majorHAnsi" w:hAnsiTheme="majorHAnsi"/>
          <w:sz w:val="22"/>
          <w:szCs w:val="22"/>
        </w:rPr>
        <w:t>.</w:t>
      </w:r>
    </w:p>
    <w:p w:rsidR="002E14AC" w:rsidRPr="001C7A2B" w:rsidRDefault="003F2ED0"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c) </w:t>
      </w:r>
      <w:r w:rsidR="002E14AC" w:rsidRPr="001C7A2B">
        <w:rPr>
          <w:rFonts w:asciiTheme="majorHAnsi" w:hAnsiTheme="majorHAnsi"/>
          <w:sz w:val="22"/>
          <w:szCs w:val="22"/>
        </w:rPr>
        <w:t xml:space="preserve">Denunciar ao Poder Público Municipal, Estadual e Federal toda e qualquer infração praticada pelo comerciante no exercício de suas atividades. </w:t>
      </w:r>
    </w:p>
    <w:p w:rsidR="002E14AC" w:rsidRPr="001C7A2B" w:rsidRDefault="003F2ED0"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d) </w:t>
      </w:r>
      <w:r w:rsidR="002E14AC" w:rsidRPr="001C7A2B">
        <w:rPr>
          <w:rFonts w:asciiTheme="majorHAnsi" w:hAnsiTheme="majorHAnsi"/>
          <w:sz w:val="22"/>
          <w:szCs w:val="22"/>
        </w:rPr>
        <w:t>Propor a cassação do ALVARÁ para exercer a atividade de ambulante na Praia da Guarda do Embaú/Paulo Lopes-SC.</w:t>
      </w:r>
    </w:p>
    <w:p w:rsidR="002E14AC" w:rsidRPr="001C7A2B" w:rsidRDefault="003F2ED0"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e) </w:t>
      </w:r>
      <w:r w:rsidR="002E14AC" w:rsidRPr="001C7A2B">
        <w:rPr>
          <w:rFonts w:asciiTheme="majorHAnsi" w:hAnsiTheme="majorHAnsi"/>
          <w:sz w:val="22"/>
          <w:szCs w:val="22"/>
        </w:rPr>
        <w:t xml:space="preserve">Apresentar sugestões ao Poder público Municipal para solucionar problemas que surjam durante a temporada de verão quanto a segurança, higiene, comércio ambulante e limpeza da praia. </w:t>
      </w:r>
    </w:p>
    <w:p w:rsidR="002E14AC" w:rsidRPr="001C7A2B" w:rsidRDefault="00101104" w:rsidP="001C7A2B">
      <w:pPr>
        <w:spacing w:line="276" w:lineRule="auto"/>
        <w:jc w:val="both"/>
        <w:rPr>
          <w:rFonts w:asciiTheme="majorHAnsi" w:hAnsiTheme="majorHAnsi"/>
          <w:sz w:val="22"/>
          <w:szCs w:val="22"/>
        </w:rPr>
      </w:pPr>
      <w:r w:rsidRPr="001C7A2B">
        <w:rPr>
          <w:rFonts w:asciiTheme="majorHAnsi" w:hAnsiTheme="majorHAnsi"/>
          <w:sz w:val="22"/>
          <w:szCs w:val="22"/>
        </w:rPr>
        <w:t>f)</w:t>
      </w:r>
      <w:r w:rsidR="002E14AC" w:rsidRPr="001C7A2B">
        <w:rPr>
          <w:rFonts w:asciiTheme="majorHAnsi" w:hAnsiTheme="majorHAnsi"/>
          <w:sz w:val="22"/>
          <w:szCs w:val="22"/>
        </w:rPr>
        <w:t xml:space="preserve"> Um dos representantes do município presidirá a Comissão e as decisões deste serão por maioria absoluta e registradas em ata, por convocação de qualquer de seus integrantes.</w:t>
      </w:r>
    </w:p>
    <w:p w:rsidR="002E14AC" w:rsidRPr="001C7A2B" w:rsidRDefault="003B0A72" w:rsidP="001C7A2B">
      <w:pPr>
        <w:spacing w:line="276" w:lineRule="auto"/>
        <w:jc w:val="both"/>
        <w:rPr>
          <w:rFonts w:asciiTheme="majorHAnsi" w:hAnsiTheme="majorHAnsi"/>
          <w:sz w:val="22"/>
          <w:szCs w:val="22"/>
        </w:rPr>
      </w:pPr>
      <w:r w:rsidRPr="001C7A2B">
        <w:rPr>
          <w:rFonts w:asciiTheme="majorHAnsi" w:hAnsiTheme="majorHAnsi"/>
          <w:sz w:val="22"/>
          <w:szCs w:val="22"/>
        </w:rPr>
        <w:t>9.</w:t>
      </w:r>
      <w:r w:rsidR="00D56B30" w:rsidRPr="001C7A2B">
        <w:rPr>
          <w:rFonts w:asciiTheme="majorHAnsi" w:hAnsiTheme="majorHAnsi"/>
          <w:sz w:val="22"/>
          <w:szCs w:val="22"/>
        </w:rPr>
        <w:t>10 - Os interessados serão atendidos para aquisição e quaisquer esclarecimentos sobre o presente Edital, no horário de expediente, das 0</w:t>
      </w:r>
      <w:r w:rsidR="00E71290" w:rsidRPr="001C7A2B">
        <w:rPr>
          <w:rFonts w:asciiTheme="majorHAnsi" w:hAnsiTheme="majorHAnsi"/>
          <w:sz w:val="22"/>
          <w:szCs w:val="22"/>
        </w:rPr>
        <w:t>8</w:t>
      </w:r>
      <w:r w:rsidR="00D56B30" w:rsidRPr="001C7A2B">
        <w:rPr>
          <w:rFonts w:asciiTheme="majorHAnsi" w:hAnsiTheme="majorHAnsi"/>
          <w:sz w:val="22"/>
          <w:szCs w:val="22"/>
        </w:rPr>
        <w:t>h00min às 13h00min, na sede da Prefeitura Municipal de Paulo Lopes, localizada no endereço constante do preâmbulo deste edital e através do telefone (48) 3253-0161.</w:t>
      </w:r>
    </w:p>
    <w:p w:rsidR="00F25FBE" w:rsidRPr="001C7A2B" w:rsidRDefault="00F25FBE" w:rsidP="001C7A2B">
      <w:pPr>
        <w:spacing w:line="276" w:lineRule="auto"/>
        <w:jc w:val="both"/>
        <w:rPr>
          <w:rFonts w:asciiTheme="majorHAnsi" w:hAnsiTheme="majorHAnsi"/>
          <w:sz w:val="22"/>
          <w:szCs w:val="22"/>
        </w:rPr>
      </w:pPr>
    </w:p>
    <w:p w:rsidR="00F25FBE" w:rsidRPr="001C7A2B" w:rsidRDefault="00FD5C91" w:rsidP="001C7A2B">
      <w:pPr>
        <w:pStyle w:val="SemEspaamento"/>
        <w:spacing w:line="276" w:lineRule="auto"/>
        <w:jc w:val="both"/>
        <w:rPr>
          <w:rFonts w:asciiTheme="majorHAnsi" w:hAnsiTheme="majorHAnsi"/>
          <w:sz w:val="22"/>
          <w:szCs w:val="22"/>
        </w:rPr>
      </w:pPr>
      <w:r w:rsidRPr="00211430">
        <w:rPr>
          <w:rFonts w:asciiTheme="majorHAnsi" w:hAnsiTheme="majorHAnsi"/>
          <w:b/>
          <w:sz w:val="22"/>
          <w:szCs w:val="22"/>
        </w:rPr>
        <w:t xml:space="preserve">Art. </w:t>
      </w:r>
      <w:r w:rsidR="00F25FBE" w:rsidRPr="00211430">
        <w:rPr>
          <w:rFonts w:asciiTheme="majorHAnsi" w:hAnsiTheme="majorHAnsi"/>
          <w:b/>
          <w:sz w:val="22"/>
          <w:szCs w:val="22"/>
        </w:rPr>
        <w:t xml:space="preserve">10 </w:t>
      </w:r>
      <w:r w:rsidR="00211430" w:rsidRPr="00211430">
        <w:rPr>
          <w:rFonts w:asciiTheme="majorHAnsi" w:hAnsiTheme="majorHAnsi"/>
          <w:b/>
          <w:sz w:val="22"/>
          <w:szCs w:val="22"/>
        </w:rPr>
        <w:t>–</w:t>
      </w:r>
      <w:r w:rsidR="00211430">
        <w:rPr>
          <w:rFonts w:asciiTheme="majorHAnsi" w:hAnsiTheme="majorHAnsi"/>
          <w:sz w:val="22"/>
          <w:szCs w:val="22"/>
        </w:rPr>
        <w:t xml:space="preserve"> </w:t>
      </w:r>
      <w:r w:rsidR="00F25FBE" w:rsidRPr="001C7A2B">
        <w:rPr>
          <w:rFonts w:asciiTheme="majorHAnsi" w:hAnsiTheme="majorHAnsi"/>
          <w:sz w:val="22"/>
          <w:szCs w:val="22"/>
        </w:rPr>
        <w:t xml:space="preserve">A Prefeitura </w:t>
      </w:r>
      <w:r w:rsidR="004A1721" w:rsidRPr="001C7A2B">
        <w:rPr>
          <w:rFonts w:asciiTheme="majorHAnsi" w:hAnsiTheme="majorHAnsi"/>
          <w:sz w:val="22"/>
          <w:szCs w:val="22"/>
        </w:rPr>
        <w:t xml:space="preserve">realizará fiscalização periódica das atividades </w:t>
      </w:r>
      <w:r w:rsidR="00F25FBE" w:rsidRPr="001C7A2B">
        <w:rPr>
          <w:rFonts w:asciiTheme="majorHAnsi" w:hAnsiTheme="majorHAnsi"/>
          <w:sz w:val="22"/>
          <w:szCs w:val="22"/>
        </w:rPr>
        <w:t xml:space="preserve">para averiguar </w:t>
      </w:r>
      <w:r w:rsidR="004A1721" w:rsidRPr="001C7A2B">
        <w:rPr>
          <w:rFonts w:asciiTheme="majorHAnsi" w:hAnsiTheme="majorHAnsi"/>
          <w:sz w:val="22"/>
          <w:szCs w:val="22"/>
        </w:rPr>
        <w:t>o efetivo cumprimento d</w:t>
      </w:r>
      <w:r w:rsidR="00F25FBE" w:rsidRPr="001C7A2B">
        <w:rPr>
          <w:rFonts w:asciiTheme="majorHAnsi" w:hAnsiTheme="majorHAnsi"/>
          <w:sz w:val="22"/>
          <w:szCs w:val="22"/>
        </w:rPr>
        <w:t>as devidas obrigações contidas neste Edital.</w:t>
      </w:r>
    </w:p>
    <w:p w:rsidR="00D56B30" w:rsidRPr="001C7A2B" w:rsidRDefault="00D56B30" w:rsidP="001C7A2B">
      <w:pPr>
        <w:spacing w:line="276" w:lineRule="auto"/>
        <w:jc w:val="both"/>
        <w:rPr>
          <w:rFonts w:asciiTheme="majorHAnsi" w:hAnsiTheme="majorHAnsi"/>
          <w:sz w:val="22"/>
          <w:szCs w:val="22"/>
        </w:rPr>
      </w:pPr>
    </w:p>
    <w:p w:rsidR="00D56B30" w:rsidRPr="00211430" w:rsidRDefault="00FD5C91" w:rsidP="001C7A2B">
      <w:pPr>
        <w:pStyle w:val="SemEspaamento"/>
        <w:spacing w:line="276" w:lineRule="auto"/>
        <w:jc w:val="both"/>
        <w:rPr>
          <w:rFonts w:asciiTheme="majorHAnsi" w:hAnsiTheme="majorHAnsi"/>
          <w:b/>
          <w:sz w:val="22"/>
          <w:szCs w:val="22"/>
        </w:rPr>
      </w:pPr>
      <w:r w:rsidRPr="00211430">
        <w:rPr>
          <w:rFonts w:asciiTheme="majorHAnsi" w:hAnsiTheme="majorHAnsi"/>
          <w:b/>
          <w:sz w:val="22"/>
          <w:szCs w:val="22"/>
        </w:rPr>
        <w:t>Art. 11</w:t>
      </w:r>
      <w:r w:rsidR="00D56B30" w:rsidRPr="00211430">
        <w:rPr>
          <w:rFonts w:asciiTheme="majorHAnsi" w:hAnsiTheme="majorHAnsi"/>
          <w:b/>
          <w:sz w:val="22"/>
          <w:szCs w:val="22"/>
        </w:rPr>
        <w:t xml:space="preserve">– DO FORO </w:t>
      </w:r>
    </w:p>
    <w:p w:rsidR="00D56B30" w:rsidRPr="001C7A2B" w:rsidRDefault="00D56B30" w:rsidP="001C7A2B">
      <w:pPr>
        <w:pStyle w:val="SemEspaamento"/>
        <w:spacing w:line="276" w:lineRule="auto"/>
        <w:jc w:val="both"/>
        <w:rPr>
          <w:rFonts w:asciiTheme="majorHAnsi" w:hAnsiTheme="majorHAnsi"/>
          <w:sz w:val="22"/>
          <w:szCs w:val="22"/>
        </w:rPr>
      </w:pPr>
      <w:r w:rsidRPr="001C7A2B">
        <w:rPr>
          <w:rFonts w:asciiTheme="majorHAnsi" w:hAnsiTheme="majorHAnsi"/>
          <w:sz w:val="22"/>
          <w:szCs w:val="22"/>
        </w:rPr>
        <w:t>1</w:t>
      </w:r>
      <w:r w:rsidR="00F25FBE" w:rsidRPr="001C7A2B">
        <w:rPr>
          <w:rFonts w:asciiTheme="majorHAnsi" w:hAnsiTheme="majorHAnsi"/>
          <w:sz w:val="22"/>
          <w:szCs w:val="22"/>
        </w:rPr>
        <w:t>1</w:t>
      </w:r>
      <w:r w:rsidRPr="001C7A2B">
        <w:rPr>
          <w:rFonts w:asciiTheme="majorHAnsi" w:hAnsiTheme="majorHAnsi"/>
          <w:sz w:val="22"/>
          <w:szCs w:val="22"/>
        </w:rPr>
        <w:t>.1 - Fica eleita a comarca de Garopaba/SC, como foro competente para dirimir todas as questões oriundas do presente Edital, depois de esgotadas todas as vias administrativas.</w:t>
      </w:r>
    </w:p>
    <w:p w:rsidR="002E14AC" w:rsidRPr="001C7A2B" w:rsidRDefault="002E14AC" w:rsidP="001C7A2B">
      <w:pPr>
        <w:spacing w:line="276" w:lineRule="auto"/>
        <w:jc w:val="both"/>
        <w:rPr>
          <w:rFonts w:asciiTheme="majorHAnsi" w:hAnsiTheme="majorHAnsi"/>
          <w:sz w:val="22"/>
          <w:szCs w:val="22"/>
        </w:rPr>
      </w:pPr>
    </w:p>
    <w:p w:rsidR="002E14AC" w:rsidRPr="001C7A2B" w:rsidRDefault="002E14AC" w:rsidP="001C7A2B">
      <w:pPr>
        <w:spacing w:line="276" w:lineRule="auto"/>
        <w:jc w:val="both"/>
        <w:rPr>
          <w:rFonts w:asciiTheme="majorHAnsi" w:hAnsiTheme="majorHAnsi"/>
          <w:sz w:val="22"/>
          <w:szCs w:val="22"/>
        </w:rPr>
      </w:pPr>
      <w:r w:rsidRPr="001C7A2B">
        <w:rPr>
          <w:rFonts w:asciiTheme="majorHAnsi" w:hAnsiTheme="majorHAnsi"/>
          <w:sz w:val="22"/>
          <w:szCs w:val="22"/>
        </w:rPr>
        <w:t xml:space="preserve">Paulo Lopes </w:t>
      </w:r>
      <w:r w:rsidR="00FA3576" w:rsidRPr="001C7A2B">
        <w:rPr>
          <w:rFonts w:asciiTheme="majorHAnsi" w:hAnsiTheme="majorHAnsi"/>
          <w:sz w:val="22"/>
          <w:szCs w:val="22"/>
        </w:rPr>
        <w:t>05</w:t>
      </w:r>
      <w:r w:rsidRPr="001C7A2B">
        <w:rPr>
          <w:rFonts w:asciiTheme="majorHAnsi" w:hAnsiTheme="majorHAnsi"/>
          <w:sz w:val="22"/>
          <w:szCs w:val="22"/>
        </w:rPr>
        <w:t xml:space="preserve"> de </w:t>
      </w:r>
      <w:r w:rsidR="00FA3576" w:rsidRPr="001C7A2B">
        <w:rPr>
          <w:rFonts w:asciiTheme="majorHAnsi" w:hAnsiTheme="majorHAnsi"/>
          <w:sz w:val="22"/>
          <w:szCs w:val="22"/>
        </w:rPr>
        <w:t>novembro</w:t>
      </w:r>
      <w:r w:rsidRPr="001C7A2B">
        <w:rPr>
          <w:rFonts w:asciiTheme="majorHAnsi" w:hAnsiTheme="majorHAnsi"/>
          <w:sz w:val="22"/>
          <w:szCs w:val="22"/>
        </w:rPr>
        <w:t xml:space="preserve"> de 201</w:t>
      </w:r>
      <w:r w:rsidR="00B00461" w:rsidRPr="001C7A2B">
        <w:rPr>
          <w:rFonts w:asciiTheme="majorHAnsi" w:hAnsiTheme="majorHAnsi"/>
          <w:sz w:val="22"/>
          <w:szCs w:val="22"/>
        </w:rPr>
        <w:t>8</w:t>
      </w:r>
      <w:r w:rsidRPr="001C7A2B">
        <w:rPr>
          <w:rFonts w:asciiTheme="majorHAnsi" w:hAnsiTheme="majorHAnsi"/>
          <w:sz w:val="22"/>
          <w:szCs w:val="22"/>
        </w:rPr>
        <w:t xml:space="preserve">. </w:t>
      </w:r>
    </w:p>
    <w:p w:rsidR="00D56B30" w:rsidRPr="004A1721" w:rsidRDefault="00D56B30" w:rsidP="00224CDC">
      <w:pPr>
        <w:jc w:val="both"/>
        <w:rPr>
          <w:rFonts w:asciiTheme="majorHAnsi" w:hAnsiTheme="majorHAnsi"/>
          <w:sz w:val="22"/>
          <w:szCs w:val="22"/>
        </w:rPr>
      </w:pPr>
    </w:p>
    <w:p w:rsidR="00D56B30" w:rsidRDefault="00D56B30" w:rsidP="00224CDC">
      <w:pPr>
        <w:jc w:val="both"/>
        <w:rPr>
          <w:rFonts w:asciiTheme="majorHAnsi" w:hAnsiTheme="majorHAnsi"/>
          <w:sz w:val="22"/>
          <w:szCs w:val="22"/>
        </w:rPr>
      </w:pPr>
    </w:p>
    <w:p w:rsidR="004A1721" w:rsidRDefault="004A1721" w:rsidP="00224CDC">
      <w:pPr>
        <w:jc w:val="both"/>
        <w:rPr>
          <w:rFonts w:asciiTheme="majorHAnsi" w:hAnsiTheme="majorHAnsi"/>
          <w:sz w:val="22"/>
          <w:szCs w:val="22"/>
        </w:rPr>
      </w:pPr>
    </w:p>
    <w:p w:rsidR="004A1721" w:rsidRPr="004A1721" w:rsidRDefault="004A1721" w:rsidP="00224CDC">
      <w:pPr>
        <w:jc w:val="both"/>
        <w:rPr>
          <w:rFonts w:asciiTheme="majorHAnsi" w:hAnsiTheme="majorHAnsi"/>
          <w:sz w:val="22"/>
          <w:szCs w:val="22"/>
        </w:rPr>
      </w:pPr>
    </w:p>
    <w:p w:rsidR="002E14AC" w:rsidRPr="00D209BB" w:rsidRDefault="00D209BB" w:rsidP="00B00461">
      <w:pPr>
        <w:jc w:val="center"/>
        <w:rPr>
          <w:rFonts w:asciiTheme="majorHAnsi" w:hAnsiTheme="majorHAnsi"/>
          <w:b/>
          <w:sz w:val="22"/>
          <w:szCs w:val="22"/>
        </w:rPr>
      </w:pPr>
      <w:r w:rsidRPr="00D209BB">
        <w:rPr>
          <w:rFonts w:asciiTheme="majorHAnsi" w:hAnsiTheme="majorHAnsi"/>
          <w:b/>
          <w:sz w:val="22"/>
          <w:szCs w:val="22"/>
        </w:rPr>
        <w:t>NILTO FETES RODRIGUES</w:t>
      </w:r>
    </w:p>
    <w:p w:rsidR="002E14AC" w:rsidRPr="004A1721" w:rsidRDefault="00D209BB" w:rsidP="00B00461">
      <w:pPr>
        <w:jc w:val="center"/>
        <w:rPr>
          <w:rFonts w:asciiTheme="majorHAnsi" w:hAnsiTheme="majorHAnsi"/>
          <w:sz w:val="22"/>
          <w:szCs w:val="22"/>
        </w:rPr>
      </w:pPr>
      <w:r w:rsidRPr="00D209BB">
        <w:rPr>
          <w:rFonts w:asciiTheme="majorHAnsi" w:hAnsiTheme="majorHAnsi"/>
          <w:sz w:val="22"/>
          <w:szCs w:val="22"/>
        </w:rPr>
        <w:t>Secretário Municipal de Finanças</w:t>
      </w:r>
    </w:p>
    <w:p w:rsidR="00FD1C3F" w:rsidRDefault="00FD1C3F"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D209BB" w:rsidRDefault="00D209BB" w:rsidP="003F2ED0">
      <w:pPr>
        <w:jc w:val="both"/>
        <w:rPr>
          <w:sz w:val="22"/>
          <w:szCs w:val="22"/>
        </w:rPr>
      </w:pPr>
    </w:p>
    <w:p w:rsidR="00D209BB" w:rsidRDefault="00D209BB" w:rsidP="003F2ED0">
      <w:pPr>
        <w:jc w:val="both"/>
        <w:rPr>
          <w:sz w:val="22"/>
          <w:szCs w:val="22"/>
        </w:rPr>
      </w:pPr>
    </w:p>
    <w:p w:rsidR="00D209BB" w:rsidRDefault="00D209BB" w:rsidP="003F2ED0">
      <w:pPr>
        <w:jc w:val="both"/>
        <w:rPr>
          <w:sz w:val="22"/>
          <w:szCs w:val="22"/>
        </w:rPr>
      </w:pPr>
    </w:p>
    <w:p w:rsidR="00D209BB" w:rsidRDefault="00D209BB" w:rsidP="003F2ED0">
      <w:pPr>
        <w:jc w:val="both"/>
        <w:rPr>
          <w:sz w:val="22"/>
          <w:szCs w:val="22"/>
        </w:rPr>
      </w:pPr>
    </w:p>
    <w:p w:rsidR="00D209BB" w:rsidRDefault="00D209BB" w:rsidP="003F2ED0">
      <w:pPr>
        <w:jc w:val="both"/>
        <w:rPr>
          <w:sz w:val="22"/>
          <w:szCs w:val="22"/>
        </w:rPr>
      </w:pPr>
    </w:p>
    <w:p w:rsidR="004A1721" w:rsidRDefault="004A1721" w:rsidP="003F2ED0">
      <w:pPr>
        <w:jc w:val="both"/>
        <w:rPr>
          <w:sz w:val="22"/>
          <w:szCs w:val="22"/>
        </w:rPr>
      </w:pPr>
    </w:p>
    <w:p w:rsidR="004A1721" w:rsidRDefault="004A1721" w:rsidP="003F2ED0">
      <w:pPr>
        <w:jc w:val="both"/>
        <w:rPr>
          <w:sz w:val="22"/>
          <w:szCs w:val="22"/>
        </w:rPr>
      </w:pPr>
    </w:p>
    <w:p w:rsidR="002E14AC" w:rsidRPr="004A1721" w:rsidRDefault="002E14AC" w:rsidP="002E14AC">
      <w:pPr>
        <w:pStyle w:val="Ttulo1"/>
        <w:keepLines w:val="0"/>
        <w:suppressAutoHyphens w:val="0"/>
        <w:overflowPunct/>
        <w:autoSpaceDE/>
        <w:spacing w:before="0"/>
        <w:ind w:right="1"/>
        <w:jc w:val="center"/>
        <w:textAlignment w:val="auto"/>
        <w:rPr>
          <w:rFonts w:ascii="Calibri" w:hAnsi="Calibri"/>
          <w:b/>
          <w:color w:val="auto"/>
          <w:sz w:val="22"/>
          <w:szCs w:val="22"/>
        </w:rPr>
      </w:pPr>
      <w:r w:rsidRPr="004A1721">
        <w:rPr>
          <w:rFonts w:ascii="Calibri" w:hAnsi="Calibri"/>
          <w:b/>
          <w:color w:val="auto"/>
          <w:sz w:val="22"/>
          <w:szCs w:val="22"/>
        </w:rPr>
        <w:t>ANEXO I</w:t>
      </w:r>
    </w:p>
    <w:p w:rsidR="002E14AC" w:rsidRPr="004A1721" w:rsidRDefault="002E14AC" w:rsidP="002E14AC">
      <w:pPr>
        <w:pStyle w:val="Ttulo1"/>
        <w:keepLines w:val="0"/>
        <w:suppressAutoHyphens w:val="0"/>
        <w:overflowPunct/>
        <w:autoSpaceDE/>
        <w:spacing w:before="0"/>
        <w:ind w:left="600" w:right="1"/>
        <w:jc w:val="center"/>
        <w:textAlignment w:val="auto"/>
        <w:rPr>
          <w:rFonts w:ascii="Calibri" w:hAnsi="Calibri"/>
          <w:b/>
          <w:color w:val="auto"/>
          <w:sz w:val="22"/>
          <w:szCs w:val="22"/>
        </w:rPr>
      </w:pPr>
      <w:r w:rsidRPr="004A1721">
        <w:rPr>
          <w:rFonts w:ascii="Calibri" w:hAnsi="Calibri"/>
          <w:b/>
          <w:color w:val="auto"/>
          <w:sz w:val="22"/>
          <w:szCs w:val="22"/>
        </w:rPr>
        <w:t xml:space="preserve">EDITAL PRAIA DA GUARDA DO EMBAÚ PAULO LOPES </w:t>
      </w:r>
    </w:p>
    <w:p w:rsidR="002E14AC" w:rsidRDefault="002E14AC" w:rsidP="002E14AC">
      <w:pPr>
        <w:jc w:val="both"/>
        <w:rPr>
          <w:rFonts w:ascii="Calibri" w:hAnsi="Calibri"/>
          <w:sz w:val="24"/>
          <w:szCs w:val="24"/>
        </w:rPr>
      </w:pPr>
    </w:p>
    <w:p w:rsidR="002E14AC" w:rsidRDefault="002E14AC" w:rsidP="002E14AC">
      <w:pPr>
        <w:jc w:val="both"/>
        <w:rPr>
          <w:rFonts w:ascii="Calibri" w:hAnsi="Calibri"/>
          <w:sz w:val="24"/>
          <w:szCs w:val="24"/>
        </w:rPr>
      </w:pPr>
    </w:p>
    <w:p w:rsidR="00101104" w:rsidRPr="00F41DCE" w:rsidRDefault="00101104" w:rsidP="002E14AC">
      <w:pPr>
        <w:jc w:val="both"/>
        <w:rPr>
          <w:rFonts w:ascii="Calibri" w:hAnsi="Calibr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984"/>
      </w:tblGrid>
      <w:tr w:rsidR="002E14AC" w:rsidRPr="0090244F" w:rsidTr="00FA3AA6">
        <w:tc>
          <w:tcPr>
            <w:tcW w:w="7366" w:type="dxa"/>
          </w:tcPr>
          <w:p w:rsidR="002E14AC" w:rsidRPr="0090244F" w:rsidRDefault="002E14AC" w:rsidP="00FA3AA6">
            <w:pPr>
              <w:jc w:val="both"/>
              <w:rPr>
                <w:rFonts w:ascii="Calibri" w:hAnsi="Calibri"/>
                <w:sz w:val="24"/>
                <w:szCs w:val="24"/>
              </w:rPr>
            </w:pPr>
            <w:r w:rsidRPr="0090244F">
              <w:rPr>
                <w:rFonts w:ascii="Calibri" w:hAnsi="Calibri"/>
                <w:sz w:val="24"/>
                <w:szCs w:val="24"/>
              </w:rPr>
              <w:t>Nome Requerente</w:t>
            </w:r>
            <w:r>
              <w:rPr>
                <w:rFonts w:ascii="Calibri" w:hAnsi="Calibri"/>
                <w:sz w:val="24"/>
                <w:szCs w:val="24"/>
              </w:rPr>
              <w:t>:</w:t>
            </w:r>
          </w:p>
        </w:tc>
        <w:tc>
          <w:tcPr>
            <w:tcW w:w="1984" w:type="dxa"/>
          </w:tcPr>
          <w:p w:rsidR="002E14AC" w:rsidRPr="0090244F" w:rsidRDefault="002E14AC" w:rsidP="00FA3AA6">
            <w:pPr>
              <w:jc w:val="both"/>
              <w:rPr>
                <w:rFonts w:ascii="Calibri" w:hAnsi="Calibri"/>
                <w:sz w:val="24"/>
                <w:szCs w:val="24"/>
              </w:rPr>
            </w:pPr>
            <w:r w:rsidRPr="0090244F">
              <w:rPr>
                <w:rFonts w:ascii="Calibri" w:hAnsi="Calibri"/>
                <w:sz w:val="24"/>
                <w:szCs w:val="24"/>
              </w:rPr>
              <w:t>CMC:</w:t>
            </w:r>
          </w:p>
        </w:tc>
      </w:tr>
    </w:tbl>
    <w:p w:rsidR="002E14AC" w:rsidRDefault="002E14AC" w:rsidP="002E14AC">
      <w:pPr>
        <w:spacing w:line="259" w:lineRule="auto"/>
        <w:jc w:val="both"/>
        <w:rPr>
          <w:rFonts w:ascii="Calibri" w:hAnsi="Calibri"/>
          <w:b/>
          <w:sz w:val="24"/>
          <w:szCs w:val="24"/>
        </w:rPr>
      </w:pPr>
    </w:p>
    <w:p w:rsidR="00101104" w:rsidRDefault="00101104" w:rsidP="002E14AC">
      <w:pPr>
        <w:spacing w:line="259" w:lineRule="auto"/>
        <w:jc w:val="both"/>
        <w:rPr>
          <w:rFonts w:ascii="Calibri" w:hAnsi="Calibri"/>
          <w:b/>
          <w:sz w:val="24"/>
          <w:szCs w:val="24"/>
        </w:rPr>
      </w:pPr>
    </w:p>
    <w:p w:rsidR="00101104" w:rsidRDefault="00101104" w:rsidP="002E14AC">
      <w:pPr>
        <w:spacing w:line="259" w:lineRule="auto"/>
        <w:jc w:val="both"/>
        <w:rPr>
          <w:rFonts w:ascii="Calibri" w:hAnsi="Calibri"/>
          <w:b/>
          <w:sz w:val="24"/>
          <w:szCs w:val="24"/>
        </w:rPr>
      </w:pPr>
    </w:p>
    <w:tbl>
      <w:tblPr>
        <w:tblStyle w:val="Tabelacomgrade"/>
        <w:tblW w:w="0" w:type="auto"/>
        <w:tblLook w:val="04A0" w:firstRow="1" w:lastRow="0" w:firstColumn="1" w:lastColumn="0" w:noHBand="0" w:noVBand="1"/>
      </w:tblPr>
      <w:tblGrid>
        <w:gridCol w:w="704"/>
        <w:gridCol w:w="7327"/>
        <w:gridCol w:w="866"/>
        <w:gridCol w:w="682"/>
      </w:tblGrid>
      <w:tr w:rsidR="002E14AC" w:rsidTr="00FA3AA6">
        <w:tc>
          <w:tcPr>
            <w:tcW w:w="9350" w:type="dxa"/>
            <w:gridSpan w:val="4"/>
            <w:tcBorders>
              <w:bottom w:val="single" w:sz="4" w:space="0" w:color="auto"/>
            </w:tcBorders>
          </w:tcPr>
          <w:p w:rsidR="002E14AC" w:rsidRPr="0090244F" w:rsidRDefault="002E14AC" w:rsidP="002E14AC">
            <w:pPr>
              <w:numPr>
                <w:ilvl w:val="0"/>
                <w:numId w:val="6"/>
              </w:numPr>
              <w:suppressAutoHyphens w:val="0"/>
              <w:overflowPunct/>
              <w:autoSpaceDE/>
              <w:spacing w:line="259" w:lineRule="auto"/>
              <w:ind w:left="0"/>
              <w:jc w:val="center"/>
              <w:textAlignment w:val="auto"/>
              <w:rPr>
                <w:rFonts w:ascii="Calibri" w:hAnsi="Calibri"/>
                <w:sz w:val="24"/>
                <w:szCs w:val="24"/>
              </w:rPr>
            </w:pPr>
            <w:r w:rsidRPr="00F41DCE">
              <w:rPr>
                <w:rFonts w:ascii="Calibri" w:hAnsi="Calibri"/>
                <w:b/>
                <w:sz w:val="24"/>
                <w:szCs w:val="24"/>
              </w:rPr>
              <w:t>OBRIGATORIO SOBRE PENA DE INDEFERIMENTO DA INSCRIÇÃO</w:t>
            </w:r>
          </w:p>
        </w:tc>
      </w:tr>
      <w:tr w:rsidR="002E14AC" w:rsidTr="00FA3576">
        <w:tc>
          <w:tcPr>
            <w:tcW w:w="8031" w:type="dxa"/>
            <w:gridSpan w:val="2"/>
            <w:tcBorders>
              <w:top w:val="single" w:sz="4" w:space="0" w:color="auto"/>
              <w:left w:val="nil"/>
              <w:bottom w:val="single" w:sz="4" w:space="0" w:color="auto"/>
              <w:right w:val="single" w:sz="4" w:space="0" w:color="auto"/>
            </w:tcBorders>
          </w:tcPr>
          <w:p w:rsidR="002E14AC" w:rsidRPr="00F41DCE" w:rsidRDefault="002E14AC" w:rsidP="00FA3AA6">
            <w:pPr>
              <w:suppressAutoHyphens w:val="0"/>
              <w:overflowPunct/>
              <w:autoSpaceDE/>
              <w:spacing w:after="109" w:line="259" w:lineRule="auto"/>
              <w:jc w:val="both"/>
              <w:textAlignment w:val="auto"/>
              <w:rPr>
                <w:rFonts w:ascii="Calibri" w:hAnsi="Calibri"/>
                <w:sz w:val="24"/>
                <w:szCs w:val="24"/>
              </w:rPr>
            </w:pPr>
          </w:p>
        </w:tc>
        <w:tc>
          <w:tcPr>
            <w:tcW w:w="866" w:type="dxa"/>
            <w:tcBorders>
              <w:top w:val="single" w:sz="4" w:space="0" w:color="auto"/>
              <w:left w:val="single" w:sz="4" w:space="0" w:color="auto"/>
              <w:bottom w:val="single" w:sz="4" w:space="0" w:color="auto"/>
              <w:right w:val="single" w:sz="4" w:space="0" w:color="auto"/>
            </w:tcBorders>
          </w:tcPr>
          <w:p w:rsidR="002E14AC" w:rsidRPr="003568B9" w:rsidRDefault="002E14AC" w:rsidP="00FA3AA6">
            <w:pPr>
              <w:spacing w:line="259" w:lineRule="auto"/>
              <w:jc w:val="center"/>
              <w:rPr>
                <w:rFonts w:ascii="Calibri" w:hAnsi="Calibri"/>
                <w:b/>
                <w:sz w:val="24"/>
                <w:szCs w:val="24"/>
              </w:rPr>
            </w:pPr>
            <w:r w:rsidRPr="003568B9">
              <w:rPr>
                <w:rFonts w:ascii="Calibri" w:hAnsi="Calibri"/>
                <w:b/>
                <w:sz w:val="24"/>
                <w:szCs w:val="24"/>
              </w:rPr>
              <w:t>SIM</w:t>
            </w:r>
          </w:p>
        </w:tc>
        <w:tc>
          <w:tcPr>
            <w:tcW w:w="453" w:type="dxa"/>
            <w:tcBorders>
              <w:top w:val="single" w:sz="4" w:space="0" w:color="auto"/>
              <w:left w:val="single" w:sz="4" w:space="0" w:color="auto"/>
              <w:bottom w:val="single" w:sz="4" w:space="0" w:color="auto"/>
              <w:right w:val="single" w:sz="4" w:space="0" w:color="auto"/>
            </w:tcBorders>
          </w:tcPr>
          <w:p w:rsidR="002E14AC" w:rsidRPr="003568B9" w:rsidRDefault="002E14AC" w:rsidP="00FA3AA6">
            <w:pPr>
              <w:spacing w:line="259" w:lineRule="auto"/>
              <w:jc w:val="center"/>
              <w:rPr>
                <w:rFonts w:ascii="Calibri" w:hAnsi="Calibri"/>
                <w:b/>
                <w:sz w:val="24"/>
                <w:szCs w:val="24"/>
              </w:rPr>
            </w:pPr>
            <w:r w:rsidRPr="003568B9">
              <w:rPr>
                <w:rFonts w:ascii="Calibri" w:hAnsi="Calibri"/>
                <w:b/>
                <w:sz w:val="24"/>
                <w:szCs w:val="24"/>
              </w:rPr>
              <w:t>NÃO</w:t>
            </w:r>
          </w:p>
        </w:tc>
      </w:tr>
      <w:tr w:rsidR="002E14AC" w:rsidTr="00FA3576">
        <w:trPr>
          <w:trHeight w:val="163"/>
        </w:trPr>
        <w:tc>
          <w:tcPr>
            <w:tcW w:w="704" w:type="dxa"/>
            <w:tcBorders>
              <w:top w:val="single" w:sz="4" w:space="0" w:color="auto"/>
            </w:tcBorders>
            <w:vAlign w:val="bottom"/>
          </w:tcPr>
          <w:p w:rsidR="002E14AC" w:rsidRPr="00F41DCE" w:rsidRDefault="002E14AC" w:rsidP="00FA3576">
            <w:pPr>
              <w:numPr>
                <w:ilvl w:val="1"/>
                <w:numId w:val="6"/>
              </w:numPr>
              <w:suppressAutoHyphens w:val="0"/>
              <w:overflowPunct/>
              <w:autoSpaceDE/>
              <w:spacing w:after="109"/>
              <w:ind w:left="0"/>
              <w:textAlignment w:val="auto"/>
              <w:rPr>
                <w:rFonts w:ascii="Calibri" w:hAnsi="Calibri"/>
                <w:sz w:val="24"/>
                <w:szCs w:val="24"/>
              </w:rPr>
            </w:pPr>
          </w:p>
        </w:tc>
        <w:tc>
          <w:tcPr>
            <w:tcW w:w="7327" w:type="dxa"/>
            <w:tcBorders>
              <w:top w:val="single" w:sz="4" w:space="0" w:color="auto"/>
            </w:tcBorders>
            <w:vAlign w:val="bottom"/>
          </w:tcPr>
          <w:p w:rsidR="002E14AC" w:rsidRPr="0090244F" w:rsidRDefault="002E14AC" w:rsidP="00FA3576">
            <w:pPr>
              <w:suppressAutoHyphens w:val="0"/>
              <w:overflowPunct/>
              <w:autoSpaceDE/>
              <w:spacing w:after="109"/>
              <w:textAlignment w:val="auto"/>
              <w:rPr>
                <w:rFonts w:ascii="Calibri" w:hAnsi="Calibri"/>
                <w:sz w:val="24"/>
                <w:szCs w:val="24"/>
              </w:rPr>
            </w:pPr>
            <w:r w:rsidRPr="00F41DCE">
              <w:rPr>
                <w:rFonts w:ascii="Calibri" w:hAnsi="Calibri"/>
                <w:sz w:val="24"/>
                <w:szCs w:val="24"/>
              </w:rPr>
              <w:t>CÓPIA DO CPF</w:t>
            </w:r>
          </w:p>
        </w:tc>
        <w:tc>
          <w:tcPr>
            <w:tcW w:w="866" w:type="dxa"/>
            <w:tcBorders>
              <w:top w:val="single" w:sz="4" w:space="0" w:color="auto"/>
            </w:tcBorders>
            <w:vAlign w:val="bottom"/>
          </w:tcPr>
          <w:p w:rsidR="002E14AC" w:rsidRDefault="002E14AC" w:rsidP="00FA3576">
            <w:pPr>
              <w:rPr>
                <w:rFonts w:ascii="Calibri" w:hAnsi="Calibri"/>
                <w:b/>
                <w:sz w:val="24"/>
                <w:szCs w:val="24"/>
              </w:rPr>
            </w:pPr>
          </w:p>
        </w:tc>
        <w:tc>
          <w:tcPr>
            <w:tcW w:w="453" w:type="dxa"/>
            <w:tcBorders>
              <w:top w:val="single" w:sz="4" w:space="0" w:color="auto"/>
            </w:tcBorders>
            <w:vAlign w:val="bottom"/>
          </w:tcPr>
          <w:p w:rsidR="002E14AC" w:rsidRDefault="002E14AC" w:rsidP="00FA3576">
            <w:pPr>
              <w:rPr>
                <w:rFonts w:ascii="Calibri" w:hAnsi="Calibri"/>
                <w:b/>
                <w:sz w:val="24"/>
                <w:szCs w:val="24"/>
              </w:rPr>
            </w:pPr>
          </w:p>
        </w:tc>
      </w:tr>
      <w:tr w:rsidR="002E14AC" w:rsidTr="00FA3576">
        <w:trPr>
          <w:trHeight w:val="70"/>
        </w:trPr>
        <w:tc>
          <w:tcPr>
            <w:tcW w:w="704" w:type="dxa"/>
            <w:vAlign w:val="bottom"/>
          </w:tcPr>
          <w:p w:rsidR="002E14AC" w:rsidRPr="00F41DCE" w:rsidRDefault="002E14AC" w:rsidP="00FA3576">
            <w:pPr>
              <w:numPr>
                <w:ilvl w:val="1"/>
                <w:numId w:val="6"/>
              </w:numPr>
              <w:suppressAutoHyphens w:val="0"/>
              <w:overflowPunct/>
              <w:autoSpaceDE/>
              <w:spacing w:after="118"/>
              <w:ind w:left="0"/>
              <w:textAlignment w:val="auto"/>
              <w:rPr>
                <w:rFonts w:ascii="Calibri" w:hAnsi="Calibri"/>
                <w:sz w:val="24"/>
                <w:szCs w:val="24"/>
              </w:rPr>
            </w:pPr>
          </w:p>
        </w:tc>
        <w:tc>
          <w:tcPr>
            <w:tcW w:w="7327" w:type="dxa"/>
            <w:vAlign w:val="bottom"/>
          </w:tcPr>
          <w:p w:rsidR="002E14AC" w:rsidRDefault="002E14AC" w:rsidP="00FA3576">
            <w:pPr>
              <w:suppressAutoHyphens w:val="0"/>
              <w:overflowPunct/>
              <w:autoSpaceDE/>
              <w:spacing w:after="118"/>
              <w:textAlignment w:val="auto"/>
              <w:rPr>
                <w:rFonts w:ascii="Calibri" w:hAnsi="Calibri"/>
                <w:b/>
                <w:sz w:val="24"/>
                <w:szCs w:val="24"/>
              </w:rPr>
            </w:pPr>
            <w:r w:rsidRPr="00F41DCE">
              <w:rPr>
                <w:rFonts w:ascii="Calibri" w:hAnsi="Calibri"/>
                <w:sz w:val="24"/>
                <w:szCs w:val="24"/>
              </w:rPr>
              <w:t xml:space="preserve">CÓPIA RG </w:t>
            </w:r>
          </w:p>
        </w:tc>
        <w:tc>
          <w:tcPr>
            <w:tcW w:w="866" w:type="dxa"/>
            <w:vAlign w:val="bottom"/>
          </w:tcPr>
          <w:p w:rsidR="002E14AC" w:rsidRDefault="002E14AC" w:rsidP="00FA3576">
            <w:pPr>
              <w:rPr>
                <w:rFonts w:ascii="Calibri" w:hAnsi="Calibri"/>
                <w:b/>
                <w:sz w:val="24"/>
                <w:szCs w:val="24"/>
              </w:rPr>
            </w:pPr>
          </w:p>
        </w:tc>
        <w:tc>
          <w:tcPr>
            <w:tcW w:w="453" w:type="dxa"/>
            <w:vAlign w:val="bottom"/>
          </w:tcPr>
          <w:p w:rsidR="002E14AC" w:rsidRDefault="002E14AC" w:rsidP="00FA3576">
            <w:pPr>
              <w:rPr>
                <w:rFonts w:ascii="Calibri" w:hAnsi="Calibri"/>
                <w:b/>
                <w:sz w:val="24"/>
                <w:szCs w:val="24"/>
              </w:rPr>
            </w:pPr>
          </w:p>
        </w:tc>
      </w:tr>
      <w:tr w:rsidR="002E14AC" w:rsidTr="00FA3576">
        <w:tc>
          <w:tcPr>
            <w:tcW w:w="704" w:type="dxa"/>
            <w:vAlign w:val="bottom"/>
          </w:tcPr>
          <w:p w:rsidR="002E14AC" w:rsidRPr="00F41DCE" w:rsidRDefault="002E14AC"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2E14AC" w:rsidRPr="00633B44" w:rsidRDefault="008278C7" w:rsidP="00FA3576">
            <w:pPr>
              <w:suppressAutoHyphens w:val="0"/>
              <w:overflowPunct/>
              <w:autoSpaceDE/>
              <w:spacing w:after="113"/>
              <w:textAlignment w:val="auto"/>
              <w:rPr>
                <w:rFonts w:ascii="Calibri" w:hAnsi="Calibri"/>
                <w:sz w:val="24"/>
                <w:szCs w:val="24"/>
              </w:rPr>
            </w:pPr>
            <w:r w:rsidRPr="00633B44">
              <w:rPr>
                <w:rFonts w:ascii="Calibri" w:hAnsi="Calibri"/>
                <w:sz w:val="24"/>
                <w:szCs w:val="24"/>
              </w:rPr>
              <w:t>CÓPIA DO TÍTULO DE ELEITOR</w:t>
            </w:r>
          </w:p>
        </w:tc>
        <w:tc>
          <w:tcPr>
            <w:tcW w:w="866" w:type="dxa"/>
            <w:vAlign w:val="bottom"/>
          </w:tcPr>
          <w:p w:rsidR="002E14AC" w:rsidRDefault="002E14AC" w:rsidP="00FA3576">
            <w:pPr>
              <w:rPr>
                <w:rFonts w:ascii="Calibri" w:hAnsi="Calibri"/>
                <w:b/>
                <w:sz w:val="24"/>
                <w:szCs w:val="24"/>
              </w:rPr>
            </w:pPr>
          </w:p>
        </w:tc>
        <w:tc>
          <w:tcPr>
            <w:tcW w:w="453" w:type="dxa"/>
            <w:vAlign w:val="bottom"/>
          </w:tcPr>
          <w:p w:rsidR="002E14AC" w:rsidRDefault="002E14AC" w:rsidP="00FA3576">
            <w:pPr>
              <w:rPr>
                <w:rFonts w:ascii="Calibri" w:hAnsi="Calibri"/>
                <w:b/>
                <w:sz w:val="24"/>
                <w:szCs w:val="24"/>
              </w:rPr>
            </w:pPr>
          </w:p>
        </w:tc>
      </w:tr>
      <w:tr w:rsidR="002E14AC" w:rsidTr="00FA3576">
        <w:tc>
          <w:tcPr>
            <w:tcW w:w="704" w:type="dxa"/>
            <w:vAlign w:val="bottom"/>
          </w:tcPr>
          <w:p w:rsidR="002E14AC" w:rsidRPr="00F41DCE" w:rsidRDefault="002E14AC" w:rsidP="00FA3576">
            <w:pPr>
              <w:numPr>
                <w:ilvl w:val="1"/>
                <w:numId w:val="6"/>
              </w:numPr>
              <w:suppressAutoHyphens w:val="0"/>
              <w:overflowPunct/>
              <w:autoSpaceDE/>
              <w:spacing w:after="118"/>
              <w:ind w:left="0"/>
              <w:textAlignment w:val="auto"/>
              <w:rPr>
                <w:rFonts w:ascii="Calibri" w:hAnsi="Calibri"/>
                <w:sz w:val="24"/>
                <w:szCs w:val="24"/>
              </w:rPr>
            </w:pPr>
          </w:p>
        </w:tc>
        <w:tc>
          <w:tcPr>
            <w:tcW w:w="7327" w:type="dxa"/>
            <w:vAlign w:val="bottom"/>
          </w:tcPr>
          <w:p w:rsidR="002E14AC" w:rsidRDefault="008278C7" w:rsidP="00FA3576">
            <w:pPr>
              <w:suppressAutoHyphens w:val="0"/>
              <w:overflowPunct/>
              <w:autoSpaceDE/>
              <w:spacing w:after="118"/>
              <w:textAlignment w:val="auto"/>
              <w:rPr>
                <w:rFonts w:ascii="Calibri" w:hAnsi="Calibri"/>
                <w:b/>
                <w:sz w:val="24"/>
                <w:szCs w:val="24"/>
              </w:rPr>
            </w:pPr>
            <w:r w:rsidRPr="00F41DCE">
              <w:rPr>
                <w:rFonts w:ascii="Calibri" w:hAnsi="Calibri"/>
                <w:sz w:val="24"/>
                <w:szCs w:val="24"/>
              </w:rPr>
              <w:t>ATESTADO DE SAÚDE</w:t>
            </w:r>
          </w:p>
        </w:tc>
        <w:tc>
          <w:tcPr>
            <w:tcW w:w="866" w:type="dxa"/>
            <w:vAlign w:val="bottom"/>
          </w:tcPr>
          <w:p w:rsidR="002E14AC" w:rsidRDefault="002E14AC" w:rsidP="00FA3576">
            <w:pPr>
              <w:rPr>
                <w:rFonts w:ascii="Calibri" w:hAnsi="Calibri"/>
                <w:b/>
                <w:sz w:val="24"/>
                <w:szCs w:val="24"/>
              </w:rPr>
            </w:pPr>
          </w:p>
        </w:tc>
        <w:tc>
          <w:tcPr>
            <w:tcW w:w="453" w:type="dxa"/>
            <w:vAlign w:val="bottom"/>
          </w:tcPr>
          <w:p w:rsidR="002E14AC" w:rsidRDefault="002E14AC"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Default="008278C7" w:rsidP="00FA3576">
            <w:pPr>
              <w:suppressAutoHyphens w:val="0"/>
              <w:overflowPunct/>
              <w:autoSpaceDE/>
              <w:spacing w:after="113"/>
              <w:textAlignment w:val="auto"/>
              <w:rPr>
                <w:rFonts w:ascii="Calibri" w:hAnsi="Calibri"/>
                <w:b/>
                <w:sz w:val="24"/>
                <w:szCs w:val="24"/>
              </w:rPr>
            </w:pPr>
            <w:r w:rsidRPr="00F41DCE">
              <w:rPr>
                <w:rFonts w:ascii="Calibri" w:hAnsi="Calibri"/>
                <w:sz w:val="24"/>
                <w:szCs w:val="24"/>
              </w:rPr>
              <w:t xml:space="preserve">COMPROVANTE DE RESIDÊNCIA </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Default="008278C7" w:rsidP="00FA3576">
            <w:pPr>
              <w:suppressAutoHyphens w:val="0"/>
              <w:overflowPunct/>
              <w:autoSpaceDE/>
              <w:spacing w:after="113"/>
              <w:textAlignment w:val="auto"/>
              <w:rPr>
                <w:rFonts w:ascii="Calibri" w:hAnsi="Calibri"/>
                <w:b/>
                <w:sz w:val="24"/>
                <w:szCs w:val="24"/>
              </w:rPr>
            </w:pPr>
            <w:r w:rsidRPr="00F41DCE">
              <w:rPr>
                <w:rFonts w:ascii="Calibri" w:hAnsi="Calibri"/>
                <w:sz w:val="24"/>
                <w:szCs w:val="24"/>
              </w:rPr>
              <w:t>ATEST</w:t>
            </w:r>
            <w:r>
              <w:rPr>
                <w:rFonts w:ascii="Calibri" w:hAnsi="Calibri"/>
                <w:sz w:val="24"/>
                <w:szCs w:val="24"/>
              </w:rPr>
              <w:t>ADO DE ANTECEDENTES CRIMINAIS</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Default="008278C7" w:rsidP="00FA3576">
            <w:pPr>
              <w:suppressAutoHyphens w:val="0"/>
              <w:overflowPunct/>
              <w:autoSpaceDE/>
              <w:spacing w:after="118"/>
              <w:textAlignment w:val="auto"/>
              <w:rPr>
                <w:rFonts w:ascii="Calibri" w:hAnsi="Calibri"/>
                <w:b/>
                <w:sz w:val="24"/>
                <w:szCs w:val="24"/>
              </w:rPr>
            </w:pPr>
            <w:r w:rsidRPr="00F41DCE">
              <w:rPr>
                <w:rFonts w:ascii="Calibri" w:hAnsi="Calibri"/>
                <w:sz w:val="24"/>
                <w:szCs w:val="24"/>
              </w:rPr>
              <w:t xml:space="preserve">CETIDÃO NEGATIVA DE DÉBITOS MUNICIPAIS DE PAULO LOPES </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Default="008278C7" w:rsidP="00FA3576">
            <w:pPr>
              <w:suppressAutoHyphens w:val="0"/>
              <w:overflowPunct/>
              <w:autoSpaceDE/>
              <w:spacing w:after="113"/>
              <w:textAlignment w:val="auto"/>
              <w:rPr>
                <w:rFonts w:ascii="Calibri" w:hAnsi="Calibri"/>
                <w:b/>
                <w:sz w:val="24"/>
                <w:szCs w:val="24"/>
              </w:rPr>
            </w:pPr>
            <w:r w:rsidRPr="00F41DCE">
              <w:rPr>
                <w:rFonts w:ascii="Calibri" w:hAnsi="Calibri"/>
                <w:sz w:val="24"/>
                <w:szCs w:val="24"/>
              </w:rPr>
              <w:t xml:space="preserve">CETIDÃO NEGATIVA DE DÉBITOS </w:t>
            </w:r>
            <w:r>
              <w:rPr>
                <w:rFonts w:ascii="Calibri" w:hAnsi="Calibri"/>
                <w:sz w:val="24"/>
                <w:szCs w:val="24"/>
              </w:rPr>
              <w:t>ESTADUAIS</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Default="008278C7" w:rsidP="00FA3576">
            <w:pPr>
              <w:suppressAutoHyphens w:val="0"/>
              <w:overflowPunct/>
              <w:autoSpaceDE/>
              <w:spacing w:after="113"/>
              <w:textAlignment w:val="auto"/>
              <w:rPr>
                <w:rFonts w:ascii="Calibri" w:hAnsi="Calibri"/>
                <w:b/>
                <w:sz w:val="24"/>
                <w:szCs w:val="24"/>
              </w:rPr>
            </w:pPr>
            <w:r w:rsidRPr="00F41DCE">
              <w:rPr>
                <w:rFonts w:ascii="Calibri" w:hAnsi="Calibri"/>
                <w:sz w:val="24"/>
                <w:szCs w:val="24"/>
              </w:rPr>
              <w:t xml:space="preserve">CETIDÃO NEGATIVA DE DÉBITOS </w:t>
            </w:r>
            <w:r>
              <w:rPr>
                <w:rFonts w:ascii="Calibri" w:hAnsi="Calibri"/>
                <w:sz w:val="24"/>
                <w:szCs w:val="24"/>
              </w:rPr>
              <w:t>FEDERAIS</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Pr="00F41DCE" w:rsidRDefault="008278C7" w:rsidP="00FA3576">
            <w:pPr>
              <w:suppressAutoHyphens w:val="0"/>
              <w:overflowPunct/>
              <w:autoSpaceDE/>
              <w:spacing w:after="113"/>
              <w:textAlignment w:val="auto"/>
              <w:rPr>
                <w:rFonts w:ascii="Calibri" w:hAnsi="Calibri"/>
                <w:sz w:val="24"/>
                <w:szCs w:val="24"/>
              </w:rPr>
            </w:pPr>
            <w:r w:rsidRPr="00F41DCE">
              <w:rPr>
                <w:rFonts w:ascii="Calibri" w:hAnsi="Calibri"/>
                <w:sz w:val="24"/>
                <w:szCs w:val="24"/>
              </w:rPr>
              <w:t>ATESTADO/ALVARÁ DO CORPO DE BOMBEIROS</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Pr="00F41DCE" w:rsidRDefault="008278C7" w:rsidP="00FA3576">
            <w:pPr>
              <w:suppressAutoHyphens w:val="0"/>
              <w:overflowPunct/>
              <w:autoSpaceDE/>
              <w:spacing w:after="113"/>
              <w:textAlignment w:val="auto"/>
              <w:rPr>
                <w:rFonts w:ascii="Calibri" w:hAnsi="Calibri"/>
                <w:sz w:val="24"/>
                <w:szCs w:val="24"/>
              </w:rPr>
            </w:pPr>
            <w:r w:rsidRPr="00F41DCE">
              <w:rPr>
                <w:rFonts w:ascii="Calibri" w:hAnsi="Calibri"/>
                <w:sz w:val="24"/>
                <w:szCs w:val="24"/>
              </w:rPr>
              <w:t>ATESTADO / CERTIFICADO DO CURSO DE MANIPULAÇÃO DE ALIMENTOS</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Pr="00F41DCE" w:rsidRDefault="008278C7" w:rsidP="00FA3576">
            <w:pPr>
              <w:suppressAutoHyphens w:val="0"/>
              <w:overflowPunct/>
              <w:autoSpaceDE/>
              <w:spacing w:after="113"/>
              <w:textAlignment w:val="auto"/>
              <w:rPr>
                <w:rFonts w:ascii="Calibri" w:hAnsi="Calibri"/>
                <w:sz w:val="24"/>
                <w:szCs w:val="24"/>
              </w:rPr>
            </w:pPr>
            <w:r w:rsidRPr="00F41DCE">
              <w:rPr>
                <w:rFonts w:ascii="Calibri" w:hAnsi="Calibri"/>
                <w:sz w:val="24"/>
                <w:szCs w:val="24"/>
              </w:rPr>
              <w:t>CERTIDÃO DE QUITAÇÃO ELEITORAL:</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r w:rsidR="008278C7" w:rsidTr="00FA3576">
        <w:tc>
          <w:tcPr>
            <w:tcW w:w="704" w:type="dxa"/>
            <w:vAlign w:val="bottom"/>
          </w:tcPr>
          <w:p w:rsidR="008278C7" w:rsidRPr="00F41DCE" w:rsidRDefault="008278C7" w:rsidP="00FA3576">
            <w:pPr>
              <w:numPr>
                <w:ilvl w:val="1"/>
                <w:numId w:val="6"/>
              </w:numPr>
              <w:suppressAutoHyphens w:val="0"/>
              <w:overflowPunct/>
              <w:autoSpaceDE/>
              <w:spacing w:after="113"/>
              <w:ind w:left="0"/>
              <w:textAlignment w:val="auto"/>
              <w:rPr>
                <w:rFonts w:ascii="Calibri" w:hAnsi="Calibri"/>
                <w:sz w:val="24"/>
                <w:szCs w:val="24"/>
              </w:rPr>
            </w:pPr>
          </w:p>
        </w:tc>
        <w:tc>
          <w:tcPr>
            <w:tcW w:w="7327" w:type="dxa"/>
            <w:vAlign w:val="bottom"/>
          </w:tcPr>
          <w:p w:rsidR="008278C7" w:rsidRPr="00F41DCE" w:rsidRDefault="008278C7" w:rsidP="00FA3576">
            <w:pPr>
              <w:suppressAutoHyphens w:val="0"/>
              <w:overflowPunct/>
              <w:autoSpaceDE/>
              <w:spacing w:after="113"/>
              <w:textAlignment w:val="auto"/>
              <w:rPr>
                <w:rFonts w:ascii="Calibri" w:hAnsi="Calibri"/>
                <w:sz w:val="24"/>
                <w:szCs w:val="24"/>
              </w:rPr>
            </w:pPr>
            <w:r>
              <w:rPr>
                <w:rFonts w:ascii="Calibri" w:hAnsi="Calibri"/>
                <w:sz w:val="24"/>
                <w:szCs w:val="24"/>
              </w:rPr>
              <w:t xml:space="preserve">CÓPIA DO PAGAMENTO DA TAXA </w:t>
            </w:r>
            <w:r w:rsidR="00806618">
              <w:rPr>
                <w:rFonts w:ascii="Calibri" w:hAnsi="Calibri"/>
                <w:sz w:val="24"/>
                <w:szCs w:val="24"/>
              </w:rPr>
              <w:t xml:space="preserve">SOBRE AS RESPECTIVAS ATIVIDADES  </w:t>
            </w:r>
          </w:p>
        </w:tc>
        <w:tc>
          <w:tcPr>
            <w:tcW w:w="866" w:type="dxa"/>
            <w:vAlign w:val="bottom"/>
          </w:tcPr>
          <w:p w:rsidR="008278C7" w:rsidRDefault="008278C7" w:rsidP="00FA3576">
            <w:pPr>
              <w:rPr>
                <w:rFonts w:ascii="Calibri" w:hAnsi="Calibri"/>
                <w:b/>
                <w:sz w:val="24"/>
                <w:szCs w:val="24"/>
              </w:rPr>
            </w:pPr>
          </w:p>
        </w:tc>
        <w:tc>
          <w:tcPr>
            <w:tcW w:w="453" w:type="dxa"/>
            <w:vAlign w:val="bottom"/>
          </w:tcPr>
          <w:p w:rsidR="008278C7" w:rsidRDefault="008278C7" w:rsidP="00FA3576">
            <w:pPr>
              <w:rPr>
                <w:rFonts w:ascii="Calibri" w:hAnsi="Calibri"/>
                <w:b/>
                <w:sz w:val="24"/>
                <w:szCs w:val="24"/>
              </w:rPr>
            </w:pPr>
          </w:p>
        </w:tc>
      </w:tr>
    </w:tbl>
    <w:p w:rsidR="002E14AC" w:rsidRDefault="002E14AC" w:rsidP="002E14AC">
      <w:pPr>
        <w:spacing w:line="259" w:lineRule="auto"/>
        <w:jc w:val="both"/>
        <w:rPr>
          <w:rFonts w:ascii="Calibri" w:hAnsi="Calibri"/>
          <w:b/>
          <w:sz w:val="24"/>
          <w:szCs w:val="24"/>
        </w:rPr>
      </w:pPr>
    </w:p>
    <w:p w:rsidR="008278C7" w:rsidRDefault="008278C7" w:rsidP="002E14AC">
      <w:pPr>
        <w:spacing w:line="259" w:lineRule="auto"/>
        <w:jc w:val="center"/>
        <w:rPr>
          <w:rFonts w:ascii="Calibri" w:hAnsi="Calibri"/>
          <w:sz w:val="24"/>
          <w:szCs w:val="24"/>
        </w:rPr>
      </w:pPr>
    </w:p>
    <w:p w:rsidR="008278C7" w:rsidRDefault="008278C7" w:rsidP="002E14AC">
      <w:pPr>
        <w:spacing w:line="259" w:lineRule="auto"/>
        <w:jc w:val="center"/>
        <w:rPr>
          <w:rFonts w:ascii="Calibri" w:hAnsi="Calibri"/>
          <w:sz w:val="24"/>
          <w:szCs w:val="24"/>
        </w:rPr>
      </w:pPr>
    </w:p>
    <w:p w:rsidR="002E14AC" w:rsidRPr="00F41DCE" w:rsidRDefault="002E14AC" w:rsidP="002E14AC">
      <w:pPr>
        <w:spacing w:line="259" w:lineRule="auto"/>
        <w:jc w:val="center"/>
        <w:rPr>
          <w:rFonts w:ascii="Calibri" w:hAnsi="Calibri"/>
          <w:sz w:val="24"/>
          <w:szCs w:val="24"/>
        </w:rPr>
      </w:pPr>
      <w:r w:rsidRPr="00F41DCE">
        <w:rPr>
          <w:rFonts w:ascii="Calibri" w:hAnsi="Calibri"/>
          <w:sz w:val="24"/>
          <w:szCs w:val="24"/>
        </w:rPr>
        <w:t>PAULO LOPES, _______ de _____________________________ de 201</w:t>
      </w:r>
      <w:r w:rsidR="00A54113">
        <w:rPr>
          <w:rFonts w:ascii="Calibri" w:hAnsi="Calibri"/>
          <w:sz w:val="24"/>
          <w:szCs w:val="24"/>
        </w:rPr>
        <w:t>8</w:t>
      </w:r>
      <w:r w:rsidRPr="00F41DCE">
        <w:rPr>
          <w:rFonts w:ascii="Calibri" w:hAnsi="Calibri"/>
          <w:sz w:val="24"/>
          <w:szCs w:val="24"/>
        </w:rPr>
        <w:t>.</w:t>
      </w:r>
    </w:p>
    <w:p w:rsidR="002E14AC" w:rsidRPr="00F41DCE" w:rsidRDefault="002E14AC" w:rsidP="002E14AC">
      <w:pPr>
        <w:spacing w:line="259" w:lineRule="auto"/>
        <w:jc w:val="center"/>
        <w:rPr>
          <w:rFonts w:ascii="Calibri" w:hAnsi="Calibri"/>
          <w:sz w:val="24"/>
          <w:szCs w:val="24"/>
        </w:rPr>
      </w:pPr>
    </w:p>
    <w:p w:rsidR="002E14AC" w:rsidRDefault="002E14AC" w:rsidP="002E14AC">
      <w:pPr>
        <w:spacing w:line="259" w:lineRule="auto"/>
        <w:jc w:val="center"/>
        <w:rPr>
          <w:rFonts w:ascii="Calibri" w:hAnsi="Calibri"/>
          <w:sz w:val="24"/>
          <w:szCs w:val="24"/>
        </w:rPr>
      </w:pPr>
    </w:p>
    <w:p w:rsidR="00406C73" w:rsidRPr="00F41DCE" w:rsidRDefault="00406C73" w:rsidP="002E14AC">
      <w:pPr>
        <w:spacing w:line="259" w:lineRule="auto"/>
        <w:jc w:val="center"/>
        <w:rPr>
          <w:rFonts w:ascii="Calibri" w:hAnsi="Calibri"/>
          <w:sz w:val="24"/>
          <w:szCs w:val="24"/>
        </w:rPr>
      </w:pPr>
    </w:p>
    <w:p w:rsidR="002E14AC" w:rsidRPr="00F41DCE" w:rsidRDefault="002E14AC" w:rsidP="002E14AC">
      <w:pPr>
        <w:spacing w:line="259" w:lineRule="auto"/>
        <w:jc w:val="center"/>
        <w:rPr>
          <w:rFonts w:ascii="Calibri" w:hAnsi="Calibri"/>
          <w:sz w:val="24"/>
          <w:szCs w:val="24"/>
        </w:rPr>
      </w:pPr>
    </w:p>
    <w:p w:rsidR="002E14AC" w:rsidRDefault="002E14AC" w:rsidP="002E14AC">
      <w:pPr>
        <w:spacing w:after="4" w:line="259" w:lineRule="auto"/>
        <w:ind w:right="9"/>
        <w:jc w:val="center"/>
        <w:rPr>
          <w:rFonts w:ascii="Calibri" w:hAnsi="Calibri"/>
          <w:b/>
          <w:sz w:val="24"/>
          <w:szCs w:val="24"/>
        </w:rPr>
      </w:pPr>
      <w:r w:rsidRPr="00F41DCE">
        <w:rPr>
          <w:rFonts w:ascii="Calibri" w:hAnsi="Calibri"/>
          <w:b/>
          <w:sz w:val="24"/>
          <w:szCs w:val="24"/>
        </w:rPr>
        <w:t xml:space="preserve">_________________________________________ </w:t>
      </w:r>
    </w:p>
    <w:p w:rsidR="002E14AC" w:rsidRPr="00F41DCE" w:rsidRDefault="002E14AC" w:rsidP="002E14AC">
      <w:pPr>
        <w:spacing w:after="4" w:line="259" w:lineRule="auto"/>
        <w:ind w:right="9"/>
        <w:jc w:val="center"/>
        <w:rPr>
          <w:rFonts w:ascii="Calibri" w:hAnsi="Calibri"/>
          <w:sz w:val="24"/>
          <w:szCs w:val="24"/>
        </w:rPr>
      </w:pPr>
      <w:r w:rsidRPr="00F41DCE">
        <w:rPr>
          <w:rFonts w:ascii="Calibri" w:hAnsi="Calibri"/>
          <w:b/>
          <w:sz w:val="24"/>
          <w:szCs w:val="24"/>
        </w:rPr>
        <w:t>Assinatura</w:t>
      </w:r>
    </w:p>
    <w:p w:rsidR="002E14AC" w:rsidRPr="00F41DCE" w:rsidRDefault="002E14AC" w:rsidP="002E14AC">
      <w:pPr>
        <w:spacing w:line="259" w:lineRule="auto"/>
        <w:jc w:val="both"/>
        <w:rPr>
          <w:rFonts w:ascii="Calibri" w:hAnsi="Calibri"/>
          <w:sz w:val="24"/>
          <w:szCs w:val="24"/>
        </w:rPr>
      </w:pPr>
    </w:p>
    <w:p w:rsidR="006E02EC" w:rsidRDefault="006E02EC" w:rsidP="002E14AC">
      <w:pPr>
        <w:spacing w:after="61" w:line="259" w:lineRule="auto"/>
        <w:ind w:right="-98"/>
        <w:jc w:val="center"/>
        <w:rPr>
          <w:rFonts w:ascii="Calibri" w:hAnsi="Calibri"/>
          <w:b/>
          <w:sz w:val="24"/>
          <w:szCs w:val="24"/>
        </w:rPr>
      </w:pPr>
    </w:p>
    <w:p w:rsidR="00FA3576" w:rsidRDefault="00FA3576" w:rsidP="002E14AC">
      <w:pPr>
        <w:spacing w:after="61" w:line="259" w:lineRule="auto"/>
        <w:ind w:right="-98"/>
        <w:jc w:val="center"/>
        <w:rPr>
          <w:rFonts w:ascii="Calibri" w:hAnsi="Calibri"/>
          <w:b/>
          <w:sz w:val="24"/>
          <w:szCs w:val="24"/>
        </w:rPr>
      </w:pPr>
    </w:p>
    <w:p w:rsidR="002E14AC" w:rsidRDefault="002E14AC" w:rsidP="002E14AC">
      <w:pPr>
        <w:spacing w:after="61" w:line="259" w:lineRule="auto"/>
        <w:ind w:right="-98"/>
        <w:jc w:val="center"/>
        <w:rPr>
          <w:rFonts w:ascii="Calibri" w:hAnsi="Calibri"/>
          <w:b/>
          <w:sz w:val="24"/>
          <w:szCs w:val="24"/>
        </w:rPr>
      </w:pPr>
      <w:r w:rsidRPr="00BB07DA">
        <w:rPr>
          <w:rFonts w:ascii="Calibri" w:hAnsi="Calibri"/>
          <w:b/>
          <w:sz w:val="24"/>
          <w:szCs w:val="24"/>
        </w:rPr>
        <w:t xml:space="preserve">ANEXO II </w:t>
      </w:r>
    </w:p>
    <w:p w:rsidR="002E14AC" w:rsidRPr="00F41DCE" w:rsidRDefault="002E14AC" w:rsidP="002E14AC">
      <w:pPr>
        <w:spacing w:after="61" w:line="259" w:lineRule="auto"/>
        <w:ind w:right="-98"/>
        <w:jc w:val="center"/>
        <w:rPr>
          <w:rFonts w:ascii="Calibri" w:hAnsi="Calibri"/>
          <w:sz w:val="24"/>
          <w:szCs w:val="24"/>
        </w:rPr>
      </w:pPr>
      <w:r w:rsidRPr="00BB07DA">
        <w:rPr>
          <w:rFonts w:ascii="Calibri" w:hAnsi="Calibri"/>
          <w:b/>
          <w:sz w:val="24"/>
          <w:szCs w:val="24"/>
        </w:rPr>
        <w:t>EDITAL PRAIA DA GUARDA DO EMBAÚ PAULO LOPES</w:t>
      </w:r>
    </w:p>
    <w:p w:rsidR="002E14AC" w:rsidRDefault="002E14AC" w:rsidP="002E14AC">
      <w:pPr>
        <w:spacing w:line="259" w:lineRule="auto"/>
        <w:jc w:val="both"/>
        <w:rPr>
          <w:rFonts w:ascii="Calibri" w:hAnsi="Calibri"/>
          <w:sz w:val="24"/>
          <w:szCs w:val="24"/>
        </w:rPr>
      </w:pPr>
    </w:p>
    <w:p w:rsidR="00101104" w:rsidRPr="00F41DCE" w:rsidRDefault="00101104" w:rsidP="002E14AC">
      <w:pPr>
        <w:spacing w:line="259" w:lineRule="auto"/>
        <w:jc w:val="both"/>
        <w:rPr>
          <w:rFonts w:ascii="Calibri" w:hAnsi="Calibri"/>
          <w:sz w:val="24"/>
          <w:szCs w:val="24"/>
        </w:rPr>
      </w:pPr>
    </w:p>
    <w:p w:rsidR="002E14AC" w:rsidRDefault="002E14AC" w:rsidP="002E14AC">
      <w:pPr>
        <w:pStyle w:val="Ttulo1"/>
        <w:keepLines w:val="0"/>
        <w:numPr>
          <w:ilvl w:val="0"/>
          <w:numId w:val="5"/>
        </w:numPr>
        <w:suppressAutoHyphens w:val="0"/>
        <w:overflowPunct/>
        <w:autoSpaceDE/>
        <w:spacing w:before="0"/>
        <w:ind w:left="0" w:right="4" w:firstLine="0"/>
        <w:jc w:val="center"/>
        <w:textAlignment w:val="auto"/>
        <w:rPr>
          <w:rFonts w:ascii="Calibri" w:hAnsi="Calibri"/>
          <w:color w:val="auto"/>
          <w:sz w:val="24"/>
          <w:szCs w:val="24"/>
        </w:rPr>
      </w:pPr>
      <w:r w:rsidRPr="00BB07DA">
        <w:rPr>
          <w:rFonts w:ascii="Calibri" w:hAnsi="Calibri"/>
          <w:color w:val="auto"/>
          <w:sz w:val="24"/>
          <w:szCs w:val="24"/>
        </w:rPr>
        <w:t>FICHA CADASTRAL</w:t>
      </w:r>
      <w:r>
        <w:rPr>
          <w:rFonts w:ascii="Calibri" w:hAnsi="Calibri"/>
          <w:color w:val="auto"/>
          <w:sz w:val="24"/>
          <w:szCs w:val="24"/>
        </w:rPr>
        <w:t>/INSCRIÇÃO</w:t>
      </w:r>
    </w:p>
    <w:p w:rsidR="002E14AC" w:rsidRDefault="002E14AC" w:rsidP="002E14AC"/>
    <w:p w:rsidR="002E14AC" w:rsidRDefault="002E14AC" w:rsidP="002E14AC"/>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117"/>
        <w:gridCol w:w="3117"/>
      </w:tblGrid>
      <w:tr w:rsidR="002E14AC" w:rsidRPr="00B96AD7" w:rsidTr="00FA3AA6">
        <w:tc>
          <w:tcPr>
            <w:tcW w:w="6664" w:type="dxa"/>
            <w:gridSpan w:val="2"/>
            <w:tcBorders>
              <w:bottom w:val="single" w:sz="4" w:space="0" w:color="auto"/>
            </w:tcBorders>
            <w:vAlign w:val="center"/>
          </w:tcPr>
          <w:p w:rsidR="002E14AC" w:rsidRPr="00B96AD7" w:rsidRDefault="002E14AC" w:rsidP="00FA3AA6">
            <w:pPr>
              <w:rPr>
                <w:rFonts w:asciiTheme="minorHAnsi" w:hAnsiTheme="minorHAnsi"/>
                <w:sz w:val="24"/>
                <w:szCs w:val="24"/>
              </w:rPr>
            </w:pPr>
            <w:r w:rsidRPr="00B96AD7">
              <w:rPr>
                <w:rFonts w:asciiTheme="minorHAnsi" w:hAnsiTheme="minorHAnsi"/>
                <w:sz w:val="24"/>
                <w:szCs w:val="24"/>
              </w:rPr>
              <w:t>CONTRIBUINTE:</w:t>
            </w:r>
          </w:p>
        </w:tc>
        <w:tc>
          <w:tcPr>
            <w:tcW w:w="3117" w:type="dxa"/>
            <w:tcBorders>
              <w:bottom w:val="single" w:sz="4" w:space="0" w:color="auto"/>
            </w:tcBorders>
            <w:vAlign w:val="center"/>
          </w:tcPr>
          <w:p w:rsidR="002E14AC" w:rsidRPr="00B96AD7" w:rsidRDefault="002E14AC" w:rsidP="00FA3AA6">
            <w:pPr>
              <w:rPr>
                <w:rFonts w:asciiTheme="minorHAnsi" w:hAnsiTheme="minorHAnsi"/>
                <w:sz w:val="24"/>
                <w:szCs w:val="24"/>
              </w:rPr>
            </w:pPr>
            <w:r>
              <w:rPr>
                <w:rFonts w:asciiTheme="minorHAnsi" w:hAnsiTheme="minorHAnsi"/>
                <w:sz w:val="24"/>
                <w:szCs w:val="24"/>
              </w:rPr>
              <w:t>CMC:</w:t>
            </w:r>
          </w:p>
        </w:tc>
      </w:tr>
      <w:tr w:rsidR="002E14AC" w:rsidRPr="00B96AD7" w:rsidTr="00FA3AA6">
        <w:tc>
          <w:tcPr>
            <w:tcW w:w="354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sidRPr="00B96AD7">
              <w:rPr>
                <w:rFonts w:asciiTheme="minorHAnsi" w:hAnsiTheme="minorHAnsi"/>
                <w:sz w:val="24"/>
                <w:szCs w:val="24"/>
              </w:rPr>
              <w:t>ENDEREÇO:</w:t>
            </w: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Pr>
                <w:rFonts w:asciiTheme="minorHAnsi" w:hAnsiTheme="minorHAnsi"/>
                <w:sz w:val="24"/>
                <w:szCs w:val="24"/>
              </w:rPr>
              <w:t>Nº</w:t>
            </w:r>
          </w:p>
        </w:tc>
      </w:tr>
      <w:tr w:rsidR="002E14AC" w:rsidRPr="00B96AD7" w:rsidTr="00FA3AA6">
        <w:tc>
          <w:tcPr>
            <w:tcW w:w="354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sidRPr="00B96AD7">
              <w:rPr>
                <w:rFonts w:asciiTheme="minorHAnsi" w:hAnsiTheme="minorHAnsi"/>
                <w:sz w:val="24"/>
                <w:szCs w:val="24"/>
              </w:rPr>
              <w:t>CIDADE:</w:t>
            </w: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sidRPr="00B96AD7">
              <w:rPr>
                <w:rFonts w:asciiTheme="minorHAnsi" w:hAnsiTheme="minorHAnsi"/>
                <w:sz w:val="24"/>
                <w:szCs w:val="24"/>
              </w:rPr>
              <w:t>BAIRRO:</w:t>
            </w: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sidRPr="00B96AD7">
              <w:rPr>
                <w:rFonts w:asciiTheme="minorHAnsi" w:hAnsiTheme="minorHAnsi"/>
                <w:sz w:val="24"/>
                <w:szCs w:val="24"/>
              </w:rPr>
              <w:t>UF:</w:t>
            </w:r>
          </w:p>
        </w:tc>
      </w:tr>
      <w:tr w:rsidR="002E14AC" w:rsidRPr="00B96AD7" w:rsidTr="00FA3AA6">
        <w:tc>
          <w:tcPr>
            <w:tcW w:w="354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Pr>
                <w:rFonts w:asciiTheme="minorHAnsi" w:hAnsiTheme="minorHAnsi"/>
                <w:sz w:val="24"/>
                <w:szCs w:val="24"/>
              </w:rPr>
              <w:t>TEL:</w:t>
            </w: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p>
        </w:tc>
      </w:tr>
      <w:tr w:rsidR="002E14AC" w:rsidRPr="00B96AD7" w:rsidTr="00FA3AA6">
        <w:tc>
          <w:tcPr>
            <w:tcW w:w="354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Pr>
                <w:rFonts w:asciiTheme="minorHAnsi" w:hAnsiTheme="minorHAnsi"/>
                <w:sz w:val="24"/>
                <w:szCs w:val="24"/>
              </w:rPr>
              <w:t>RG:</w:t>
            </w: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Pr>
                <w:rFonts w:asciiTheme="minorHAnsi" w:hAnsiTheme="minorHAnsi"/>
                <w:sz w:val="24"/>
                <w:szCs w:val="24"/>
              </w:rPr>
              <w:t>CPF:</w:t>
            </w:r>
          </w:p>
        </w:tc>
        <w:tc>
          <w:tcPr>
            <w:tcW w:w="3117" w:type="dxa"/>
            <w:tcBorders>
              <w:top w:val="single" w:sz="4" w:space="0" w:color="auto"/>
              <w:bottom w:val="single" w:sz="4" w:space="0" w:color="auto"/>
            </w:tcBorders>
            <w:vAlign w:val="center"/>
          </w:tcPr>
          <w:p w:rsidR="002E14AC" w:rsidRPr="00B96AD7" w:rsidRDefault="002E14AC" w:rsidP="00FA3AA6">
            <w:pPr>
              <w:rPr>
                <w:rFonts w:asciiTheme="minorHAnsi" w:hAnsiTheme="minorHAnsi"/>
                <w:sz w:val="24"/>
                <w:szCs w:val="24"/>
              </w:rPr>
            </w:pPr>
            <w:r>
              <w:rPr>
                <w:rFonts w:asciiTheme="minorHAnsi" w:hAnsiTheme="minorHAnsi"/>
                <w:sz w:val="24"/>
                <w:szCs w:val="24"/>
              </w:rPr>
              <w:t>T. ELEITOR:</w:t>
            </w:r>
          </w:p>
        </w:tc>
      </w:tr>
    </w:tbl>
    <w:p w:rsidR="002E14AC" w:rsidRDefault="002E14AC" w:rsidP="002E14AC"/>
    <w:p w:rsidR="00FD1C3F" w:rsidRDefault="00FD1C3F" w:rsidP="002E14AC"/>
    <w:p w:rsidR="00FD1C3F" w:rsidRDefault="00FD1C3F" w:rsidP="002E14AC"/>
    <w:p w:rsidR="00FD1C3F" w:rsidRDefault="00FD1C3F" w:rsidP="002E14AC">
      <w:pPr>
        <w:rPr>
          <w:b/>
          <w:sz w:val="22"/>
          <w:szCs w:val="22"/>
        </w:rPr>
      </w:pPr>
    </w:p>
    <w:tbl>
      <w:tblPr>
        <w:tblStyle w:val="Tabelacomgrade"/>
        <w:tblW w:w="0" w:type="auto"/>
        <w:jc w:val="center"/>
        <w:tblLook w:val="04A0" w:firstRow="1" w:lastRow="0" w:firstColumn="1" w:lastColumn="0" w:noHBand="0" w:noVBand="1"/>
      </w:tblPr>
      <w:tblGrid>
        <w:gridCol w:w="7229"/>
        <w:gridCol w:w="709"/>
      </w:tblGrid>
      <w:tr w:rsidR="00DE2CC3" w:rsidTr="00DE2CC3">
        <w:trPr>
          <w:jc w:val="center"/>
        </w:trPr>
        <w:tc>
          <w:tcPr>
            <w:tcW w:w="7938" w:type="dxa"/>
            <w:gridSpan w:val="2"/>
            <w:tcBorders>
              <w:bottom w:val="single" w:sz="4" w:space="0" w:color="auto"/>
            </w:tcBorders>
            <w:vAlign w:val="center"/>
          </w:tcPr>
          <w:p w:rsidR="00DE2CC3" w:rsidRDefault="00DE2CC3" w:rsidP="00DE2CC3">
            <w:pPr>
              <w:spacing w:line="259" w:lineRule="auto"/>
              <w:jc w:val="center"/>
              <w:rPr>
                <w:rFonts w:ascii="Calibri" w:hAnsi="Calibri"/>
                <w:b/>
                <w:sz w:val="24"/>
                <w:szCs w:val="24"/>
              </w:rPr>
            </w:pPr>
            <w:r w:rsidRPr="006A1978">
              <w:rPr>
                <w:b/>
                <w:sz w:val="22"/>
                <w:szCs w:val="22"/>
              </w:rPr>
              <w:t>ATIVIDADE ESCOLHIDA/ ITEM3</w:t>
            </w:r>
          </w:p>
        </w:tc>
      </w:tr>
      <w:tr w:rsidR="00DE2CC3" w:rsidTr="00DE2CC3">
        <w:trPr>
          <w:jc w:val="center"/>
        </w:trPr>
        <w:tc>
          <w:tcPr>
            <w:tcW w:w="7229" w:type="dxa"/>
            <w:tcBorders>
              <w:top w:val="single" w:sz="4" w:space="0" w:color="auto"/>
              <w:left w:val="nil"/>
              <w:bottom w:val="single" w:sz="4" w:space="0" w:color="auto"/>
              <w:right w:val="nil"/>
            </w:tcBorders>
            <w:vAlign w:val="center"/>
          </w:tcPr>
          <w:p w:rsidR="00DE2CC3" w:rsidRPr="00F41DCE" w:rsidRDefault="00DE2CC3" w:rsidP="00FA3AA6">
            <w:pPr>
              <w:suppressAutoHyphens w:val="0"/>
              <w:overflowPunct/>
              <w:autoSpaceDE/>
              <w:spacing w:after="109" w:line="259" w:lineRule="auto"/>
              <w:textAlignment w:val="auto"/>
              <w:rPr>
                <w:rFonts w:ascii="Calibri" w:hAnsi="Calibri"/>
                <w:sz w:val="24"/>
                <w:szCs w:val="24"/>
              </w:rPr>
            </w:pPr>
          </w:p>
        </w:tc>
        <w:tc>
          <w:tcPr>
            <w:tcW w:w="709" w:type="dxa"/>
            <w:tcBorders>
              <w:top w:val="single" w:sz="4" w:space="0" w:color="auto"/>
              <w:left w:val="nil"/>
              <w:bottom w:val="single" w:sz="4" w:space="0" w:color="auto"/>
              <w:right w:val="nil"/>
            </w:tcBorders>
            <w:vAlign w:val="center"/>
          </w:tcPr>
          <w:p w:rsidR="00DE2CC3" w:rsidRDefault="00DE2CC3" w:rsidP="00FA3AA6">
            <w:pPr>
              <w:spacing w:line="259" w:lineRule="auto"/>
              <w:rPr>
                <w:rFonts w:ascii="Calibri" w:hAnsi="Calibri"/>
                <w:b/>
                <w:sz w:val="24"/>
                <w:szCs w:val="24"/>
              </w:rPr>
            </w:pPr>
          </w:p>
        </w:tc>
      </w:tr>
      <w:tr w:rsidR="00DE2CC3" w:rsidRPr="00FA3576" w:rsidTr="00DE2CC3">
        <w:trPr>
          <w:jc w:val="center"/>
        </w:trPr>
        <w:tc>
          <w:tcPr>
            <w:tcW w:w="7229" w:type="dxa"/>
            <w:tcBorders>
              <w:top w:val="single" w:sz="4" w:space="0" w:color="auto"/>
            </w:tcBorders>
            <w:vAlign w:val="center"/>
          </w:tcPr>
          <w:p w:rsidR="00DE2CC3" w:rsidRPr="00FA3576" w:rsidRDefault="00DE2CC3" w:rsidP="00FA3AA6">
            <w:pPr>
              <w:suppressAutoHyphens w:val="0"/>
              <w:overflowPunct/>
              <w:autoSpaceDE/>
              <w:spacing w:after="109" w:line="259" w:lineRule="auto"/>
              <w:textAlignment w:val="auto"/>
              <w:rPr>
                <w:rFonts w:asciiTheme="majorHAnsi" w:hAnsiTheme="majorHAnsi"/>
                <w:b/>
                <w:sz w:val="24"/>
                <w:szCs w:val="24"/>
              </w:rPr>
            </w:pPr>
            <w:r w:rsidRPr="00FA3576">
              <w:rPr>
                <w:rFonts w:asciiTheme="majorHAnsi" w:hAnsiTheme="majorHAnsi"/>
                <w:b/>
                <w:sz w:val="24"/>
                <w:szCs w:val="24"/>
              </w:rPr>
              <w:t>ATIVIDADE 01</w:t>
            </w:r>
          </w:p>
        </w:tc>
        <w:tc>
          <w:tcPr>
            <w:tcW w:w="709" w:type="dxa"/>
            <w:tcBorders>
              <w:top w:val="single" w:sz="4" w:space="0" w:color="auto"/>
            </w:tcBorders>
            <w:vAlign w:val="center"/>
          </w:tcPr>
          <w:p w:rsidR="00DE2CC3" w:rsidRPr="00FA3576" w:rsidRDefault="00DE2CC3" w:rsidP="00FA3AA6">
            <w:pPr>
              <w:spacing w:line="259" w:lineRule="auto"/>
              <w:rPr>
                <w:rFonts w:asciiTheme="majorHAnsi" w:hAnsiTheme="majorHAnsi"/>
                <w:b/>
                <w:sz w:val="24"/>
                <w:szCs w:val="24"/>
              </w:rPr>
            </w:pPr>
          </w:p>
        </w:tc>
      </w:tr>
      <w:tr w:rsidR="00DE2CC3" w:rsidRPr="00FA3576" w:rsidTr="00DE2CC3">
        <w:trPr>
          <w:jc w:val="center"/>
        </w:trPr>
        <w:tc>
          <w:tcPr>
            <w:tcW w:w="7229" w:type="dxa"/>
            <w:vAlign w:val="center"/>
          </w:tcPr>
          <w:p w:rsidR="00DE2CC3" w:rsidRPr="00FA3576" w:rsidRDefault="00DE2CC3" w:rsidP="00FA3AA6">
            <w:pPr>
              <w:suppressAutoHyphens w:val="0"/>
              <w:overflowPunct/>
              <w:autoSpaceDE/>
              <w:spacing w:after="118" w:line="259" w:lineRule="auto"/>
              <w:textAlignment w:val="auto"/>
              <w:rPr>
                <w:rFonts w:asciiTheme="majorHAnsi" w:hAnsiTheme="majorHAnsi"/>
                <w:b/>
                <w:sz w:val="24"/>
                <w:szCs w:val="24"/>
              </w:rPr>
            </w:pPr>
            <w:r w:rsidRPr="00FA3576">
              <w:rPr>
                <w:rFonts w:asciiTheme="majorHAnsi" w:hAnsiTheme="majorHAnsi"/>
                <w:b/>
                <w:sz w:val="24"/>
                <w:szCs w:val="24"/>
              </w:rPr>
              <w:t>ATIVIDADE 02</w:t>
            </w:r>
          </w:p>
        </w:tc>
        <w:tc>
          <w:tcPr>
            <w:tcW w:w="709" w:type="dxa"/>
            <w:vAlign w:val="center"/>
          </w:tcPr>
          <w:p w:rsidR="00DE2CC3" w:rsidRPr="00FA3576" w:rsidRDefault="00DE2CC3" w:rsidP="00FA3AA6">
            <w:pPr>
              <w:spacing w:line="259" w:lineRule="auto"/>
              <w:rPr>
                <w:rFonts w:asciiTheme="majorHAnsi" w:hAnsiTheme="majorHAnsi"/>
                <w:b/>
                <w:sz w:val="24"/>
                <w:szCs w:val="24"/>
              </w:rPr>
            </w:pPr>
          </w:p>
        </w:tc>
      </w:tr>
      <w:tr w:rsidR="00DE2CC3" w:rsidRPr="00FA3576" w:rsidTr="00DE2CC3">
        <w:trPr>
          <w:jc w:val="center"/>
        </w:trPr>
        <w:tc>
          <w:tcPr>
            <w:tcW w:w="7229" w:type="dxa"/>
            <w:vAlign w:val="center"/>
          </w:tcPr>
          <w:p w:rsidR="00DE2CC3" w:rsidRPr="00FA3576" w:rsidRDefault="00DE2CC3" w:rsidP="00FA3AA6">
            <w:pPr>
              <w:suppressAutoHyphens w:val="0"/>
              <w:overflowPunct/>
              <w:autoSpaceDE/>
              <w:spacing w:after="113" w:line="259" w:lineRule="auto"/>
              <w:textAlignment w:val="auto"/>
              <w:rPr>
                <w:rFonts w:asciiTheme="majorHAnsi" w:hAnsiTheme="majorHAnsi"/>
                <w:b/>
                <w:sz w:val="24"/>
                <w:szCs w:val="24"/>
              </w:rPr>
            </w:pPr>
            <w:r w:rsidRPr="00FA3576">
              <w:rPr>
                <w:rFonts w:asciiTheme="majorHAnsi" w:hAnsiTheme="majorHAnsi"/>
                <w:b/>
                <w:sz w:val="24"/>
                <w:szCs w:val="24"/>
              </w:rPr>
              <w:t>ATIVIDADE 03</w:t>
            </w:r>
          </w:p>
        </w:tc>
        <w:tc>
          <w:tcPr>
            <w:tcW w:w="709" w:type="dxa"/>
            <w:vAlign w:val="center"/>
          </w:tcPr>
          <w:p w:rsidR="00DE2CC3" w:rsidRPr="00FA3576" w:rsidRDefault="00DE2CC3" w:rsidP="00FA3AA6">
            <w:pPr>
              <w:spacing w:line="259" w:lineRule="auto"/>
              <w:rPr>
                <w:rFonts w:asciiTheme="majorHAnsi" w:hAnsiTheme="majorHAnsi"/>
                <w:b/>
                <w:sz w:val="24"/>
                <w:szCs w:val="24"/>
              </w:rPr>
            </w:pPr>
          </w:p>
        </w:tc>
      </w:tr>
      <w:tr w:rsidR="00DE2CC3" w:rsidRPr="00FA3576" w:rsidTr="00DE2CC3">
        <w:trPr>
          <w:jc w:val="center"/>
        </w:trPr>
        <w:tc>
          <w:tcPr>
            <w:tcW w:w="7229" w:type="dxa"/>
            <w:vAlign w:val="center"/>
          </w:tcPr>
          <w:p w:rsidR="00DE2CC3" w:rsidRPr="00FA3576" w:rsidRDefault="00DE2CC3" w:rsidP="00FA3AA6">
            <w:pPr>
              <w:suppressAutoHyphens w:val="0"/>
              <w:overflowPunct/>
              <w:autoSpaceDE/>
              <w:spacing w:after="118" w:line="259" w:lineRule="auto"/>
              <w:textAlignment w:val="auto"/>
              <w:rPr>
                <w:rFonts w:asciiTheme="majorHAnsi" w:hAnsiTheme="majorHAnsi"/>
                <w:b/>
                <w:sz w:val="24"/>
                <w:szCs w:val="24"/>
              </w:rPr>
            </w:pPr>
            <w:r w:rsidRPr="00FA3576">
              <w:rPr>
                <w:rFonts w:asciiTheme="majorHAnsi" w:hAnsiTheme="majorHAnsi"/>
                <w:b/>
                <w:sz w:val="24"/>
                <w:szCs w:val="24"/>
              </w:rPr>
              <w:t>ATIVIDADE 04</w:t>
            </w:r>
          </w:p>
        </w:tc>
        <w:tc>
          <w:tcPr>
            <w:tcW w:w="709" w:type="dxa"/>
            <w:vAlign w:val="center"/>
          </w:tcPr>
          <w:p w:rsidR="00DE2CC3" w:rsidRPr="00FA3576" w:rsidRDefault="00DE2CC3" w:rsidP="00FA3AA6">
            <w:pPr>
              <w:spacing w:line="259" w:lineRule="auto"/>
              <w:rPr>
                <w:rFonts w:asciiTheme="majorHAnsi" w:hAnsiTheme="majorHAnsi"/>
                <w:b/>
                <w:sz w:val="24"/>
                <w:szCs w:val="24"/>
              </w:rPr>
            </w:pPr>
          </w:p>
        </w:tc>
      </w:tr>
      <w:tr w:rsidR="00DE2CC3" w:rsidRPr="00FA3576" w:rsidTr="00DE2CC3">
        <w:trPr>
          <w:jc w:val="center"/>
        </w:trPr>
        <w:tc>
          <w:tcPr>
            <w:tcW w:w="7229" w:type="dxa"/>
            <w:vAlign w:val="center"/>
          </w:tcPr>
          <w:p w:rsidR="00DE2CC3" w:rsidRPr="00FA3576" w:rsidRDefault="00633B44" w:rsidP="00FA3AA6">
            <w:pPr>
              <w:suppressAutoHyphens w:val="0"/>
              <w:overflowPunct/>
              <w:autoSpaceDE/>
              <w:spacing w:after="113" w:line="259" w:lineRule="auto"/>
              <w:textAlignment w:val="auto"/>
              <w:rPr>
                <w:rFonts w:asciiTheme="majorHAnsi" w:hAnsiTheme="majorHAnsi"/>
                <w:b/>
                <w:sz w:val="24"/>
                <w:szCs w:val="24"/>
              </w:rPr>
            </w:pPr>
            <w:r w:rsidRPr="00FA3576">
              <w:rPr>
                <w:rFonts w:asciiTheme="majorHAnsi" w:hAnsiTheme="majorHAnsi"/>
                <w:b/>
                <w:sz w:val="24"/>
                <w:szCs w:val="24"/>
              </w:rPr>
              <w:t>ATIVIDADE 05</w:t>
            </w:r>
          </w:p>
        </w:tc>
        <w:tc>
          <w:tcPr>
            <w:tcW w:w="709" w:type="dxa"/>
            <w:vAlign w:val="center"/>
          </w:tcPr>
          <w:p w:rsidR="00DE2CC3" w:rsidRPr="00FA3576" w:rsidRDefault="00DE2CC3" w:rsidP="00FA3AA6">
            <w:pPr>
              <w:spacing w:line="259" w:lineRule="auto"/>
              <w:rPr>
                <w:rFonts w:asciiTheme="majorHAnsi" w:hAnsiTheme="majorHAnsi"/>
                <w:b/>
                <w:sz w:val="24"/>
                <w:szCs w:val="24"/>
              </w:rPr>
            </w:pPr>
          </w:p>
        </w:tc>
      </w:tr>
    </w:tbl>
    <w:p w:rsidR="00DE2CC3" w:rsidRPr="00FA3576" w:rsidRDefault="00DE2CC3" w:rsidP="002E14AC">
      <w:pPr>
        <w:rPr>
          <w:rFonts w:asciiTheme="majorHAnsi" w:hAnsiTheme="majorHAnsi"/>
          <w:b/>
          <w:sz w:val="22"/>
          <w:szCs w:val="22"/>
        </w:rPr>
      </w:pPr>
    </w:p>
    <w:p w:rsidR="002E14AC" w:rsidRPr="00F41DCE" w:rsidRDefault="002E14AC" w:rsidP="002E14AC">
      <w:pPr>
        <w:spacing w:line="259" w:lineRule="auto"/>
        <w:jc w:val="both"/>
        <w:rPr>
          <w:rFonts w:ascii="Calibri" w:hAnsi="Calibri"/>
          <w:sz w:val="24"/>
          <w:szCs w:val="24"/>
        </w:rPr>
      </w:pPr>
    </w:p>
    <w:p w:rsidR="002E14AC" w:rsidRDefault="002E14AC" w:rsidP="002E14AC">
      <w:pPr>
        <w:spacing w:line="480" w:lineRule="auto"/>
        <w:ind w:right="-8"/>
        <w:jc w:val="both"/>
        <w:rPr>
          <w:rFonts w:ascii="Calibri" w:hAnsi="Calibri"/>
          <w:b/>
          <w:bCs/>
          <w:sz w:val="24"/>
          <w:szCs w:val="24"/>
        </w:rPr>
      </w:pPr>
      <w:r w:rsidRPr="00F41DCE">
        <w:rPr>
          <w:rFonts w:ascii="Calibri" w:hAnsi="Calibri"/>
          <w:sz w:val="24"/>
          <w:szCs w:val="24"/>
        </w:rPr>
        <w:t xml:space="preserve">DECLARO para os devidos e efeitos legais, que estou ciente de todas as disposições constantes no edital nº </w:t>
      </w:r>
      <w:r w:rsidR="00101104">
        <w:rPr>
          <w:rFonts w:ascii="Calibri" w:hAnsi="Calibri"/>
          <w:sz w:val="24"/>
          <w:szCs w:val="24"/>
        </w:rPr>
        <w:t>01</w:t>
      </w:r>
      <w:r w:rsidRPr="00F41DCE">
        <w:rPr>
          <w:rFonts w:ascii="Calibri" w:hAnsi="Calibri"/>
          <w:sz w:val="24"/>
          <w:szCs w:val="24"/>
        </w:rPr>
        <w:t>/201</w:t>
      </w:r>
      <w:r w:rsidR="00101104">
        <w:rPr>
          <w:rFonts w:ascii="Calibri" w:hAnsi="Calibri"/>
          <w:sz w:val="24"/>
          <w:szCs w:val="24"/>
        </w:rPr>
        <w:t>8</w:t>
      </w:r>
      <w:r w:rsidRPr="00F41DCE">
        <w:rPr>
          <w:rFonts w:ascii="Calibri" w:hAnsi="Calibri"/>
          <w:sz w:val="24"/>
          <w:szCs w:val="24"/>
        </w:rPr>
        <w:t xml:space="preserve"> ¨ </w:t>
      </w:r>
      <w:r w:rsidRPr="00F41DCE">
        <w:rPr>
          <w:rFonts w:ascii="Calibri" w:hAnsi="Calibri"/>
          <w:b/>
          <w:bCs/>
          <w:sz w:val="24"/>
          <w:szCs w:val="24"/>
        </w:rPr>
        <w:t>Regulamenta a concessão do Alvará Provisório para o Comércio ambulante na Praia da Guarda do Embaú/Paulo Lopes, referente ao exercício de 201</w:t>
      </w:r>
      <w:r w:rsidR="00101104">
        <w:rPr>
          <w:rFonts w:ascii="Calibri" w:hAnsi="Calibri"/>
          <w:b/>
          <w:bCs/>
          <w:sz w:val="24"/>
          <w:szCs w:val="24"/>
        </w:rPr>
        <w:t>8</w:t>
      </w:r>
      <w:r w:rsidRPr="00F41DCE">
        <w:rPr>
          <w:rFonts w:ascii="Calibri" w:hAnsi="Calibri"/>
          <w:b/>
          <w:bCs/>
          <w:sz w:val="24"/>
          <w:szCs w:val="24"/>
        </w:rPr>
        <w:t>/201</w:t>
      </w:r>
      <w:r w:rsidR="00101104">
        <w:rPr>
          <w:rFonts w:ascii="Calibri" w:hAnsi="Calibri"/>
          <w:b/>
          <w:bCs/>
          <w:sz w:val="24"/>
          <w:szCs w:val="24"/>
        </w:rPr>
        <w:t>9</w:t>
      </w:r>
      <w:r w:rsidRPr="00F41DCE">
        <w:rPr>
          <w:rFonts w:ascii="Calibri" w:hAnsi="Calibri"/>
          <w:b/>
          <w:bCs/>
          <w:sz w:val="24"/>
          <w:szCs w:val="24"/>
        </w:rPr>
        <w:t xml:space="preserve"> e da outra providência</w:t>
      </w:r>
      <w:r w:rsidR="00DC00ED">
        <w:rPr>
          <w:rFonts w:ascii="Calibri" w:hAnsi="Calibri"/>
          <w:b/>
          <w:bCs/>
          <w:sz w:val="24"/>
          <w:szCs w:val="24"/>
        </w:rPr>
        <w:t>.</w:t>
      </w:r>
    </w:p>
    <w:p w:rsidR="002E14AC" w:rsidRPr="00F41DCE" w:rsidRDefault="002E14AC" w:rsidP="002E14AC">
      <w:pPr>
        <w:spacing w:after="8" w:line="259" w:lineRule="auto"/>
        <w:jc w:val="both"/>
        <w:rPr>
          <w:rFonts w:ascii="Calibri" w:hAnsi="Calibri"/>
          <w:sz w:val="24"/>
          <w:szCs w:val="24"/>
        </w:rPr>
      </w:pPr>
    </w:p>
    <w:p w:rsidR="002E14AC" w:rsidRPr="00F41DCE" w:rsidRDefault="002E14AC" w:rsidP="002E14AC">
      <w:pPr>
        <w:spacing w:line="259" w:lineRule="auto"/>
        <w:jc w:val="both"/>
        <w:rPr>
          <w:rFonts w:ascii="Calibri" w:hAnsi="Calibri"/>
          <w:b/>
          <w:sz w:val="24"/>
          <w:szCs w:val="24"/>
        </w:rPr>
      </w:pPr>
      <w:r w:rsidRPr="00F41DCE">
        <w:rPr>
          <w:rFonts w:ascii="Calibri" w:hAnsi="Calibri"/>
          <w:sz w:val="24"/>
          <w:szCs w:val="24"/>
        </w:rPr>
        <w:t>Paulo Lopes, ________ / _______________ / 201</w:t>
      </w:r>
      <w:r w:rsidR="00C72E6F">
        <w:rPr>
          <w:rFonts w:ascii="Calibri" w:hAnsi="Calibri"/>
          <w:sz w:val="24"/>
          <w:szCs w:val="24"/>
        </w:rPr>
        <w:t>8</w:t>
      </w:r>
      <w:r w:rsidRPr="00F41DCE">
        <w:rPr>
          <w:rFonts w:ascii="Calibri" w:hAnsi="Calibri"/>
          <w:sz w:val="24"/>
          <w:szCs w:val="24"/>
        </w:rPr>
        <w:t xml:space="preserve">. </w:t>
      </w:r>
    </w:p>
    <w:p w:rsidR="002E14AC" w:rsidRDefault="002E14AC" w:rsidP="002E14AC">
      <w:pPr>
        <w:spacing w:line="259" w:lineRule="auto"/>
        <w:jc w:val="both"/>
        <w:rPr>
          <w:rFonts w:ascii="Calibri" w:hAnsi="Calibri"/>
          <w:b/>
          <w:sz w:val="24"/>
          <w:szCs w:val="24"/>
        </w:rPr>
      </w:pPr>
    </w:p>
    <w:p w:rsidR="00406C73" w:rsidRPr="00F41DCE" w:rsidRDefault="00406C73" w:rsidP="002E14AC">
      <w:pPr>
        <w:spacing w:line="259" w:lineRule="auto"/>
        <w:jc w:val="both"/>
        <w:rPr>
          <w:rFonts w:ascii="Calibri" w:hAnsi="Calibri"/>
          <w:b/>
          <w:sz w:val="24"/>
          <w:szCs w:val="24"/>
        </w:rPr>
      </w:pPr>
    </w:p>
    <w:p w:rsidR="002E14AC" w:rsidRPr="00F41DCE" w:rsidRDefault="002E14AC" w:rsidP="002E14AC">
      <w:pPr>
        <w:spacing w:line="259" w:lineRule="auto"/>
        <w:jc w:val="both"/>
        <w:rPr>
          <w:rFonts w:ascii="Calibri" w:hAnsi="Calibri"/>
          <w:b/>
          <w:sz w:val="24"/>
          <w:szCs w:val="24"/>
        </w:rPr>
      </w:pPr>
    </w:p>
    <w:p w:rsidR="002E14AC" w:rsidRPr="00F41DCE" w:rsidRDefault="002E14AC" w:rsidP="002E14AC">
      <w:pPr>
        <w:pStyle w:val="Ttulo2"/>
        <w:spacing w:after="4"/>
        <w:ind w:right="267"/>
        <w:rPr>
          <w:rFonts w:ascii="Calibri" w:hAnsi="Calibri"/>
          <w:szCs w:val="24"/>
        </w:rPr>
      </w:pPr>
      <w:r w:rsidRPr="00F41DCE">
        <w:rPr>
          <w:rFonts w:ascii="Calibri" w:hAnsi="Calibri"/>
          <w:szCs w:val="24"/>
        </w:rPr>
        <w:t>_______________________________________</w:t>
      </w:r>
    </w:p>
    <w:p w:rsidR="002E14AC" w:rsidRDefault="002E14AC" w:rsidP="008937CA">
      <w:pPr>
        <w:spacing w:line="259" w:lineRule="auto"/>
        <w:ind w:right="4"/>
        <w:jc w:val="center"/>
        <w:rPr>
          <w:rFonts w:asciiTheme="majorHAnsi" w:hAnsiTheme="majorHAnsi"/>
          <w:sz w:val="24"/>
          <w:szCs w:val="24"/>
        </w:rPr>
      </w:pPr>
      <w:r w:rsidRPr="00F41DCE">
        <w:rPr>
          <w:rFonts w:ascii="Calibri" w:hAnsi="Calibri"/>
          <w:sz w:val="24"/>
          <w:szCs w:val="24"/>
        </w:rPr>
        <w:t>Candidato</w:t>
      </w:r>
    </w:p>
    <w:sectPr w:rsidR="002E14AC" w:rsidSect="001C7A2B">
      <w:headerReference w:type="default" r:id="rId7"/>
      <w:pgSz w:w="12240" w:h="15840"/>
      <w:pgMar w:top="1701" w:right="616"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6A" w:rsidRDefault="001A036A" w:rsidP="00FA0B44">
      <w:r>
        <w:separator/>
      </w:r>
    </w:p>
  </w:endnote>
  <w:endnote w:type="continuationSeparator" w:id="0">
    <w:p w:rsidR="001A036A" w:rsidRDefault="001A036A" w:rsidP="00FA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6A" w:rsidRDefault="001A036A" w:rsidP="00FA0B44">
      <w:r>
        <w:separator/>
      </w:r>
    </w:p>
  </w:footnote>
  <w:footnote w:type="continuationSeparator" w:id="0">
    <w:p w:rsidR="001A036A" w:rsidRDefault="001A036A" w:rsidP="00FA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B44" w:rsidRDefault="001F6855" w:rsidP="00FA0B44">
    <w:pPr>
      <w:tabs>
        <w:tab w:val="num" w:pos="709"/>
      </w:tabs>
      <w:ind w:left="709"/>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75pt;margin-top:-6.45pt;width:50.4pt;height:34.2pt;z-index:251659264;mso-position-horizontal-relative:text;mso-position-vertical-relative:text" filled="t">
          <v:fill opacity="0" color2="black"/>
          <v:imagedata r:id="rId1" o:title=""/>
        </v:shape>
        <o:OLEObject Type="Embed" ProgID="PBrush" ShapeID="_x0000_s2049" DrawAspect="Content" ObjectID="_1602929536" r:id="rId2"/>
      </w:object>
    </w:r>
  </w:p>
  <w:p w:rsidR="00FA0B44" w:rsidRPr="00FA0B44" w:rsidRDefault="00FA0B44" w:rsidP="00FA0B44">
    <w:pPr>
      <w:pStyle w:val="Ttulo2"/>
      <w:tabs>
        <w:tab w:val="clear" w:pos="0"/>
        <w:tab w:val="num" w:pos="709"/>
      </w:tabs>
      <w:ind w:left="709"/>
      <w:rPr>
        <w:rFonts w:asciiTheme="majorHAnsi" w:hAnsiTheme="majorHAnsi"/>
      </w:rPr>
    </w:pPr>
  </w:p>
  <w:p w:rsidR="00FA0B44" w:rsidRPr="00FA0B44" w:rsidRDefault="00FA0B44" w:rsidP="00FA0B44">
    <w:pPr>
      <w:pStyle w:val="SemEspaamento"/>
      <w:jc w:val="center"/>
      <w:rPr>
        <w:rFonts w:asciiTheme="majorHAnsi" w:hAnsiTheme="majorHAnsi"/>
        <w:b/>
        <w:sz w:val="24"/>
        <w:szCs w:val="24"/>
      </w:rPr>
    </w:pPr>
    <w:r w:rsidRPr="00FA0B44">
      <w:rPr>
        <w:rFonts w:asciiTheme="majorHAnsi" w:hAnsiTheme="majorHAnsi"/>
        <w:b/>
        <w:sz w:val="24"/>
        <w:szCs w:val="24"/>
      </w:rPr>
      <w:t>ESTADO DE SANTA CATARINA</w:t>
    </w:r>
  </w:p>
  <w:p w:rsidR="00FA0B44" w:rsidRPr="00FA0B44" w:rsidRDefault="00FA0B44" w:rsidP="00FA0B44">
    <w:pPr>
      <w:pStyle w:val="SemEspaamento"/>
      <w:jc w:val="center"/>
      <w:rPr>
        <w:rFonts w:asciiTheme="majorHAnsi" w:hAnsiTheme="majorHAnsi"/>
        <w:b/>
        <w:sz w:val="24"/>
        <w:szCs w:val="24"/>
      </w:rPr>
    </w:pPr>
    <w:r w:rsidRPr="00FA0B44">
      <w:rPr>
        <w:rFonts w:asciiTheme="majorHAnsi" w:hAnsiTheme="majorHAnsi"/>
        <w:b/>
        <w:sz w:val="24"/>
        <w:szCs w:val="24"/>
      </w:rPr>
      <w:t>MUNICÍPIO DE PAULO LOPES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265A"/>
    <w:multiLevelType w:val="hybridMultilevel"/>
    <w:tmpl w:val="CAF4A434"/>
    <w:lvl w:ilvl="0" w:tplc="0409000F">
      <w:start w:val="1"/>
      <w:numFmt w:val="decimal"/>
      <w:lvlText w:val="%1."/>
      <w:lvlJc w:val="lef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6C72972"/>
    <w:multiLevelType w:val="hybridMultilevel"/>
    <w:tmpl w:val="BCDCB50C"/>
    <w:lvl w:ilvl="0" w:tplc="05E802E2">
      <w:start w:val="1"/>
      <w:numFmt w:val="upperRoman"/>
      <w:lvlText w:val="%1."/>
      <w:lvlJc w:val="right"/>
      <w:pPr>
        <w:tabs>
          <w:tab w:val="num" w:pos="780"/>
        </w:tabs>
        <w:ind w:left="780" w:hanging="18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 w15:restartNumberingAfterBreak="0">
    <w:nsid w:val="0EB27FF8"/>
    <w:multiLevelType w:val="hybridMultilevel"/>
    <w:tmpl w:val="3B407BEE"/>
    <w:lvl w:ilvl="0" w:tplc="0409000F">
      <w:start w:val="1"/>
      <w:numFmt w:val="decimal"/>
      <w:lvlText w:val="%1."/>
      <w:lvlJc w:val="lef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EC95C6C"/>
    <w:multiLevelType w:val="hybridMultilevel"/>
    <w:tmpl w:val="B844AAAC"/>
    <w:lvl w:ilvl="0" w:tplc="094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24B02"/>
    <w:multiLevelType w:val="multilevel"/>
    <w:tmpl w:val="B72492E0"/>
    <w:lvl w:ilvl="0">
      <w:start w:val="1"/>
      <w:numFmt w:val="decimal"/>
      <w:lvlText w:val="%1."/>
      <w:lvlJc w:val="left"/>
      <w:pPr>
        <w:ind w:left="3685"/>
      </w:pPr>
      <w:rPr>
        <w:rFonts w:ascii="Century Gothic" w:eastAsia="Century Gothic" w:hAnsi="Century Gothic" w:cs="Century Gothic"/>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350"/>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8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0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2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4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6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8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06"/>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9F7E4D"/>
    <w:multiLevelType w:val="hybridMultilevel"/>
    <w:tmpl w:val="3D8ED5B8"/>
    <w:lvl w:ilvl="0" w:tplc="0409000F">
      <w:start w:val="1"/>
      <w:numFmt w:val="decimal"/>
      <w:lvlText w:val="%1."/>
      <w:lvlJc w:val="left"/>
      <w:pPr>
        <w:tabs>
          <w:tab w:val="num" w:pos="780"/>
        </w:tabs>
        <w:ind w:left="780" w:hanging="18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7" w15:restartNumberingAfterBreak="0">
    <w:nsid w:val="2F5A4B2E"/>
    <w:multiLevelType w:val="hybridMultilevel"/>
    <w:tmpl w:val="CFEE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A56C1"/>
    <w:multiLevelType w:val="hybridMultilevel"/>
    <w:tmpl w:val="C504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225B4"/>
    <w:multiLevelType w:val="hybridMultilevel"/>
    <w:tmpl w:val="3C68D57A"/>
    <w:lvl w:ilvl="0" w:tplc="0409000F">
      <w:start w:val="1"/>
      <w:numFmt w:val="decimal"/>
      <w:lvlText w:val="%1."/>
      <w:lvlJc w:val="lef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21A6848"/>
    <w:multiLevelType w:val="hybridMultilevel"/>
    <w:tmpl w:val="AA6C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F89193A"/>
    <w:multiLevelType w:val="multilevel"/>
    <w:tmpl w:val="D5360F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3A05F7"/>
    <w:multiLevelType w:val="hybridMultilevel"/>
    <w:tmpl w:val="1BEEEE90"/>
    <w:lvl w:ilvl="0" w:tplc="0409000F">
      <w:start w:val="1"/>
      <w:numFmt w:val="decimal"/>
      <w:lvlText w:val="%1."/>
      <w:lvlJc w:val="lef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76D5E3F"/>
    <w:multiLevelType w:val="hybridMultilevel"/>
    <w:tmpl w:val="47CC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0"/>
  </w:num>
  <w:num w:numId="5">
    <w:abstractNumId w:val="2"/>
  </w:num>
  <w:num w:numId="6">
    <w:abstractNumId w:val="5"/>
  </w:num>
  <w:num w:numId="7">
    <w:abstractNumId w:val="12"/>
  </w:num>
  <w:num w:numId="8">
    <w:abstractNumId w:val="1"/>
  </w:num>
  <w:num w:numId="9">
    <w:abstractNumId w:val="7"/>
  </w:num>
  <w:num w:numId="10">
    <w:abstractNumId w:val="3"/>
  </w:num>
  <w:num w:numId="11">
    <w:abstractNumId w:val="9"/>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B44"/>
    <w:rsid w:val="000065A8"/>
    <w:rsid w:val="000151A3"/>
    <w:rsid w:val="0004184D"/>
    <w:rsid w:val="00080B76"/>
    <w:rsid w:val="00085434"/>
    <w:rsid w:val="00092F3A"/>
    <w:rsid w:val="00100327"/>
    <w:rsid w:val="00101104"/>
    <w:rsid w:val="00150AC0"/>
    <w:rsid w:val="0017761E"/>
    <w:rsid w:val="0018790F"/>
    <w:rsid w:val="001A036A"/>
    <w:rsid w:val="001B1C20"/>
    <w:rsid w:val="001B2E22"/>
    <w:rsid w:val="001C7A2B"/>
    <w:rsid w:val="001D6F1C"/>
    <w:rsid w:val="001F6855"/>
    <w:rsid w:val="00205068"/>
    <w:rsid w:val="00211430"/>
    <w:rsid w:val="002151A2"/>
    <w:rsid w:val="00224CDC"/>
    <w:rsid w:val="00261553"/>
    <w:rsid w:val="002815E8"/>
    <w:rsid w:val="00286406"/>
    <w:rsid w:val="00291C78"/>
    <w:rsid w:val="002A5D44"/>
    <w:rsid w:val="002B55BC"/>
    <w:rsid w:val="002E14AC"/>
    <w:rsid w:val="0030263D"/>
    <w:rsid w:val="003036D5"/>
    <w:rsid w:val="003232DA"/>
    <w:rsid w:val="003531C9"/>
    <w:rsid w:val="003661F1"/>
    <w:rsid w:val="003B0A72"/>
    <w:rsid w:val="003B3652"/>
    <w:rsid w:val="003B4C0F"/>
    <w:rsid w:val="003D2C82"/>
    <w:rsid w:val="003F2ED0"/>
    <w:rsid w:val="00406C73"/>
    <w:rsid w:val="0041718A"/>
    <w:rsid w:val="00420FCF"/>
    <w:rsid w:val="00476B67"/>
    <w:rsid w:val="00491A69"/>
    <w:rsid w:val="00495C02"/>
    <w:rsid w:val="004A1721"/>
    <w:rsid w:val="004B4B41"/>
    <w:rsid w:val="004C261F"/>
    <w:rsid w:val="004C7669"/>
    <w:rsid w:val="004D119E"/>
    <w:rsid w:val="00501452"/>
    <w:rsid w:val="00507804"/>
    <w:rsid w:val="005113FF"/>
    <w:rsid w:val="00515667"/>
    <w:rsid w:val="00526227"/>
    <w:rsid w:val="0053111E"/>
    <w:rsid w:val="00536763"/>
    <w:rsid w:val="00536E31"/>
    <w:rsid w:val="005448FF"/>
    <w:rsid w:val="0054692E"/>
    <w:rsid w:val="00547B3F"/>
    <w:rsid w:val="00567D02"/>
    <w:rsid w:val="00573544"/>
    <w:rsid w:val="0057597C"/>
    <w:rsid w:val="005A53D8"/>
    <w:rsid w:val="005C05C7"/>
    <w:rsid w:val="005E76B6"/>
    <w:rsid w:val="005E787A"/>
    <w:rsid w:val="005F2FD2"/>
    <w:rsid w:val="00633B44"/>
    <w:rsid w:val="006358F2"/>
    <w:rsid w:val="00636C0B"/>
    <w:rsid w:val="00674A6E"/>
    <w:rsid w:val="00683C7C"/>
    <w:rsid w:val="00687280"/>
    <w:rsid w:val="006B4D81"/>
    <w:rsid w:val="006D0A01"/>
    <w:rsid w:val="006E02EC"/>
    <w:rsid w:val="00701B0D"/>
    <w:rsid w:val="007248F6"/>
    <w:rsid w:val="00763477"/>
    <w:rsid w:val="00766070"/>
    <w:rsid w:val="007838F6"/>
    <w:rsid w:val="007B4A0D"/>
    <w:rsid w:val="007C5EFE"/>
    <w:rsid w:val="007D2E5D"/>
    <w:rsid w:val="007F551C"/>
    <w:rsid w:val="00806618"/>
    <w:rsid w:val="008072AA"/>
    <w:rsid w:val="008278C7"/>
    <w:rsid w:val="008864AA"/>
    <w:rsid w:val="008937CA"/>
    <w:rsid w:val="008D2825"/>
    <w:rsid w:val="008D33A3"/>
    <w:rsid w:val="008F4D97"/>
    <w:rsid w:val="00905BA5"/>
    <w:rsid w:val="009640F3"/>
    <w:rsid w:val="00987DDF"/>
    <w:rsid w:val="009B5FC1"/>
    <w:rsid w:val="009E21FC"/>
    <w:rsid w:val="00A17A27"/>
    <w:rsid w:val="00A23999"/>
    <w:rsid w:val="00A54113"/>
    <w:rsid w:val="00A8600B"/>
    <w:rsid w:val="00A86946"/>
    <w:rsid w:val="00A954C0"/>
    <w:rsid w:val="00AC5CF3"/>
    <w:rsid w:val="00AD3F08"/>
    <w:rsid w:val="00AE1238"/>
    <w:rsid w:val="00AE4D0E"/>
    <w:rsid w:val="00B00461"/>
    <w:rsid w:val="00B073B2"/>
    <w:rsid w:val="00B3794A"/>
    <w:rsid w:val="00B53AA7"/>
    <w:rsid w:val="00B57D0D"/>
    <w:rsid w:val="00B65F8F"/>
    <w:rsid w:val="00B75926"/>
    <w:rsid w:val="00B829EE"/>
    <w:rsid w:val="00B830BF"/>
    <w:rsid w:val="00B87CEA"/>
    <w:rsid w:val="00C008B2"/>
    <w:rsid w:val="00C048DD"/>
    <w:rsid w:val="00C14C56"/>
    <w:rsid w:val="00C2381B"/>
    <w:rsid w:val="00C32C5E"/>
    <w:rsid w:val="00C33786"/>
    <w:rsid w:val="00C34AC0"/>
    <w:rsid w:val="00C7285F"/>
    <w:rsid w:val="00C72E6F"/>
    <w:rsid w:val="00C82BB0"/>
    <w:rsid w:val="00CB07DB"/>
    <w:rsid w:val="00CD1C1D"/>
    <w:rsid w:val="00D07923"/>
    <w:rsid w:val="00D209BB"/>
    <w:rsid w:val="00D32DED"/>
    <w:rsid w:val="00D56B30"/>
    <w:rsid w:val="00D75710"/>
    <w:rsid w:val="00D84783"/>
    <w:rsid w:val="00D849EF"/>
    <w:rsid w:val="00DA48FE"/>
    <w:rsid w:val="00DB11E9"/>
    <w:rsid w:val="00DC00ED"/>
    <w:rsid w:val="00DC0133"/>
    <w:rsid w:val="00DD18F4"/>
    <w:rsid w:val="00DE2CC3"/>
    <w:rsid w:val="00E20E91"/>
    <w:rsid w:val="00E56E42"/>
    <w:rsid w:val="00E71290"/>
    <w:rsid w:val="00E74D5C"/>
    <w:rsid w:val="00ED71F5"/>
    <w:rsid w:val="00EF073E"/>
    <w:rsid w:val="00F21963"/>
    <w:rsid w:val="00F25FBE"/>
    <w:rsid w:val="00F26C6F"/>
    <w:rsid w:val="00F36612"/>
    <w:rsid w:val="00F45CC5"/>
    <w:rsid w:val="00F7425B"/>
    <w:rsid w:val="00F7513D"/>
    <w:rsid w:val="00F817B5"/>
    <w:rsid w:val="00F81B07"/>
    <w:rsid w:val="00FA0B44"/>
    <w:rsid w:val="00FA3576"/>
    <w:rsid w:val="00FD1C3F"/>
    <w:rsid w:val="00FD5C91"/>
    <w:rsid w:val="00FF6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9354ED"/>
  <w15:docId w15:val="{BBCD58FB-E22C-4C9C-96FC-43550111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B44"/>
    <w:pPr>
      <w:suppressAutoHyphens/>
      <w:overflowPunct w:val="0"/>
      <w:autoSpaceDE w:val="0"/>
      <w:spacing w:after="0" w:line="240" w:lineRule="auto"/>
      <w:textAlignment w:val="baseline"/>
    </w:pPr>
    <w:rPr>
      <w:rFonts w:ascii="Times New Roman" w:eastAsia="Times New Roman" w:hAnsi="Times New Roman" w:cs="Times New Roman"/>
      <w:color w:val="000000"/>
      <w:sz w:val="20"/>
      <w:szCs w:val="20"/>
      <w:lang w:val="pt-BR" w:eastAsia="zh-CN"/>
    </w:rPr>
  </w:style>
  <w:style w:type="paragraph" w:styleId="Ttulo1">
    <w:name w:val="heading 1"/>
    <w:basedOn w:val="Normal"/>
    <w:next w:val="Normal"/>
    <w:link w:val="Ttulo1Char"/>
    <w:qFormat/>
    <w:rsid w:val="002E14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FA0B44"/>
    <w:pPr>
      <w:keepNext/>
      <w:numPr>
        <w:ilvl w:val="1"/>
        <w:numId w:val="1"/>
      </w:numPr>
      <w:jc w:val="center"/>
      <w:outlineLvl w:val="1"/>
    </w:pPr>
    <w:rPr>
      <w:rFonts w:ascii="Courier New" w:hAnsi="Courier New" w:cs="Courier New"/>
      <w:sz w:val="24"/>
    </w:rPr>
  </w:style>
  <w:style w:type="paragraph" w:styleId="Ttulo3">
    <w:name w:val="heading 3"/>
    <w:basedOn w:val="Normal"/>
    <w:next w:val="Normal"/>
    <w:link w:val="Ttulo3Char"/>
    <w:uiPriority w:val="9"/>
    <w:semiHidden/>
    <w:unhideWhenUsed/>
    <w:qFormat/>
    <w:rsid w:val="002E14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0B44"/>
    <w:pPr>
      <w:tabs>
        <w:tab w:val="center" w:pos="4680"/>
        <w:tab w:val="right" w:pos="9360"/>
      </w:tabs>
    </w:pPr>
  </w:style>
  <w:style w:type="character" w:customStyle="1" w:styleId="CabealhoChar">
    <w:name w:val="Cabeçalho Char"/>
    <w:basedOn w:val="Fontepargpadro"/>
    <w:link w:val="Cabealho"/>
    <w:uiPriority w:val="99"/>
    <w:rsid w:val="00FA0B44"/>
    <w:rPr>
      <w:rFonts w:ascii="Times New Roman" w:eastAsia="Times New Roman" w:hAnsi="Times New Roman" w:cs="Times New Roman"/>
      <w:color w:val="000000"/>
      <w:sz w:val="20"/>
      <w:szCs w:val="20"/>
      <w:lang w:val="pt-BR" w:eastAsia="zh-CN"/>
    </w:rPr>
  </w:style>
  <w:style w:type="paragraph" w:styleId="Rodap">
    <w:name w:val="footer"/>
    <w:basedOn w:val="Normal"/>
    <w:link w:val="RodapChar"/>
    <w:uiPriority w:val="99"/>
    <w:unhideWhenUsed/>
    <w:rsid w:val="00FA0B44"/>
    <w:pPr>
      <w:tabs>
        <w:tab w:val="center" w:pos="4680"/>
        <w:tab w:val="right" w:pos="9360"/>
      </w:tabs>
    </w:pPr>
  </w:style>
  <w:style w:type="character" w:customStyle="1" w:styleId="RodapChar">
    <w:name w:val="Rodapé Char"/>
    <w:basedOn w:val="Fontepargpadro"/>
    <w:link w:val="Rodap"/>
    <w:uiPriority w:val="99"/>
    <w:rsid w:val="00FA0B44"/>
    <w:rPr>
      <w:rFonts w:ascii="Times New Roman" w:eastAsia="Times New Roman" w:hAnsi="Times New Roman" w:cs="Times New Roman"/>
      <w:color w:val="000000"/>
      <w:sz w:val="20"/>
      <w:szCs w:val="20"/>
      <w:lang w:val="pt-BR" w:eastAsia="zh-CN"/>
    </w:rPr>
  </w:style>
  <w:style w:type="character" w:customStyle="1" w:styleId="Ttulo2Char">
    <w:name w:val="Título 2 Char"/>
    <w:basedOn w:val="Fontepargpadro"/>
    <w:link w:val="Ttulo2"/>
    <w:rsid w:val="00FA0B44"/>
    <w:rPr>
      <w:rFonts w:ascii="Courier New" w:eastAsia="Times New Roman" w:hAnsi="Courier New" w:cs="Courier New"/>
      <w:color w:val="000000"/>
      <w:sz w:val="24"/>
      <w:szCs w:val="20"/>
      <w:lang w:val="pt-BR" w:eastAsia="zh-CN"/>
    </w:rPr>
  </w:style>
  <w:style w:type="paragraph" w:styleId="SemEspaamento">
    <w:name w:val="No Spacing"/>
    <w:uiPriority w:val="1"/>
    <w:qFormat/>
    <w:rsid w:val="00FA0B44"/>
    <w:pPr>
      <w:suppressAutoHyphens/>
      <w:overflowPunct w:val="0"/>
      <w:autoSpaceDE w:val="0"/>
      <w:spacing w:after="0" w:line="240" w:lineRule="auto"/>
      <w:textAlignment w:val="baseline"/>
    </w:pPr>
    <w:rPr>
      <w:rFonts w:ascii="Times New Roman" w:eastAsia="Times New Roman" w:hAnsi="Times New Roman" w:cs="Times New Roman"/>
      <w:color w:val="000000"/>
      <w:sz w:val="20"/>
      <w:szCs w:val="20"/>
      <w:lang w:val="pt-BR" w:eastAsia="zh-CN"/>
    </w:rPr>
  </w:style>
  <w:style w:type="paragraph" w:styleId="Corpodetexto3">
    <w:name w:val="Body Text 3"/>
    <w:basedOn w:val="Normal"/>
    <w:link w:val="Corpodetexto3Char"/>
    <w:uiPriority w:val="99"/>
    <w:semiHidden/>
    <w:unhideWhenUsed/>
    <w:rsid w:val="00FA0B44"/>
    <w:pPr>
      <w:spacing w:after="120"/>
    </w:pPr>
    <w:rPr>
      <w:sz w:val="16"/>
      <w:szCs w:val="16"/>
    </w:rPr>
  </w:style>
  <w:style w:type="character" w:customStyle="1" w:styleId="Corpodetexto3Char">
    <w:name w:val="Corpo de texto 3 Char"/>
    <w:basedOn w:val="Fontepargpadro"/>
    <w:link w:val="Corpodetexto3"/>
    <w:uiPriority w:val="99"/>
    <w:semiHidden/>
    <w:rsid w:val="00FA0B44"/>
    <w:rPr>
      <w:rFonts w:ascii="Times New Roman" w:eastAsia="Times New Roman" w:hAnsi="Times New Roman" w:cs="Times New Roman"/>
      <w:color w:val="000000"/>
      <w:sz w:val="16"/>
      <w:szCs w:val="16"/>
      <w:lang w:val="pt-BR" w:eastAsia="zh-CN"/>
    </w:rPr>
  </w:style>
  <w:style w:type="paragraph" w:styleId="Ttulo">
    <w:name w:val="Title"/>
    <w:basedOn w:val="Normal"/>
    <w:link w:val="TtuloChar"/>
    <w:qFormat/>
    <w:rsid w:val="00FA0B44"/>
    <w:pPr>
      <w:suppressAutoHyphens w:val="0"/>
      <w:overflowPunct/>
      <w:autoSpaceDE/>
      <w:jc w:val="center"/>
      <w:textAlignment w:val="auto"/>
    </w:pPr>
    <w:rPr>
      <w:b/>
      <w:color w:val="auto"/>
      <w:sz w:val="24"/>
      <w:lang w:eastAsia="pt-BR"/>
    </w:rPr>
  </w:style>
  <w:style w:type="character" w:customStyle="1" w:styleId="TtuloChar">
    <w:name w:val="Título Char"/>
    <w:basedOn w:val="Fontepargpadro"/>
    <w:link w:val="Ttulo"/>
    <w:rsid w:val="00FA0B44"/>
    <w:rPr>
      <w:rFonts w:ascii="Times New Roman" w:eastAsia="Times New Roman" w:hAnsi="Times New Roman" w:cs="Times New Roman"/>
      <w:b/>
      <w:sz w:val="24"/>
      <w:szCs w:val="20"/>
      <w:lang w:val="pt-BR" w:eastAsia="pt-BR"/>
    </w:rPr>
  </w:style>
  <w:style w:type="paragraph" w:styleId="PargrafodaLista">
    <w:name w:val="List Paragraph"/>
    <w:basedOn w:val="Normal"/>
    <w:uiPriority w:val="34"/>
    <w:qFormat/>
    <w:rsid w:val="002E14AC"/>
    <w:pPr>
      <w:ind w:left="720"/>
      <w:contextualSpacing/>
    </w:pPr>
  </w:style>
  <w:style w:type="character" w:customStyle="1" w:styleId="Ttulo3Char">
    <w:name w:val="Título 3 Char"/>
    <w:basedOn w:val="Fontepargpadro"/>
    <w:link w:val="Ttulo3"/>
    <w:uiPriority w:val="9"/>
    <w:semiHidden/>
    <w:rsid w:val="002E14AC"/>
    <w:rPr>
      <w:rFonts w:asciiTheme="majorHAnsi" w:eastAsiaTheme="majorEastAsia" w:hAnsiTheme="majorHAnsi" w:cstheme="majorBidi"/>
      <w:color w:val="1F3763" w:themeColor="accent1" w:themeShade="7F"/>
      <w:sz w:val="24"/>
      <w:szCs w:val="24"/>
      <w:lang w:val="pt-BR" w:eastAsia="zh-CN"/>
    </w:rPr>
  </w:style>
  <w:style w:type="paragraph" w:styleId="Recuodecorpodetexto">
    <w:name w:val="Body Text Indent"/>
    <w:basedOn w:val="Normal"/>
    <w:link w:val="RecuodecorpodetextoChar"/>
    <w:uiPriority w:val="99"/>
    <w:semiHidden/>
    <w:unhideWhenUsed/>
    <w:rsid w:val="002E14AC"/>
    <w:pPr>
      <w:spacing w:after="120"/>
      <w:ind w:left="283"/>
    </w:pPr>
  </w:style>
  <w:style w:type="character" w:customStyle="1" w:styleId="RecuodecorpodetextoChar">
    <w:name w:val="Recuo de corpo de texto Char"/>
    <w:basedOn w:val="Fontepargpadro"/>
    <w:link w:val="Recuodecorpodetexto"/>
    <w:uiPriority w:val="99"/>
    <w:semiHidden/>
    <w:rsid w:val="002E14AC"/>
    <w:rPr>
      <w:rFonts w:ascii="Times New Roman" w:eastAsia="Times New Roman" w:hAnsi="Times New Roman" w:cs="Times New Roman"/>
      <w:color w:val="000000"/>
      <w:sz w:val="20"/>
      <w:szCs w:val="20"/>
      <w:lang w:val="pt-BR" w:eastAsia="zh-CN"/>
    </w:rPr>
  </w:style>
  <w:style w:type="character" w:customStyle="1" w:styleId="Ttulo1Char">
    <w:name w:val="Título 1 Char"/>
    <w:basedOn w:val="Fontepargpadro"/>
    <w:link w:val="Ttulo1"/>
    <w:rsid w:val="002E14AC"/>
    <w:rPr>
      <w:rFonts w:asciiTheme="majorHAnsi" w:eastAsiaTheme="majorEastAsia" w:hAnsiTheme="majorHAnsi" w:cstheme="majorBidi"/>
      <w:color w:val="2F5496" w:themeColor="accent1" w:themeShade="BF"/>
      <w:sz w:val="32"/>
      <w:szCs w:val="32"/>
      <w:lang w:val="pt-BR" w:eastAsia="zh-CN"/>
    </w:rPr>
  </w:style>
  <w:style w:type="table" w:styleId="Tabelacomgrade">
    <w:name w:val="Table Grid"/>
    <w:basedOn w:val="Tabelanormal"/>
    <w:uiPriority w:val="39"/>
    <w:rsid w:val="002E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95C02"/>
    <w:rPr>
      <w:rFonts w:ascii="Segoe UI" w:hAnsi="Segoe UI" w:cs="Segoe UI"/>
      <w:sz w:val="18"/>
      <w:szCs w:val="18"/>
    </w:rPr>
  </w:style>
  <w:style w:type="character" w:customStyle="1" w:styleId="TextodebaloChar">
    <w:name w:val="Texto de balão Char"/>
    <w:basedOn w:val="Fontepargpadro"/>
    <w:link w:val="Textodebalo"/>
    <w:uiPriority w:val="99"/>
    <w:semiHidden/>
    <w:rsid w:val="00495C02"/>
    <w:rPr>
      <w:rFonts w:ascii="Segoe UI" w:eastAsia="Times New Roman" w:hAnsi="Segoe UI" w:cs="Segoe UI"/>
      <w:color w:val="000000"/>
      <w:sz w:val="18"/>
      <w:szCs w:val="18"/>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1887</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Analu Dalbosco Medeiros</dc:creator>
  <cp:lastModifiedBy>Analu Dalbosco Medeiros</cp:lastModifiedBy>
  <cp:revision>17</cp:revision>
  <cp:lastPrinted>2018-10-23T11:43:00Z</cp:lastPrinted>
  <dcterms:created xsi:type="dcterms:W3CDTF">2018-11-05T14:28:00Z</dcterms:created>
  <dcterms:modified xsi:type="dcterms:W3CDTF">2018-11-05T15:26:00Z</dcterms:modified>
</cp:coreProperties>
</file>