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0E" w:rsidRPr="00112E34" w:rsidRDefault="00112E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51"/>
        <w:jc w:val="center"/>
        <w:rPr>
          <w:rFonts w:ascii="Tahoma" w:hAnsi="Tahoma" w:cs="Tahoma"/>
          <w:sz w:val="28"/>
          <w:szCs w:val="28"/>
        </w:rPr>
      </w:pPr>
      <w:r w:rsidRPr="00112E34">
        <w:rPr>
          <w:rFonts w:ascii="Tahoma" w:hAnsi="Tahoma" w:cs="Tahoma"/>
          <w:b/>
          <w:sz w:val="28"/>
          <w:szCs w:val="28"/>
        </w:rPr>
        <w:t>ESCOLHA DE VAGA Nº 0</w:t>
      </w:r>
      <w:r w:rsidR="008E10E4">
        <w:rPr>
          <w:rFonts w:ascii="Tahoma" w:hAnsi="Tahoma" w:cs="Tahoma"/>
          <w:b/>
          <w:sz w:val="28"/>
          <w:szCs w:val="28"/>
        </w:rPr>
        <w:t>5</w:t>
      </w:r>
      <w:r w:rsidRPr="00112E34">
        <w:rPr>
          <w:rFonts w:ascii="Tahoma" w:hAnsi="Tahoma" w:cs="Tahoma"/>
          <w:b/>
          <w:sz w:val="28"/>
          <w:szCs w:val="28"/>
        </w:rPr>
        <w:t>/2022</w:t>
      </w:r>
      <w:r w:rsidR="009750A6">
        <w:rPr>
          <w:rFonts w:ascii="Tahoma" w:hAnsi="Tahoma" w:cs="Tahoma"/>
          <w:b/>
          <w:sz w:val="28"/>
          <w:szCs w:val="28"/>
        </w:rPr>
        <w:t xml:space="preserve"> </w:t>
      </w:r>
    </w:p>
    <w:p w:rsidR="00112E34" w:rsidRPr="00176094" w:rsidRDefault="00112E34" w:rsidP="00176094">
      <w:pPr>
        <w:spacing w:after="19"/>
        <w:ind w:hanging="10"/>
        <w:jc w:val="both"/>
        <w:rPr>
          <w:rFonts w:ascii="Arial" w:eastAsia="Arial" w:hAnsi="Arial" w:cs="Arial"/>
          <w:b/>
          <w:sz w:val="24"/>
          <w:szCs w:val="24"/>
        </w:rPr>
      </w:pPr>
      <w:r w:rsidRPr="00176094">
        <w:rPr>
          <w:rFonts w:ascii="Arial" w:eastAsia="Arial" w:hAnsi="Arial" w:cs="Arial"/>
          <w:b/>
          <w:sz w:val="24"/>
          <w:szCs w:val="24"/>
        </w:rPr>
        <w:t xml:space="preserve">CARGOS: </w:t>
      </w:r>
      <w:r w:rsidR="008E10E4">
        <w:rPr>
          <w:rFonts w:ascii="Arial" w:hAnsi="Arial" w:cs="Arial"/>
          <w:b/>
          <w:sz w:val="24"/>
          <w:szCs w:val="24"/>
        </w:rPr>
        <w:t>MOTORISTA</w:t>
      </w:r>
      <w:r w:rsidR="00176094" w:rsidRPr="00176094">
        <w:rPr>
          <w:rFonts w:ascii="Arial" w:hAnsi="Arial" w:cs="Arial"/>
          <w:b/>
          <w:sz w:val="24"/>
          <w:szCs w:val="24"/>
        </w:rPr>
        <w:t xml:space="preserve"> </w:t>
      </w:r>
    </w:p>
    <w:p w:rsidR="00CC090E" w:rsidRDefault="00112E34" w:rsidP="00112E34">
      <w:pPr>
        <w:spacing w:after="19"/>
        <w:ind w:hanging="10"/>
        <w:rPr>
          <w:rFonts w:ascii="Arial" w:eastAsia="Arial" w:hAnsi="Arial" w:cs="Arial"/>
          <w:b/>
          <w:sz w:val="24"/>
          <w:szCs w:val="24"/>
        </w:rPr>
      </w:pPr>
      <w:r w:rsidRPr="00176094">
        <w:rPr>
          <w:rFonts w:ascii="Arial" w:eastAsia="Arial" w:hAnsi="Arial" w:cs="Arial"/>
          <w:b/>
          <w:sz w:val="24"/>
          <w:szCs w:val="24"/>
        </w:rPr>
        <w:t>CRONOGRAMA</w:t>
      </w:r>
      <w:r w:rsidR="0031007F" w:rsidRPr="00176094">
        <w:rPr>
          <w:rFonts w:ascii="Arial" w:eastAsia="Arial" w:hAnsi="Arial" w:cs="Arial"/>
          <w:b/>
          <w:sz w:val="24"/>
          <w:szCs w:val="24"/>
        </w:rPr>
        <w:t xml:space="preserve">: ANEXO I </w:t>
      </w:r>
    </w:p>
    <w:p w:rsidR="00D61AD0" w:rsidRDefault="00D61AD0" w:rsidP="00112E34">
      <w:pPr>
        <w:spacing w:after="19"/>
        <w:ind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INFORMAÇÕES: ANEXO II</w:t>
      </w:r>
    </w:p>
    <w:p w:rsidR="00D61AD0" w:rsidRPr="00176094" w:rsidRDefault="00D61AD0" w:rsidP="00112E34">
      <w:pPr>
        <w:spacing w:after="19"/>
        <w:ind w:hanging="1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DOCUMENTAÇÃO PARA CONTRATAÇÃO: ANEXO III</w:t>
      </w:r>
    </w:p>
    <w:p w:rsidR="00CC090E" w:rsidRPr="00112E34" w:rsidRDefault="00112E34" w:rsidP="00112E34">
      <w:pPr>
        <w:spacing w:after="19"/>
        <w:ind w:hanging="10"/>
        <w:rPr>
          <w:rFonts w:ascii="Arial" w:eastAsia="Arial" w:hAnsi="Arial" w:cs="Arial"/>
          <w:b/>
          <w:sz w:val="24"/>
          <w:szCs w:val="24"/>
        </w:rPr>
      </w:pPr>
      <w:r w:rsidRPr="00112E34">
        <w:rPr>
          <w:rFonts w:ascii="Arial" w:eastAsia="Arial" w:hAnsi="Arial" w:cs="Arial"/>
          <w:b/>
          <w:sz w:val="24"/>
          <w:szCs w:val="24"/>
        </w:rPr>
        <w:t xml:space="preserve">DATA DE DIVULGAÇÃO: </w:t>
      </w:r>
      <w:r w:rsidR="00DB35A6">
        <w:rPr>
          <w:rFonts w:ascii="Arial" w:eastAsia="Arial" w:hAnsi="Arial" w:cs="Arial"/>
          <w:b/>
          <w:sz w:val="24"/>
          <w:szCs w:val="24"/>
        </w:rPr>
        <w:t>0</w:t>
      </w:r>
      <w:r w:rsidR="008E10E4">
        <w:rPr>
          <w:rFonts w:ascii="Arial" w:eastAsia="Arial" w:hAnsi="Arial" w:cs="Arial"/>
          <w:b/>
          <w:sz w:val="24"/>
          <w:szCs w:val="24"/>
        </w:rPr>
        <w:t>9</w:t>
      </w:r>
      <w:r w:rsidR="0031007F" w:rsidRPr="00112E34">
        <w:rPr>
          <w:rFonts w:ascii="Arial" w:eastAsia="Arial" w:hAnsi="Arial" w:cs="Arial"/>
          <w:b/>
          <w:sz w:val="24"/>
          <w:szCs w:val="24"/>
        </w:rPr>
        <w:t>/0</w:t>
      </w:r>
      <w:r w:rsidR="00DB35A6">
        <w:rPr>
          <w:rFonts w:ascii="Arial" w:eastAsia="Arial" w:hAnsi="Arial" w:cs="Arial"/>
          <w:b/>
          <w:sz w:val="24"/>
          <w:szCs w:val="24"/>
        </w:rPr>
        <w:t>2</w:t>
      </w:r>
      <w:r w:rsidR="0031007F" w:rsidRPr="00112E34">
        <w:rPr>
          <w:rFonts w:ascii="Arial" w:eastAsia="Arial" w:hAnsi="Arial" w:cs="Arial"/>
          <w:b/>
          <w:sz w:val="24"/>
          <w:szCs w:val="24"/>
        </w:rPr>
        <w:t xml:space="preserve">/2022 </w:t>
      </w:r>
    </w:p>
    <w:p w:rsidR="00112E34" w:rsidRPr="00112E34" w:rsidRDefault="00112E34" w:rsidP="00112E34">
      <w:pPr>
        <w:spacing w:after="19"/>
        <w:ind w:hanging="10"/>
        <w:rPr>
          <w:sz w:val="24"/>
          <w:szCs w:val="24"/>
        </w:rPr>
      </w:pPr>
      <w:r w:rsidRPr="00112E34">
        <w:rPr>
          <w:rFonts w:ascii="Arial" w:eastAsia="Arial" w:hAnsi="Arial" w:cs="Arial"/>
          <w:b/>
          <w:sz w:val="24"/>
          <w:szCs w:val="24"/>
        </w:rPr>
        <w:t xml:space="preserve">DATA DA </w:t>
      </w:r>
      <w:r w:rsidR="008F529D">
        <w:rPr>
          <w:rFonts w:ascii="Arial" w:eastAsia="Arial" w:hAnsi="Arial" w:cs="Arial"/>
          <w:b/>
          <w:sz w:val="24"/>
          <w:szCs w:val="24"/>
        </w:rPr>
        <w:t xml:space="preserve">ESCOLHA DE VAGA: </w:t>
      </w:r>
      <w:r w:rsidR="00462818">
        <w:rPr>
          <w:rFonts w:ascii="Arial" w:eastAsia="Arial" w:hAnsi="Arial" w:cs="Arial"/>
          <w:b/>
          <w:sz w:val="24"/>
          <w:szCs w:val="24"/>
        </w:rPr>
        <w:t>11</w:t>
      </w:r>
      <w:r w:rsidR="008F529D">
        <w:rPr>
          <w:rFonts w:ascii="Arial" w:eastAsia="Arial" w:hAnsi="Arial" w:cs="Arial"/>
          <w:b/>
          <w:sz w:val="24"/>
          <w:szCs w:val="24"/>
        </w:rPr>
        <w:t>/0</w:t>
      </w:r>
      <w:r w:rsidR="007F4A8C">
        <w:rPr>
          <w:rFonts w:ascii="Arial" w:eastAsia="Arial" w:hAnsi="Arial" w:cs="Arial"/>
          <w:b/>
          <w:sz w:val="24"/>
          <w:szCs w:val="24"/>
        </w:rPr>
        <w:t>2</w:t>
      </w:r>
      <w:r w:rsidR="008F529D">
        <w:rPr>
          <w:rFonts w:ascii="Arial" w:eastAsia="Arial" w:hAnsi="Arial" w:cs="Arial"/>
          <w:b/>
          <w:sz w:val="24"/>
          <w:szCs w:val="24"/>
        </w:rPr>
        <w:t>/2022</w:t>
      </w:r>
    </w:p>
    <w:p w:rsidR="00112E34" w:rsidRDefault="00112E34" w:rsidP="00112E34">
      <w:pPr>
        <w:spacing w:after="19"/>
        <w:ind w:hanging="10"/>
        <w:rPr>
          <w:sz w:val="24"/>
          <w:szCs w:val="24"/>
        </w:rPr>
      </w:pPr>
    </w:p>
    <w:p w:rsidR="00112E34" w:rsidRPr="00112E34" w:rsidRDefault="00112E34" w:rsidP="00112E34">
      <w:pPr>
        <w:spacing w:after="19"/>
        <w:ind w:hanging="10"/>
        <w:rPr>
          <w:sz w:val="24"/>
          <w:szCs w:val="24"/>
        </w:rPr>
      </w:pPr>
    </w:p>
    <w:p w:rsidR="00112E34" w:rsidRPr="00176094" w:rsidRDefault="0031007F" w:rsidP="00112E34">
      <w:pPr>
        <w:pStyle w:val="NormalWeb"/>
        <w:shd w:val="clear" w:color="auto" w:fill="FFFFFF"/>
        <w:spacing w:before="30" w:beforeAutospacing="0" w:after="75" w:afterAutospacing="0" w:line="276" w:lineRule="auto"/>
        <w:jc w:val="both"/>
        <w:rPr>
          <w:rFonts w:ascii="Arial" w:hAnsi="Arial" w:cs="Arial"/>
          <w:b/>
          <w:u w:val="single"/>
        </w:rPr>
      </w:pPr>
      <w:r w:rsidRPr="00112E34">
        <w:rPr>
          <w:rFonts w:ascii="Arial" w:eastAsia="Arial" w:hAnsi="Arial" w:cs="Arial"/>
        </w:rPr>
        <w:t xml:space="preserve"> </w:t>
      </w:r>
      <w:r w:rsidR="00112E34" w:rsidRPr="00176094">
        <w:rPr>
          <w:rFonts w:ascii="Arial" w:hAnsi="Arial" w:cs="Arial"/>
        </w:rPr>
        <w:t>A Prefeitura Municipal de Paulo Lopes, conforme Edital do Processo Seletivo nº 16/2021 comunica aos aprovados no Processo Seletivo - Edital nº 16/2021</w:t>
      </w:r>
      <w:r w:rsidR="00462818">
        <w:rPr>
          <w:rFonts w:ascii="Arial" w:hAnsi="Arial" w:cs="Arial"/>
        </w:rPr>
        <w:t xml:space="preserve"> e da Chamada Pública Emergencial – Edital 01/2022,</w:t>
      </w:r>
      <w:r w:rsidR="00112E34" w:rsidRPr="00176094">
        <w:rPr>
          <w:rFonts w:ascii="Arial" w:hAnsi="Arial" w:cs="Arial"/>
          <w:b/>
        </w:rPr>
        <w:t> </w:t>
      </w:r>
      <w:r w:rsidR="00112E34" w:rsidRPr="00176094">
        <w:rPr>
          <w:rFonts w:ascii="Arial" w:hAnsi="Arial" w:cs="Arial"/>
          <w:b/>
          <w:u w:val="single"/>
        </w:rPr>
        <w:t xml:space="preserve">PARA O CARGO DE </w:t>
      </w:r>
      <w:r w:rsidR="008E10E4">
        <w:rPr>
          <w:rFonts w:ascii="Arial" w:hAnsi="Arial" w:cs="Arial"/>
          <w:b/>
          <w:u w:val="single"/>
        </w:rPr>
        <w:t>MOTORISTA</w:t>
      </w:r>
      <w:r w:rsidR="00907086" w:rsidRPr="00176094">
        <w:rPr>
          <w:rFonts w:ascii="Arial" w:hAnsi="Arial" w:cs="Arial"/>
          <w:b/>
        </w:rPr>
        <w:t xml:space="preserve"> </w:t>
      </w:r>
      <w:r w:rsidR="00112E34" w:rsidRPr="00176094">
        <w:rPr>
          <w:rFonts w:ascii="Arial" w:hAnsi="Arial" w:cs="Arial"/>
        </w:rPr>
        <w:t xml:space="preserve">que a </w:t>
      </w:r>
      <w:r w:rsidR="00462818">
        <w:rPr>
          <w:rFonts w:ascii="Arial" w:hAnsi="Arial" w:cs="Arial"/>
        </w:rPr>
        <w:t>qu</w:t>
      </w:r>
      <w:r w:rsidR="008E10E4">
        <w:rPr>
          <w:rFonts w:ascii="Arial" w:hAnsi="Arial" w:cs="Arial"/>
        </w:rPr>
        <w:t>inta</w:t>
      </w:r>
      <w:r w:rsidR="00112E34" w:rsidRPr="00176094">
        <w:rPr>
          <w:rFonts w:ascii="Arial" w:hAnsi="Arial" w:cs="Arial"/>
        </w:rPr>
        <w:t xml:space="preserve"> Escolha de Vagas será realizada </w:t>
      </w:r>
      <w:r w:rsidR="00112E34" w:rsidRPr="00176094">
        <w:rPr>
          <w:rFonts w:ascii="Arial" w:hAnsi="Arial" w:cs="Arial"/>
          <w:b/>
          <w:u w:val="single"/>
        </w:rPr>
        <w:t xml:space="preserve">no dia </w:t>
      </w:r>
      <w:r w:rsidR="00462818">
        <w:rPr>
          <w:rFonts w:ascii="Arial" w:hAnsi="Arial" w:cs="Arial"/>
          <w:b/>
          <w:u w:val="single"/>
        </w:rPr>
        <w:t>11</w:t>
      </w:r>
      <w:r w:rsidR="00112E34" w:rsidRPr="00176094">
        <w:rPr>
          <w:rFonts w:ascii="Arial" w:hAnsi="Arial" w:cs="Arial"/>
          <w:b/>
          <w:u w:val="single"/>
        </w:rPr>
        <w:t>/0</w:t>
      </w:r>
      <w:r w:rsidR="00585530">
        <w:rPr>
          <w:rFonts w:ascii="Arial" w:hAnsi="Arial" w:cs="Arial"/>
          <w:b/>
          <w:u w:val="single"/>
        </w:rPr>
        <w:t>2</w:t>
      </w:r>
      <w:r w:rsidR="00112E34" w:rsidRPr="00176094">
        <w:rPr>
          <w:rFonts w:ascii="Arial" w:hAnsi="Arial" w:cs="Arial"/>
          <w:b/>
          <w:u w:val="single"/>
        </w:rPr>
        <w:t>/2022 (</w:t>
      </w:r>
      <w:r w:rsidR="00DB35A6">
        <w:rPr>
          <w:rFonts w:ascii="Arial" w:hAnsi="Arial" w:cs="Arial"/>
          <w:b/>
          <w:u w:val="single"/>
        </w:rPr>
        <w:t>sexta</w:t>
      </w:r>
      <w:r w:rsidR="00112E34" w:rsidRPr="00176094">
        <w:rPr>
          <w:rFonts w:ascii="Arial" w:hAnsi="Arial" w:cs="Arial"/>
          <w:b/>
          <w:u w:val="single"/>
        </w:rPr>
        <w:t xml:space="preserve">-feira), </w:t>
      </w:r>
      <w:r w:rsidR="00112E34" w:rsidRPr="00176094">
        <w:rPr>
          <w:rFonts w:ascii="Arial" w:hAnsi="Arial" w:cs="Arial"/>
        </w:rPr>
        <w:t xml:space="preserve">obedecendo as </w:t>
      </w:r>
      <w:r w:rsidR="00112E34" w:rsidRPr="00176094">
        <w:rPr>
          <w:rFonts w:ascii="Arial" w:hAnsi="Arial" w:cs="Arial"/>
          <w:b/>
          <w:u w:val="single"/>
        </w:rPr>
        <w:t>INFORMAÇÕES CONSTANTE</w:t>
      </w:r>
      <w:r w:rsidR="00176094">
        <w:rPr>
          <w:rFonts w:ascii="Arial" w:hAnsi="Arial" w:cs="Arial"/>
          <w:b/>
          <w:u w:val="single"/>
        </w:rPr>
        <w:t xml:space="preserve">S </w:t>
      </w:r>
      <w:r w:rsidR="00112E34" w:rsidRPr="00176094">
        <w:rPr>
          <w:rFonts w:ascii="Arial" w:hAnsi="Arial" w:cs="Arial"/>
          <w:b/>
          <w:u w:val="single"/>
        </w:rPr>
        <w:t>NO</w:t>
      </w:r>
      <w:r w:rsidR="0008567C" w:rsidRPr="00176094">
        <w:rPr>
          <w:rFonts w:ascii="Arial" w:hAnsi="Arial" w:cs="Arial"/>
          <w:b/>
          <w:u w:val="single"/>
        </w:rPr>
        <w:t xml:space="preserve">S </w:t>
      </w:r>
      <w:r w:rsidR="00112E34" w:rsidRPr="00176094">
        <w:rPr>
          <w:rFonts w:ascii="Arial" w:hAnsi="Arial" w:cs="Arial"/>
          <w:b/>
          <w:u w:val="single"/>
        </w:rPr>
        <w:t>ANEXO</w:t>
      </w:r>
      <w:r w:rsidR="0008567C" w:rsidRPr="00176094">
        <w:rPr>
          <w:rFonts w:ascii="Arial" w:hAnsi="Arial" w:cs="Arial"/>
          <w:b/>
          <w:u w:val="single"/>
        </w:rPr>
        <w:t>S</w:t>
      </w:r>
      <w:r w:rsidR="00112E34" w:rsidRPr="00176094">
        <w:rPr>
          <w:rFonts w:ascii="Arial" w:hAnsi="Arial" w:cs="Arial"/>
          <w:b/>
          <w:u w:val="single"/>
        </w:rPr>
        <w:t xml:space="preserve"> II</w:t>
      </w:r>
      <w:r w:rsidR="0008567C" w:rsidRPr="00176094">
        <w:rPr>
          <w:rFonts w:ascii="Arial" w:hAnsi="Arial" w:cs="Arial"/>
          <w:b/>
          <w:u w:val="single"/>
        </w:rPr>
        <w:t xml:space="preserve"> e III</w:t>
      </w:r>
      <w:r w:rsidR="00112E34" w:rsidRPr="00176094">
        <w:rPr>
          <w:rFonts w:ascii="Arial" w:hAnsi="Arial" w:cs="Arial"/>
        </w:rPr>
        <w:t xml:space="preserve">, conforme o </w:t>
      </w:r>
      <w:r w:rsidR="00112E34" w:rsidRPr="00176094">
        <w:rPr>
          <w:rFonts w:ascii="Arial" w:hAnsi="Arial" w:cs="Arial"/>
          <w:b/>
          <w:u w:val="single"/>
        </w:rPr>
        <w:t xml:space="preserve">CRONOGRAMA PRESENTE NO ANEXO I: </w:t>
      </w:r>
    </w:p>
    <w:p w:rsidR="00CC090E" w:rsidRPr="00176094" w:rsidRDefault="00CC090E">
      <w:pPr>
        <w:spacing w:after="0"/>
        <w:ind w:left="142"/>
        <w:rPr>
          <w:sz w:val="24"/>
          <w:szCs w:val="24"/>
        </w:rPr>
      </w:pPr>
    </w:p>
    <w:p w:rsidR="00112E34" w:rsidRPr="00176094" w:rsidRDefault="00112E34">
      <w:pPr>
        <w:spacing w:after="0"/>
        <w:ind w:left="142"/>
        <w:rPr>
          <w:sz w:val="24"/>
          <w:szCs w:val="24"/>
        </w:rPr>
      </w:pPr>
    </w:p>
    <w:p w:rsidR="00112E34" w:rsidRPr="00176094" w:rsidRDefault="00112E34" w:rsidP="00112E34">
      <w:pPr>
        <w:pStyle w:val="NormalWeb"/>
        <w:shd w:val="clear" w:color="auto" w:fill="FFFFFF"/>
        <w:spacing w:before="30" w:beforeAutospacing="0" w:after="75" w:afterAutospacing="0"/>
        <w:jc w:val="right"/>
        <w:textAlignment w:val="center"/>
        <w:rPr>
          <w:rFonts w:ascii="Arial" w:hAnsi="Arial" w:cs="Arial"/>
        </w:rPr>
      </w:pPr>
      <w:r w:rsidRPr="00176094">
        <w:rPr>
          <w:rFonts w:ascii="Arial" w:hAnsi="Arial" w:cs="Arial"/>
        </w:rPr>
        <w:t>Paulo Lopes</w:t>
      </w:r>
      <w:r w:rsidR="001E3E0E" w:rsidRPr="00176094">
        <w:rPr>
          <w:rFonts w:ascii="Arial" w:hAnsi="Arial" w:cs="Arial"/>
        </w:rPr>
        <w:t>/SC</w:t>
      </w:r>
      <w:r w:rsidRPr="00176094">
        <w:rPr>
          <w:rFonts w:ascii="Arial" w:hAnsi="Arial" w:cs="Arial"/>
        </w:rPr>
        <w:t xml:space="preserve">, </w:t>
      </w:r>
      <w:r w:rsidR="008E10E4">
        <w:rPr>
          <w:rFonts w:ascii="Arial" w:hAnsi="Arial" w:cs="Arial"/>
        </w:rPr>
        <w:t>9</w:t>
      </w:r>
      <w:r w:rsidRPr="00176094">
        <w:rPr>
          <w:rFonts w:ascii="Arial" w:hAnsi="Arial" w:cs="Arial"/>
        </w:rPr>
        <w:t xml:space="preserve"> de </w:t>
      </w:r>
      <w:r w:rsidR="00DB35A6">
        <w:rPr>
          <w:rFonts w:ascii="Arial" w:hAnsi="Arial" w:cs="Arial"/>
        </w:rPr>
        <w:t>fevereiro</w:t>
      </w:r>
      <w:r w:rsidRPr="00176094">
        <w:rPr>
          <w:rFonts w:ascii="Arial" w:hAnsi="Arial" w:cs="Arial"/>
        </w:rPr>
        <w:t xml:space="preserve"> de 2022.</w:t>
      </w:r>
    </w:p>
    <w:p w:rsidR="00112E34" w:rsidRPr="00176094" w:rsidRDefault="00112E34" w:rsidP="00112E34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176094">
        <w:rPr>
          <w:rFonts w:ascii="Arial" w:hAnsi="Arial" w:cs="Arial"/>
        </w:rPr>
        <w:t> </w:t>
      </w:r>
    </w:p>
    <w:p w:rsidR="00112E34" w:rsidRPr="006634E6" w:rsidRDefault="00112E34" w:rsidP="00112E34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6634E6">
        <w:rPr>
          <w:rFonts w:ascii="Arial" w:hAnsi="Arial" w:cs="Arial"/>
        </w:rPr>
        <w:t> </w:t>
      </w:r>
    </w:p>
    <w:p w:rsidR="00112E34" w:rsidRPr="006634E6" w:rsidRDefault="001F5837" w:rsidP="00112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Vanessa Pereira</w:t>
      </w:r>
    </w:p>
    <w:p w:rsidR="00112E34" w:rsidRPr="006634E6" w:rsidRDefault="00112E34" w:rsidP="00112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34E6">
        <w:rPr>
          <w:rFonts w:ascii="Arial" w:hAnsi="Arial" w:cs="Arial"/>
          <w:sz w:val="24"/>
          <w:szCs w:val="24"/>
        </w:rPr>
        <w:t xml:space="preserve">Secretária Municipal de </w:t>
      </w:r>
      <w:r w:rsidR="001F5837">
        <w:rPr>
          <w:rFonts w:ascii="Arial" w:hAnsi="Arial" w:cs="Arial"/>
          <w:sz w:val="24"/>
          <w:szCs w:val="24"/>
        </w:rPr>
        <w:t>Educação</w:t>
      </w:r>
    </w:p>
    <w:p w:rsidR="00112E34" w:rsidRDefault="00112E34">
      <w:pPr>
        <w:spacing w:after="0"/>
        <w:ind w:left="142"/>
      </w:pPr>
    </w:p>
    <w:p w:rsidR="00112E34" w:rsidRDefault="00112E34">
      <w:r>
        <w:br w:type="page"/>
      </w:r>
    </w:p>
    <w:p w:rsidR="00112E34" w:rsidRPr="00967415" w:rsidRDefault="00112E3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415">
        <w:rPr>
          <w:rFonts w:ascii="Arial" w:hAnsi="Arial" w:cs="Arial"/>
          <w:b/>
          <w:bCs/>
          <w:sz w:val="24"/>
          <w:szCs w:val="24"/>
        </w:rPr>
        <w:lastRenderedPageBreak/>
        <w:t>ANEXO I</w:t>
      </w:r>
      <w:bookmarkStart w:id="0" w:name="_GoBack"/>
      <w:bookmarkEnd w:id="0"/>
    </w:p>
    <w:p w:rsidR="00112E34" w:rsidRPr="00967415" w:rsidRDefault="00112E34" w:rsidP="009674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67415">
        <w:rPr>
          <w:rFonts w:ascii="Arial" w:hAnsi="Arial" w:cs="Arial"/>
          <w:b/>
          <w:bCs/>
          <w:sz w:val="24"/>
          <w:szCs w:val="24"/>
        </w:rPr>
        <w:t>ESCOLHA DE VAGAS Nº 0</w:t>
      </w:r>
      <w:r w:rsidR="008E10E4">
        <w:rPr>
          <w:rFonts w:ascii="Arial" w:hAnsi="Arial" w:cs="Arial"/>
          <w:b/>
          <w:bCs/>
          <w:sz w:val="24"/>
          <w:szCs w:val="24"/>
        </w:rPr>
        <w:t>5</w:t>
      </w:r>
      <w:r w:rsidRPr="00967415">
        <w:rPr>
          <w:rFonts w:ascii="Arial" w:hAnsi="Arial" w:cs="Arial"/>
          <w:b/>
          <w:bCs/>
          <w:sz w:val="24"/>
          <w:szCs w:val="24"/>
        </w:rPr>
        <w:t>/2022</w:t>
      </w:r>
    </w:p>
    <w:p w:rsidR="00112E34" w:rsidRDefault="00112E34" w:rsidP="009674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2E34" w:rsidRPr="00967415" w:rsidRDefault="00112E34" w:rsidP="00112E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948"/>
        <w:gridCol w:w="2580"/>
        <w:gridCol w:w="2078"/>
      </w:tblGrid>
      <w:tr w:rsidR="00112E34" w:rsidRPr="00967415" w:rsidTr="00D745D3">
        <w:tc>
          <w:tcPr>
            <w:tcW w:w="1838" w:type="dxa"/>
          </w:tcPr>
          <w:p w:rsidR="00112E34" w:rsidRPr="00DB35A6" w:rsidRDefault="00112E34" w:rsidP="00AA17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Data/ Horário</w:t>
            </w:r>
          </w:p>
        </w:tc>
        <w:tc>
          <w:tcPr>
            <w:tcW w:w="2948" w:type="dxa"/>
          </w:tcPr>
          <w:p w:rsidR="00112E34" w:rsidRPr="00DB35A6" w:rsidRDefault="00112E34" w:rsidP="00AA17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Local da Escolha</w:t>
            </w:r>
          </w:p>
        </w:tc>
        <w:tc>
          <w:tcPr>
            <w:tcW w:w="2580" w:type="dxa"/>
          </w:tcPr>
          <w:p w:rsidR="00112E34" w:rsidRPr="00DB35A6" w:rsidRDefault="00112E34" w:rsidP="00AA17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078" w:type="dxa"/>
          </w:tcPr>
          <w:p w:rsidR="00112E34" w:rsidRPr="00DB35A6" w:rsidRDefault="00112E34" w:rsidP="00AA17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Nº de Vagas</w:t>
            </w:r>
          </w:p>
        </w:tc>
      </w:tr>
      <w:tr w:rsidR="008E10E4" w:rsidRPr="00967415" w:rsidTr="0032165D">
        <w:trPr>
          <w:trHeight w:val="2208"/>
        </w:trPr>
        <w:tc>
          <w:tcPr>
            <w:tcW w:w="1838" w:type="dxa"/>
            <w:shd w:val="clear" w:color="auto" w:fill="FFF2CC"/>
            <w:vAlign w:val="center"/>
          </w:tcPr>
          <w:p w:rsidR="008E10E4" w:rsidRPr="00DB35A6" w:rsidRDefault="008E10E4" w:rsidP="0046281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/02/2022</w:t>
            </w:r>
          </w:p>
          <w:p w:rsidR="008E10E4" w:rsidRPr="00DB35A6" w:rsidRDefault="00364C72" w:rsidP="00364C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="008E10E4"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E10E4"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0h</w:t>
            </w:r>
          </w:p>
        </w:tc>
        <w:tc>
          <w:tcPr>
            <w:tcW w:w="2948" w:type="dxa"/>
            <w:vAlign w:val="center"/>
          </w:tcPr>
          <w:p w:rsidR="008E10E4" w:rsidRPr="00DB35A6" w:rsidRDefault="008E10E4" w:rsidP="00462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5A6">
              <w:rPr>
                <w:rFonts w:ascii="Arial" w:hAnsi="Arial" w:cs="Arial"/>
                <w:b/>
                <w:sz w:val="24"/>
                <w:szCs w:val="24"/>
              </w:rPr>
              <w:t>Centro Administrativo Maria Ferreira dos Santos</w:t>
            </w:r>
          </w:p>
          <w:p w:rsidR="008E10E4" w:rsidRPr="00DB35A6" w:rsidRDefault="008E10E4" w:rsidP="004628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 de RH</w:t>
            </w:r>
            <w:r w:rsidRPr="00DB35A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8E10E4" w:rsidRPr="00DB35A6" w:rsidRDefault="008E10E4" w:rsidP="00462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E4" w:rsidRPr="00DB35A6" w:rsidRDefault="008E10E4" w:rsidP="00462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5A6">
              <w:rPr>
                <w:rFonts w:ascii="Arial" w:hAnsi="Arial" w:cs="Arial"/>
                <w:sz w:val="24"/>
                <w:szCs w:val="24"/>
              </w:rPr>
              <w:t xml:space="preserve">Rua: José Pereira da Silva,130 – Centro </w:t>
            </w:r>
          </w:p>
          <w:p w:rsidR="008E10E4" w:rsidRPr="00DB35A6" w:rsidRDefault="008E10E4" w:rsidP="00462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5A6">
              <w:rPr>
                <w:rFonts w:ascii="Arial" w:hAnsi="Arial" w:cs="Arial"/>
                <w:sz w:val="24"/>
                <w:szCs w:val="24"/>
              </w:rPr>
              <w:t>Paulo Lopes/ SC</w:t>
            </w:r>
          </w:p>
        </w:tc>
        <w:tc>
          <w:tcPr>
            <w:tcW w:w="2580" w:type="dxa"/>
            <w:vAlign w:val="center"/>
          </w:tcPr>
          <w:p w:rsidR="008E10E4" w:rsidRPr="005144FB" w:rsidRDefault="008E10E4" w:rsidP="00462818">
            <w:pPr>
              <w:pStyle w:val="TableParagraph"/>
              <w:spacing w:line="276" w:lineRule="auto"/>
              <w:ind w:left="560" w:right="5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2078" w:type="dxa"/>
            <w:vAlign w:val="center"/>
          </w:tcPr>
          <w:p w:rsidR="008E10E4" w:rsidRPr="00DB35A6" w:rsidRDefault="008E10E4" w:rsidP="004628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54A6" w:rsidRDefault="004654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54A6" w:rsidRDefault="004654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54A6" w:rsidRDefault="004654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35A6" w:rsidRDefault="00DB35A6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10E4" w:rsidRDefault="008E10E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2E34" w:rsidRPr="00967415" w:rsidRDefault="00112E3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415"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:rsidR="00112E34" w:rsidRPr="00967415" w:rsidRDefault="00112E3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415">
        <w:rPr>
          <w:rFonts w:ascii="Arial" w:hAnsi="Arial" w:cs="Arial"/>
          <w:b/>
          <w:bCs/>
          <w:sz w:val="24"/>
          <w:szCs w:val="24"/>
        </w:rPr>
        <w:t>ESCOLHA DE VAGAS Nº 0</w:t>
      </w:r>
      <w:r w:rsidR="008E10E4">
        <w:rPr>
          <w:rFonts w:ascii="Arial" w:hAnsi="Arial" w:cs="Arial"/>
          <w:b/>
          <w:bCs/>
          <w:sz w:val="24"/>
          <w:szCs w:val="24"/>
        </w:rPr>
        <w:t>5</w:t>
      </w:r>
      <w:r w:rsidRPr="00967415">
        <w:rPr>
          <w:rFonts w:ascii="Arial" w:hAnsi="Arial" w:cs="Arial"/>
          <w:b/>
          <w:bCs/>
          <w:sz w:val="24"/>
          <w:szCs w:val="24"/>
        </w:rPr>
        <w:t>/2022</w:t>
      </w:r>
    </w:p>
    <w:p w:rsidR="00112E34" w:rsidRPr="00967415" w:rsidRDefault="00112E34" w:rsidP="00112E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2E34" w:rsidRPr="00967415" w:rsidRDefault="00112E34" w:rsidP="00112E34">
      <w:pPr>
        <w:jc w:val="center"/>
        <w:rPr>
          <w:rFonts w:ascii="Arial" w:hAnsi="Arial" w:cs="Arial"/>
          <w:b/>
          <w:sz w:val="24"/>
          <w:szCs w:val="24"/>
        </w:rPr>
      </w:pPr>
      <w:r w:rsidRPr="00967415">
        <w:rPr>
          <w:rFonts w:ascii="Arial" w:hAnsi="Arial" w:cs="Arial"/>
          <w:b/>
          <w:sz w:val="24"/>
          <w:szCs w:val="24"/>
        </w:rPr>
        <w:t>OBSERVAÇÕES IMPORTANTES PARA PREVENÇÃO CONTRA A COVID – 19:</w:t>
      </w:r>
    </w:p>
    <w:p w:rsidR="00112E34" w:rsidRPr="00967415" w:rsidRDefault="00112E34" w:rsidP="00112E34">
      <w:pPr>
        <w:jc w:val="center"/>
        <w:rPr>
          <w:rFonts w:ascii="Arial" w:hAnsi="Arial" w:cs="Arial"/>
          <w:b/>
          <w:sz w:val="24"/>
          <w:szCs w:val="24"/>
        </w:rPr>
      </w:pPr>
    </w:p>
    <w:p w:rsidR="00112E34" w:rsidRPr="00967415" w:rsidRDefault="009876F8" w:rsidP="00967415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67415">
        <w:rPr>
          <w:rFonts w:ascii="Arial" w:hAnsi="Arial" w:cs="Arial"/>
        </w:rPr>
        <w:t xml:space="preserve">USO OBRIGATÓRIO DE MÁSCARAS; </w:t>
      </w:r>
    </w:p>
    <w:p w:rsidR="00112E34" w:rsidRPr="00967415" w:rsidRDefault="009876F8" w:rsidP="00967415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67415">
        <w:rPr>
          <w:rFonts w:ascii="Arial" w:hAnsi="Arial" w:cs="Arial"/>
        </w:rPr>
        <w:t>OS CANDIDATOS QUE APRESENTAREM SINTOMAS OU ESTIVEREM ISOLADOS EM FUNÇÃO DA COVID-19, DEVERÃO NOMEAR PROCURADOR DEVIDAMENTE CONSTITUÍDO (PROCURAÇÃO POR ESCRITURA PÚBLICA OU PARTICULAR, NÃO SENDO NECESSÁRIO O RECONHECIMENTO EM CARTÓRIO), JUNTAMENTE COM O EXAME/LAUDO MÉDICO DO CANDIDATO QUE COMPROVE TAL AFASTAMENTO.</w:t>
      </w:r>
    </w:p>
    <w:p w:rsidR="00112E34" w:rsidRPr="00967415" w:rsidRDefault="009876F8" w:rsidP="00967415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67415">
        <w:rPr>
          <w:rFonts w:ascii="Arial" w:hAnsi="Arial" w:cs="Arial"/>
        </w:rPr>
        <w:t>CADA CANDIDATO DEVERÁ LEVAR SUA PRÓPRIA CANETA PARA ASSINAR OS DOCUMENTOS NECESSÁRIOS;</w:t>
      </w:r>
    </w:p>
    <w:p w:rsidR="00112E34" w:rsidRPr="00967415" w:rsidRDefault="009876F8" w:rsidP="00967415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67415">
        <w:rPr>
          <w:rFonts w:ascii="Arial" w:hAnsi="Arial" w:cs="Arial"/>
        </w:rPr>
        <w:t xml:space="preserve">O CANDIDATO NÃO DEVERÁ LEVAR CRIANÇAS E ACOMPANHANTES PARA O LOCAL DE ESCOLHA DE VAGA; </w:t>
      </w:r>
    </w:p>
    <w:p w:rsidR="00112E34" w:rsidRPr="00967415" w:rsidRDefault="009876F8" w:rsidP="00967415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67415">
        <w:rPr>
          <w:rFonts w:ascii="Arial" w:hAnsi="Arial" w:cs="Arial"/>
        </w:rPr>
        <w:t>OBSERVAR E CUMPRIR RIGOROSAMENTE OS PROTOCOLOS</w:t>
      </w:r>
      <w:r w:rsidR="002A4429" w:rsidRPr="00967415">
        <w:rPr>
          <w:rFonts w:ascii="Arial" w:hAnsi="Arial" w:cs="Arial"/>
        </w:rPr>
        <w:t xml:space="preserve"> DE DISTANCIAMENTO EXIGIDOS;</w:t>
      </w:r>
    </w:p>
    <w:p w:rsidR="009876F8" w:rsidRPr="00967415" w:rsidRDefault="009876F8" w:rsidP="00967415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967415">
        <w:rPr>
          <w:rFonts w:ascii="Arial" w:hAnsi="Arial" w:cs="Arial"/>
          <w:shd w:val="clear" w:color="auto" w:fill="FFFFFF"/>
        </w:rPr>
        <w:t>APÓS A ESCOLHA DE VAGAS DE SEU CARGO, ORIENTAMOS QUE O CANDIDATO DEIXE O LOCAL EVITANDO AGLOMERAÇÃO.</w:t>
      </w:r>
    </w:p>
    <w:p w:rsidR="00112E34" w:rsidRPr="00967415" w:rsidRDefault="00112E34" w:rsidP="00112E34">
      <w:pPr>
        <w:rPr>
          <w:rFonts w:ascii="Arial" w:hAnsi="Arial" w:cs="Arial"/>
          <w:sz w:val="24"/>
          <w:szCs w:val="24"/>
        </w:rPr>
      </w:pPr>
    </w:p>
    <w:p w:rsidR="00112E34" w:rsidRPr="00112E34" w:rsidRDefault="00112E34">
      <w:pPr>
        <w:spacing w:after="0"/>
        <w:ind w:left="142"/>
        <w:rPr>
          <w:rFonts w:ascii="Arial" w:hAnsi="Arial" w:cs="Arial"/>
          <w:sz w:val="24"/>
          <w:szCs w:val="24"/>
        </w:rPr>
      </w:pPr>
    </w:p>
    <w:p w:rsidR="00112E34" w:rsidRPr="00112E34" w:rsidRDefault="00112E34">
      <w:pPr>
        <w:spacing w:after="0"/>
        <w:ind w:left="142"/>
        <w:rPr>
          <w:rFonts w:ascii="Arial" w:hAnsi="Arial" w:cs="Arial"/>
          <w:sz w:val="24"/>
          <w:szCs w:val="24"/>
        </w:rPr>
      </w:pPr>
    </w:p>
    <w:p w:rsidR="002C696B" w:rsidRDefault="002C6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0B30" w:rsidRPr="00967415" w:rsidRDefault="006574DB" w:rsidP="00D60B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415">
        <w:rPr>
          <w:rFonts w:ascii="Arial" w:hAnsi="Arial" w:cs="Arial"/>
          <w:b/>
          <w:bCs/>
          <w:sz w:val="24"/>
          <w:szCs w:val="24"/>
        </w:rPr>
        <w:lastRenderedPageBreak/>
        <w:t>ANEXO III</w:t>
      </w:r>
    </w:p>
    <w:p w:rsidR="00D60B30" w:rsidRPr="00967415" w:rsidRDefault="00D60B30" w:rsidP="00D60B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415">
        <w:rPr>
          <w:rFonts w:ascii="Arial" w:hAnsi="Arial" w:cs="Arial"/>
          <w:b/>
          <w:bCs/>
          <w:sz w:val="24"/>
          <w:szCs w:val="24"/>
        </w:rPr>
        <w:t>ESCOLHA DE VAGAS Nº 0</w:t>
      </w:r>
      <w:r w:rsidR="008E10E4">
        <w:rPr>
          <w:rFonts w:ascii="Arial" w:hAnsi="Arial" w:cs="Arial"/>
          <w:b/>
          <w:bCs/>
          <w:sz w:val="24"/>
          <w:szCs w:val="24"/>
        </w:rPr>
        <w:t>5</w:t>
      </w:r>
      <w:r w:rsidRPr="00967415">
        <w:rPr>
          <w:rFonts w:ascii="Arial" w:hAnsi="Arial" w:cs="Arial"/>
          <w:b/>
          <w:bCs/>
          <w:sz w:val="24"/>
          <w:szCs w:val="24"/>
        </w:rPr>
        <w:t>/2022</w:t>
      </w:r>
    </w:p>
    <w:p w:rsidR="00112E34" w:rsidRPr="00967415" w:rsidRDefault="00112E34">
      <w:pPr>
        <w:spacing w:after="0"/>
        <w:ind w:left="142"/>
        <w:rPr>
          <w:rFonts w:ascii="Arial" w:hAnsi="Arial" w:cs="Arial"/>
          <w:sz w:val="24"/>
          <w:szCs w:val="24"/>
        </w:rPr>
      </w:pPr>
    </w:p>
    <w:p w:rsidR="002A3607" w:rsidRPr="00967415" w:rsidRDefault="002A3607" w:rsidP="006C37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7415">
        <w:rPr>
          <w:rFonts w:ascii="Arial" w:hAnsi="Arial" w:cs="Arial"/>
          <w:b/>
          <w:sz w:val="24"/>
          <w:szCs w:val="24"/>
        </w:rPr>
        <w:t>A escolha de vagas obedecerá rigorosamente a ordem de classificação obtida.</w:t>
      </w:r>
    </w:p>
    <w:p w:rsidR="002A3607" w:rsidRPr="00967415" w:rsidRDefault="002A3607" w:rsidP="006C37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3607" w:rsidRPr="00967415" w:rsidRDefault="002A3607" w:rsidP="006C37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>Para a contratação, o candidato aprovado deverá, obrigatoriamente, preencher os requisitos a seguir: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 xml:space="preserve">Nacionalidade brasileira, </w:t>
      </w:r>
      <w:r w:rsidR="00967415" w:rsidRPr="00967415">
        <w:rPr>
          <w:rFonts w:ascii="Arial" w:hAnsi="Arial" w:cs="Arial"/>
          <w:sz w:val="24"/>
          <w:szCs w:val="24"/>
        </w:rPr>
        <w:t>ou estrangeira, na forma da Lei;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 xml:space="preserve">Gozo dos direitos </w:t>
      </w:r>
      <w:r w:rsidR="00967415" w:rsidRPr="00967415">
        <w:rPr>
          <w:rFonts w:ascii="Arial" w:hAnsi="Arial" w:cs="Arial"/>
          <w:sz w:val="24"/>
          <w:szCs w:val="24"/>
        </w:rPr>
        <w:t>políticos;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>Nível de escolaridade ex</w:t>
      </w:r>
      <w:r w:rsidR="00967415" w:rsidRPr="00967415">
        <w:rPr>
          <w:rFonts w:ascii="Arial" w:hAnsi="Arial" w:cs="Arial"/>
          <w:sz w:val="24"/>
          <w:szCs w:val="24"/>
        </w:rPr>
        <w:t>igido para o exercício do cargo;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>Quitação com as ob</w:t>
      </w:r>
      <w:r w:rsidR="00967415" w:rsidRPr="00967415">
        <w:rPr>
          <w:rFonts w:ascii="Arial" w:hAnsi="Arial" w:cs="Arial"/>
          <w:sz w:val="24"/>
          <w:szCs w:val="24"/>
        </w:rPr>
        <w:t>rigações militares e eleitorais;</w:t>
      </w:r>
    </w:p>
    <w:p w:rsidR="002A3607" w:rsidRPr="00967415" w:rsidRDefault="00967415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>Idade mínima de dezoito anos;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>Aptidão física e mental,</w:t>
      </w:r>
      <w:r w:rsidR="00967415" w:rsidRPr="00967415">
        <w:rPr>
          <w:rFonts w:ascii="Arial" w:hAnsi="Arial" w:cs="Arial"/>
          <w:sz w:val="24"/>
          <w:szCs w:val="24"/>
        </w:rPr>
        <w:t xml:space="preserve"> adequada ao exercício do cargo;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>Aprovação no Processo Seletivo nº 16/2021</w:t>
      </w:r>
      <w:r w:rsidR="00967415" w:rsidRPr="00967415">
        <w:rPr>
          <w:rFonts w:ascii="Arial" w:hAnsi="Arial" w:cs="Arial"/>
          <w:sz w:val="24"/>
          <w:szCs w:val="24"/>
        </w:rPr>
        <w:t>;</w:t>
      </w:r>
    </w:p>
    <w:p w:rsidR="002A3607" w:rsidRPr="00967415" w:rsidRDefault="002A3607" w:rsidP="006C37C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415">
        <w:rPr>
          <w:rFonts w:ascii="Arial" w:hAnsi="Arial" w:cs="Arial"/>
          <w:sz w:val="24"/>
          <w:szCs w:val="24"/>
        </w:rPr>
        <w:t xml:space="preserve">Para fins de </w:t>
      </w:r>
      <w:r w:rsidR="006C37CB" w:rsidRPr="00967415">
        <w:rPr>
          <w:rFonts w:ascii="Arial" w:hAnsi="Arial" w:cs="Arial"/>
          <w:sz w:val="24"/>
          <w:szCs w:val="24"/>
        </w:rPr>
        <w:t>contratação</w:t>
      </w:r>
      <w:r w:rsidRPr="00967415">
        <w:rPr>
          <w:rFonts w:ascii="Arial" w:hAnsi="Arial" w:cs="Arial"/>
          <w:sz w:val="24"/>
          <w:szCs w:val="24"/>
        </w:rPr>
        <w:t xml:space="preserve"> serão exigidos </w:t>
      </w:r>
      <w:r w:rsidR="001E2008" w:rsidRPr="00967415">
        <w:rPr>
          <w:rFonts w:ascii="Arial" w:hAnsi="Arial" w:cs="Arial"/>
          <w:sz w:val="24"/>
          <w:szCs w:val="24"/>
        </w:rPr>
        <w:t>a entrega no Departamento de Recursos Humanos em até 2 (dois) dias úteis o</w:t>
      </w:r>
      <w:r w:rsidRPr="00967415">
        <w:rPr>
          <w:rFonts w:ascii="Arial" w:hAnsi="Arial" w:cs="Arial"/>
          <w:sz w:val="24"/>
          <w:szCs w:val="24"/>
        </w:rPr>
        <w:t xml:space="preserve"> </w:t>
      </w:r>
      <w:r w:rsidR="001E2008" w:rsidRPr="00967415">
        <w:rPr>
          <w:rFonts w:ascii="Arial" w:hAnsi="Arial" w:cs="Arial"/>
          <w:sz w:val="24"/>
          <w:szCs w:val="24"/>
        </w:rPr>
        <w:t xml:space="preserve">original e </w:t>
      </w:r>
      <w:r w:rsidRPr="00967415">
        <w:rPr>
          <w:rFonts w:ascii="Arial" w:hAnsi="Arial" w:cs="Arial"/>
          <w:sz w:val="24"/>
          <w:szCs w:val="24"/>
        </w:rPr>
        <w:t>fotocópia dos seguintes documentos</w:t>
      </w:r>
      <w:r w:rsidR="001E2008" w:rsidRPr="00967415">
        <w:rPr>
          <w:rFonts w:ascii="Arial" w:hAnsi="Arial" w:cs="Arial"/>
          <w:sz w:val="24"/>
          <w:szCs w:val="24"/>
        </w:rPr>
        <w:t xml:space="preserve">: </w:t>
      </w:r>
    </w:p>
    <w:p w:rsidR="009876F8" w:rsidRPr="00967415" w:rsidRDefault="009876F8" w:rsidP="009876F8">
      <w:pPr>
        <w:pStyle w:val="PargrafodaLista"/>
        <w:rPr>
          <w:rFonts w:ascii="Arial" w:hAnsi="Arial" w:cs="Arial"/>
          <w:sz w:val="24"/>
          <w:szCs w:val="24"/>
        </w:rPr>
      </w:pP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Certidão de Casamento ou Nascimento;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Carteira de Identidade;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Cadastro de Pessoa Física – CPF;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Título de Eleitor;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Carteira Nacional de Habilitação (</w:t>
      </w:r>
      <w:r w:rsidR="006C37CB" w:rsidRPr="00967415">
        <w:rPr>
          <w:rFonts w:ascii="Arial" w:hAnsi="Arial" w:cs="Arial"/>
          <w:i/>
          <w:sz w:val="22"/>
          <w:szCs w:val="22"/>
          <w:lang w:eastAsia="en-US"/>
        </w:rPr>
        <w:t>para o cargo de Motorista</w:t>
      </w:r>
      <w:r w:rsidRPr="00967415">
        <w:rPr>
          <w:rFonts w:ascii="Arial" w:hAnsi="Arial" w:cs="Arial"/>
          <w:i/>
          <w:sz w:val="22"/>
          <w:szCs w:val="22"/>
          <w:lang w:eastAsia="en-US"/>
        </w:rPr>
        <w:t>);</w:t>
      </w:r>
    </w:p>
    <w:p w:rsidR="001E2008" w:rsidRPr="00967415" w:rsidRDefault="001E2008" w:rsidP="001E2008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Carteira de Identidade do cônjuge; </w:t>
      </w:r>
    </w:p>
    <w:p w:rsidR="009876F8" w:rsidRPr="00967415" w:rsidRDefault="009876F8" w:rsidP="009876F8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Cadastro de Pessoa Física do cônjuge;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Certidão relativa à quitação eleitoral e gozo dos direitos políticos (http://www.tse.jus.br/eleitor/certidoes/certidao-de-quitacao-eleitoral);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Certidão Criminal (http://esaj.tjsc.jus.br/sco/abrirCadastro.do e https://certeproc1g.tjsc.jus.br/);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Carteira de Reservista ou equivalente (somente para os candidatos do sexo masculino);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Comprovante de escolaridade e da formação exigida para o cargo; Certidão de regularidade atualizada emitida pelo órgão de classe, quando for o caso;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Certidão de Nascimento dos </w:t>
      </w:r>
      <w:r w:rsidR="001E2008" w:rsidRPr="00967415">
        <w:rPr>
          <w:rFonts w:ascii="Arial" w:hAnsi="Arial" w:cs="Arial"/>
          <w:i/>
          <w:sz w:val="22"/>
          <w:szCs w:val="22"/>
          <w:lang w:eastAsia="en-US"/>
        </w:rPr>
        <w:t xml:space="preserve">filhos dependentes </w:t>
      </w:r>
      <w:r w:rsidRPr="00967415">
        <w:rPr>
          <w:rFonts w:ascii="Arial" w:hAnsi="Arial" w:cs="Arial"/>
          <w:i/>
          <w:sz w:val="22"/>
          <w:szCs w:val="22"/>
          <w:lang w:eastAsia="en-US"/>
        </w:rPr>
        <w:t>até 21 anos;</w:t>
      </w:r>
    </w:p>
    <w:p w:rsidR="009876F8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Cadastro de Pessoa Física para os filhos;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Cartão do PIS/PASEP (frente e verso) ou equivalente;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Declaração de que não estará acumulando cargos públicos, na forma disposta nos incisos XVI e XVII do art. 37 da Constituição da República Federativa do Brasil de 1988 e de que não recebe proventos de aposentadoria oriundos de cargo, emprego ou exercício de função pública ou de regime próprio, nos termos do § 10 do art. 37 da Constituição da República Federativa do Brasil de 1988;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Em caso de acumulação legal de cargos, função, emprego ou percepção de proventos, na forma disposta nas alíneas “a”, “b” e “c” do inciso XVI do art. 37 da Constituição da República Federativa do Brasil de 1988, informar o cargo, remuneração, órgão ao qual pertence e carga horária;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Comprovante de endereço atualizado; 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Declaração de ter sofrido ou não, no exercício de função pública, processo disciplinar/penalidades disciplinares; </w:t>
      </w:r>
    </w:p>
    <w:p w:rsidR="00B64801" w:rsidRPr="00967415" w:rsidRDefault="00B64801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Style w:val="nfase"/>
          <w:rFonts w:ascii="Arial" w:hAnsi="Arial" w:cs="Arial"/>
          <w:iCs w:val="0"/>
          <w:sz w:val="22"/>
          <w:szCs w:val="22"/>
          <w:lang w:eastAsia="en-US"/>
        </w:rPr>
      </w:pPr>
      <w:r w:rsidRPr="00967415">
        <w:rPr>
          <w:rStyle w:val="nfase"/>
          <w:rFonts w:ascii="Arial" w:hAnsi="Arial" w:cs="Arial"/>
          <w:bCs/>
          <w:iCs w:val="0"/>
          <w:sz w:val="22"/>
          <w:szCs w:val="22"/>
          <w:shd w:val="clear" w:color="auto" w:fill="FFFFFF"/>
        </w:rPr>
        <w:t>Qualificação cadastral</w:t>
      </w:r>
      <w:r w:rsidRPr="00967415">
        <w:rPr>
          <w:rFonts w:ascii="Arial" w:hAnsi="Arial" w:cs="Arial"/>
          <w:sz w:val="22"/>
          <w:szCs w:val="22"/>
          <w:shd w:val="clear" w:color="auto" w:fill="FFFFFF"/>
        </w:rPr>
        <w:t> para o e-</w:t>
      </w:r>
      <w:r w:rsidRPr="00967415">
        <w:rPr>
          <w:rStyle w:val="nfase"/>
          <w:rFonts w:ascii="Arial" w:hAnsi="Arial" w:cs="Arial"/>
          <w:bCs/>
          <w:iCs w:val="0"/>
          <w:sz w:val="22"/>
          <w:szCs w:val="22"/>
          <w:shd w:val="clear" w:color="auto" w:fill="FFFFFF"/>
        </w:rPr>
        <w:t>Social.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lastRenderedPageBreak/>
        <w:t>Atestado admissional;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Certificado Nacional de Vacinação </w:t>
      </w:r>
      <w:proofErr w:type="spellStart"/>
      <w:r w:rsidRPr="00967415">
        <w:rPr>
          <w:rFonts w:ascii="Arial" w:hAnsi="Arial" w:cs="Arial"/>
          <w:i/>
          <w:sz w:val="22"/>
          <w:szCs w:val="22"/>
          <w:lang w:eastAsia="en-US"/>
        </w:rPr>
        <w:t>Covid</w:t>
      </w:r>
      <w:proofErr w:type="spellEnd"/>
      <w:r w:rsidRPr="00967415">
        <w:rPr>
          <w:rFonts w:ascii="Arial" w:hAnsi="Arial" w:cs="Arial"/>
          <w:i/>
          <w:sz w:val="22"/>
          <w:szCs w:val="22"/>
          <w:lang w:eastAsia="en-US"/>
        </w:rPr>
        <w:t xml:space="preserve"> 19 – emitido pelo Ministério da Saúde;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Declaração de bens;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Conta Corrente ou Conta Salário doo Banco do Brasil;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Formulário de cadastro de trabalhador para o e-social (entregue pelo RH);</w:t>
      </w:r>
    </w:p>
    <w:p w:rsidR="001E2008" w:rsidRPr="00967415" w:rsidRDefault="001E2008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Foto 3x4 atualizada</w:t>
      </w:r>
    </w:p>
    <w:p w:rsidR="002A3607" w:rsidRPr="00967415" w:rsidRDefault="002A3607" w:rsidP="006C37CB">
      <w:pPr>
        <w:pStyle w:val="PargrafodaLista"/>
        <w:numPr>
          <w:ilvl w:val="0"/>
          <w:numId w:val="3"/>
        </w:numPr>
        <w:ind w:left="1134" w:hanging="357"/>
        <w:jc w:val="both"/>
        <w:rPr>
          <w:rFonts w:ascii="Arial" w:hAnsi="Arial" w:cs="Arial"/>
          <w:i/>
          <w:szCs w:val="22"/>
          <w:lang w:eastAsia="en-US"/>
        </w:rPr>
      </w:pPr>
      <w:r w:rsidRPr="00967415">
        <w:rPr>
          <w:rFonts w:ascii="Arial" w:hAnsi="Arial" w:cs="Arial"/>
          <w:i/>
          <w:sz w:val="22"/>
          <w:szCs w:val="22"/>
          <w:lang w:eastAsia="en-US"/>
        </w:rPr>
        <w:t>Outros requisitos justificados pelas atribuições no cargo e ou estabelecidos em Lei ou solicitados pelo Departamento de Recursos Humanos.</w:t>
      </w:r>
    </w:p>
    <w:p w:rsidR="002A3607" w:rsidRPr="00967415" w:rsidRDefault="002A3607" w:rsidP="002A360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2A3607" w:rsidRPr="00112E34" w:rsidRDefault="002A3607">
      <w:pPr>
        <w:spacing w:after="0"/>
        <w:ind w:left="142"/>
        <w:rPr>
          <w:rFonts w:ascii="Arial" w:hAnsi="Arial" w:cs="Arial"/>
          <w:sz w:val="24"/>
          <w:szCs w:val="24"/>
        </w:rPr>
      </w:pPr>
    </w:p>
    <w:sectPr w:rsidR="002A3607" w:rsidRPr="00112E34" w:rsidSect="00967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127" w:right="1274" w:bottom="1191" w:left="1136" w:header="567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B3" w:rsidRDefault="00A21AB3">
      <w:pPr>
        <w:spacing w:after="0" w:line="240" w:lineRule="auto"/>
      </w:pPr>
      <w:r>
        <w:separator/>
      </w:r>
    </w:p>
  </w:endnote>
  <w:endnote w:type="continuationSeparator" w:id="0">
    <w:p w:rsidR="00A21AB3" w:rsidRDefault="00A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88" w:tblpY="16030"/>
      <w:tblOverlap w:val="never"/>
      <w:tblW w:w="1277" w:type="dxa"/>
      <w:tblInd w:w="0" w:type="dxa"/>
      <w:tblCellMar>
        <w:left w:w="312" w:type="dxa"/>
        <w:right w:w="99" w:type="dxa"/>
      </w:tblCellMar>
      <w:tblLook w:val="04A0" w:firstRow="1" w:lastRow="0" w:firstColumn="1" w:lastColumn="0" w:noHBand="0" w:noVBand="1"/>
    </w:tblPr>
    <w:tblGrid>
      <w:gridCol w:w="1277"/>
    </w:tblGrid>
    <w:tr w:rsidR="00CC090E">
      <w:trPr>
        <w:trHeight w:val="360"/>
      </w:trPr>
      <w:tc>
        <w:tcPr>
          <w:tcW w:w="1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C090E" w:rsidRDefault="0031007F">
          <w:r>
            <w:rPr>
              <w:rFonts w:ascii="Tahoma" w:eastAsia="Tahoma" w:hAnsi="Tahoma" w:cs="Tahoma"/>
              <w:b/>
              <w:sz w:val="1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ahoma" w:eastAsia="Tahoma" w:hAnsi="Tahoma" w:cs="Tahoma"/>
              <w:b/>
              <w:sz w:val="12"/>
            </w:rPr>
            <w:t>1</w:t>
          </w:r>
          <w:r>
            <w:rPr>
              <w:rFonts w:ascii="Tahoma" w:eastAsia="Tahoma" w:hAnsi="Tahoma" w:cs="Tahoma"/>
              <w:b/>
              <w:sz w:val="12"/>
            </w:rPr>
            <w:fldChar w:fldCharType="end"/>
          </w:r>
          <w:r>
            <w:rPr>
              <w:rFonts w:ascii="Tahoma" w:eastAsia="Tahoma" w:hAnsi="Tahoma" w:cs="Tahoma"/>
              <w:b/>
              <w:sz w:val="12"/>
            </w:rPr>
            <w:t xml:space="preserve"> de </w:t>
          </w:r>
          <w:fldSimple w:instr=" NUMPAGES   \* MERGEFORMAT ">
            <w:r w:rsidR="00CC1AEB" w:rsidRPr="00CC1AEB">
              <w:rPr>
                <w:rFonts w:ascii="Tahoma" w:eastAsia="Tahoma" w:hAnsi="Tahoma" w:cs="Tahoma"/>
                <w:b/>
                <w:noProof/>
                <w:sz w:val="12"/>
              </w:rPr>
              <w:t>5</w:t>
            </w:r>
          </w:fldSimple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</w:tbl>
  <w:p w:rsidR="00CC090E" w:rsidRDefault="0031007F">
    <w:pPr>
      <w:spacing w:after="0"/>
      <w:ind w:left="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792785</wp:posOffset>
              </wp:positionH>
              <wp:positionV relativeFrom="page">
                <wp:posOffset>10059923</wp:posOffset>
              </wp:positionV>
              <wp:extent cx="6248146" cy="9144"/>
              <wp:effectExtent l="0" t="0" r="0" b="0"/>
              <wp:wrapSquare wrapText="bothSides"/>
              <wp:docPr id="209225" name="Group 209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146" cy="9144"/>
                        <a:chOff x="0" y="0"/>
                        <a:chExt cx="6248146" cy="9144"/>
                      </a:xfrm>
                    </wpg:grpSpPr>
                    <wps:wsp>
                      <wps:cNvPr id="219965" name="Shape 219965"/>
                      <wps:cNvSpPr/>
                      <wps:spPr>
                        <a:xfrm>
                          <a:off x="0" y="0"/>
                          <a:ext cx="6248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146" h="9144">
                              <a:moveTo>
                                <a:pt x="0" y="0"/>
                              </a:moveTo>
                              <a:lnTo>
                                <a:pt x="6248146" y="0"/>
                              </a:lnTo>
                              <a:lnTo>
                                <a:pt x="6248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225" style="width:491.98pt;height:0.720032pt;position:absolute;mso-position-horizontal-relative:page;mso-position-horizontal:absolute;margin-left:62.424pt;mso-position-vertical-relative:page;margin-top:792.12pt;" coordsize="62481,91">
              <v:shape id="Shape 219966" style="position:absolute;width:62481;height:91;left:0;top:0;" coordsize="6248146,9144" path="m0,0l6248146,0l624814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CC090E" w:rsidRDefault="0031007F">
    <w:pPr>
      <w:spacing w:after="53"/>
      <w:ind w:left="142"/>
    </w:pPr>
    <w:r>
      <w:rPr>
        <w:rFonts w:ascii="Tahoma" w:eastAsia="Tahoma" w:hAnsi="Tahoma" w:cs="Tahoma"/>
        <w:sz w:val="6"/>
      </w:rPr>
      <w:t xml:space="preserve"> </w:t>
    </w:r>
  </w:p>
  <w:p w:rsidR="00CC090E" w:rsidRDefault="0031007F">
    <w:pPr>
      <w:spacing w:after="29" w:line="241" w:lineRule="auto"/>
      <w:ind w:left="250" w:right="88"/>
      <w:jc w:val="both"/>
    </w:pPr>
    <w:r>
      <w:rPr>
        <w:rFonts w:ascii="Tahoma" w:eastAsia="Tahoma" w:hAnsi="Tahoma" w:cs="Tahoma"/>
        <w:sz w:val="12"/>
      </w:rPr>
      <w:t xml:space="preserve">Lei 9610/98: A formulação deste documento está protegida pela Lei do Direito Autoral, sendo todos os direitos reservados à organizadora, portanto é proibida qualquer cópia ou reprodução deste documento, no todo ou em partes, sem a sua prévia autorização, por escrito, sob pena das sanções previstas no Art. </w:t>
    </w:r>
  </w:p>
  <w:p w:rsidR="00CC090E" w:rsidRDefault="0031007F">
    <w:pPr>
      <w:tabs>
        <w:tab w:val="center" w:pos="8906"/>
      </w:tabs>
      <w:spacing w:after="0"/>
    </w:pPr>
    <w:r>
      <w:rPr>
        <w:rFonts w:ascii="Tahoma" w:eastAsia="Tahoma" w:hAnsi="Tahoma" w:cs="Tahoma"/>
        <w:sz w:val="3"/>
        <w:vertAlign w:val="subscript"/>
      </w:rPr>
      <w:t xml:space="preserve"> </w:t>
    </w:r>
    <w:r>
      <w:rPr>
        <w:rFonts w:ascii="Tahoma" w:eastAsia="Tahoma" w:hAnsi="Tahoma" w:cs="Tahoma"/>
        <w:sz w:val="12"/>
      </w:rPr>
      <w:t>184 do Código Penal Brasileiro.</w:t>
    </w:r>
    <w:r>
      <w:rPr>
        <w:rFonts w:ascii="Consolas" w:eastAsia="Consolas" w:hAnsi="Consolas" w:cs="Consolas"/>
        <w:b/>
        <w:color w:val="244061"/>
        <w:sz w:val="12"/>
      </w:rPr>
      <w:t xml:space="preserve"> </w:t>
    </w:r>
    <w:r>
      <w:rPr>
        <w:rFonts w:ascii="Consolas" w:eastAsia="Consolas" w:hAnsi="Consolas" w:cs="Consolas"/>
        <w:b/>
        <w:color w:val="244061"/>
        <w:sz w:val="12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38" w:tblpY="16030"/>
      <w:tblOverlap w:val="never"/>
      <w:tblW w:w="1277" w:type="dxa"/>
      <w:tblInd w:w="0" w:type="dxa"/>
      <w:tblCellMar>
        <w:left w:w="312" w:type="dxa"/>
        <w:right w:w="99" w:type="dxa"/>
      </w:tblCellMar>
      <w:tblLook w:val="04A0" w:firstRow="1" w:lastRow="0" w:firstColumn="1" w:lastColumn="0" w:noHBand="0" w:noVBand="1"/>
    </w:tblPr>
    <w:tblGrid>
      <w:gridCol w:w="1277"/>
    </w:tblGrid>
    <w:tr w:rsidR="00CC090E" w:rsidTr="00112E34">
      <w:trPr>
        <w:trHeight w:val="360"/>
      </w:trPr>
      <w:tc>
        <w:tcPr>
          <w:tcW w:w="1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C090E" w:rsidRDefault="0031007F" w:rsidP="00112E34">
          <w:pPr>
            <w:ind w:left="-173" w:right="52"/>
          </w:pPr>
          <w:r>
            <w:rPr>
              <w:rFonts w:ascii="Tahoma" w:eastAsia="Tahoma" w:hAnsi="Tahoma" w:cs="Tahoma"/>
              <w:b/>
              <w:sz w:val="1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64C72" w:rsidRPr="00364C72">
            <w:rPr>
              <w:rFonts w:ascii="Tahoma" w:eastAsia="Tahoma" w:hAnsi="Tahoma" w:cs="Tahoma"/>
              <w:b/>
              <w:noProof/>
              <w:sz w:val="12"/>
            </w:rPr>
            <w:t>5</w:t>
          </w:r>
          <w:r>
            <w:rPr>
              <w:rFonts w:ascii="Tahoma" w:eastAsia="Tahoma" w:hAnsi="Tahoma" w:cs="Tahoma"/>
              <w:b/>
              <w:sz w:val="12"/>
            </w:rPr>
            <w:fldChar w:fldCharType="end"/>
          </w:r>
          <w:r>
            <w:rPr>
              <w:rFonts w:ascii="Tahoma" w:eastAsia="Tahoma" w:hAnsi="Tahoma" w:cs="Tahoma"/>
              <w:b/>
              <w:sz w:val="12"/>
            </w:rPr>
            <w:t xml:space="preserve"> de </w:t>
          </w:r>
          <w:fldSimple w:instr=" NUMPAGES   \* MERGEFORMAT ">
            <w:r w:rsidR="00364C72" w:rsidRPr="00364C72">
              <w:rPr>
                <w:rFonts w:ascii="Tahoma" w:eastAsia="Tahoma" w:hAnsi="Tahoma" w:cs="Tahoma"/>
                <w:b/>
                <w:noProof/>
                <w:sz w:val="12"/>
              </w:rPr>
              <w:t>5</w:t>
            </w:r>
          </w:fldSimple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</w:tbl>
  <w:p w:rsidR="00CC090E" w:rsidRDefault="0031007F">
    <w:pPr>
      <w:spacing w:after="0"/>
      <w:ind w:left="14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792785</wp:posOffset>
              </wp:positionH>
              <wp:positionV relativeFrom="page">
                <wp:posOffset>10059923</wp:posOffset>
              </wp:positionV>
              <wp:extent cx="6248146" cy="9144"/>
              <wp:effectExtent l="0" t="0" r="0" b="0"/>
              <wp:wrapSquare wrapText="bothSides"/>
              <wp:docPr id="209138" name="Group 209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146" cy="9144"/>
                        <a:chOff x="0" y="0"/>
                        <a:chExt cx="6248146" cy="9144"/>
                      </a:xfrm>
                    </wpg:grpSpPr>
                    <wps:wsp>
                      <wps:cNvPr id="219963" name="Shape 219963"/>
                      <wps:cNvSpPr/>
                      <wps:spPr>
                        <a:xfrm>
                          <a:off x="0" y="0"/>
                          <a:ext cx="6248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146" h="9144">
                              <a:moveTo>
                                <a:pt x="0" y="0"/>
                              </a:moveTo>
                              <a:lnTo>
                                <a:pt x="6248146" y="0"/>
                              </a:lnTo>
                              <a:lnTo>
                                <a:pt x="6248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138" style="width:491.98pt;height:0.720032pt;position:absolute;mso-position-horizontal-relative:page;mso-position-horizontal:absolute;margin-left:62.424pt;mso-position-vertical-relative:page;margin-top:792.12pt;" coordsize="62481,91">
              <v:shape id="Shape 219964" style="position:absolute;width:62481;height:91;left:0;top:0;" coordsize="6248146,9144" path="m0,0l6248146,0l624814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CC090E" w:rsidRPr="00A818FC" w:rsidRDefault="00A818FC" w:rsidP="00112E34">
    <w:pPr>
      <w:tabs>
        <w:tab w:val="center" w:pos="8906"/>
      </w:tabs>
      <w:spacing w:after="0"/>
      <w:jc w:val="center"/>
      <w:rPr>
        <w:sz w:val="16"/>
        <w:szCs w:val="16"/>
      </w:rPr>
    </w:pPr>
    <w:r w:rsidRPr="00A818FC">
      <w:rPr>
        <w:sz w:val="16"/>
        <w:szCs w:val="16"/>
      </w:rPr>
      <w:t>ESCOLHA DE VAGA Nº 0</w:t>
    </w:r>
    <w:r w:rsidR="008E10E4">
      <w:rPr>
        <w:sz w:val="16"/>
        <w:szCs w:val="16"/>
      </w:rPr>
      <w:t>5</w:t>
    </w:r>
    <w:r w:rsidRPr="00A818FC">
      <w:rPr>
        <w:sz w:val="16"/>
        <w:szCs w:val="16"/>
      </w:rPr>
      <w:t>/2022</w:t>
    </w:r>
    <w:r>
      <w:rPr>
        <w:sz w:val="16"/>
        <w:szCs w:val="16"/>
      </w:rPr>
      <w:t xml:space="preserve"> - </w:t>
    </w:r>
    <w:r w:rsidRPr="00A818FC">
      <w:rPr>
        <w:sz w:val="16"/>
        <w:szCs w:val="16"/>
      </w:rPr>
      <w:t xml:space="preserve">PROCESSO SELETIVO </w:t>
    </w:r>
    <w:proofErr w:type="gramStart"/>
    <w:r w:rsidRPr="00A818FC">
      <w:rPr>
        <w:sz w:val="16"/>
        <w:szCs w:val="16"/>
      </w:rPr>
      <w:t>N</w:t>
    </w:r>
    <w:r w:rsidR="00112E34" w:rsidRPr="00A818FC">
      <w:rPr>
        <w:sz w:val="16"/>
        <w:szCs w:val="16"/>
      </w:rPr>
      <w:t>.º</w:t>
    </w:r>
    <w:proofErr w:type="gramEnd"/>
    <w:r w:rsidR="00112E34" w:rsidRPr="00A818FC">
      <w:rPr>
        <w:sz w:val="16"/>
        <w:szCs w:val="16"/>
      </w:rPr>
      <w:t xml:space="preserve"> 16/2021</w:t>
    </w:r>
    <w:r w:rsidR="00462818">
      <w:rPr>
        <w:sz w:val="16"/>
        <w:szCs w:val="16"/>
      </w:rPr>
      <w:t xml:space="preserve"> / CHAMADA PÚBLICA EMERGENCIAL Nº 0</w:t>
    </w:r>
    <w:r w:rsidR="008E10E4">
      <w:rPr>
        <w:sz w:val="16"/>
        <w:szCs w:val="16"/>
      </w:rPr>
      <w:t>2</w:t>
    </w:r>
    <w:r w:rsidR="00462818">
      <w:rPr>
        <w:sz w:val="16"/>
        <w:szCs w:val="16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888" w:tblpY="16030"/>
      <w:tblOverlap w:val="never"/>
      <w:tblW w:w="1277" w:type="dxa"/>
      <w:tblInd w:w="0" w:type="dxa"/>
      <w:tblCellMar>
        <w:left w:w="312" w:type="dxa"/>
        <w:right w:w="99" w:type="dxa"/>
      </w:tblCellMar>
      <w:tblLook w:val="04A0" w:firstRow="1" w:lastRow="0" w:firstColumn="1" w:lastColumn="0" w:noHBand="0" w:noVBand="1"/>
    </w:tblPr>
    <w:tblGrid>
      <w:gridCol w:w="1277"/>
    </w:tblGrid>
    <w:tr w:rsidR="00CC090E">
      <w:trPr>
        <w:trHeight w:val="360"/>
      </w:trPr>
      <w:tc>
        <w:tcPr>
          <w:tcW w:w="1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C090E" w:rsidRDefault="0031007F">
          <w:r>
            <w:rPr>
              <w:rFonts w:ascii="Tahoma" w:eastAsia="Tahoma" w:hAnsi="Tahoma" w:cs="Tahoma"/>
              <w:b/>
              <w:sz w:val="1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ahoma" w:eastAsia="Tahoma" w:hAnsi="Tahoma" w:cs="Tahoma"/>
              <w:b/>
              <w:sz w:val="12"/>
            </w:rPr>
            <w:t>1</w:t>
          </w:r>
          <w:r>
            <w:rPr>
              <w:rFonts w:ascii="Tahoma" w:eastAsia="Tahoma" w:hAnsi="Tahoma" w:cs="Tahoma"/>
              <w:b/>
              <w:sz w:val="12"/>
            </w:rPr>
            <w:fldChar w:fldCharType="end"/>
          </w:r>
          <w:r>
            <w:rPr>
              <w:rFonts w:ascii="Tahoma" w:eastAsia="Tahoma" w:hAnsi="Tahoma" w:cs="Tahoma"/>
              <w:b/>
              <w:sz w:val="12"/>
            </w:rPr>
            <w:t xml:space="preserve"> de </w:t>
          </w:r>
          <w:fldSimple w:instr=" NUMPAGES   \* MERGEFORMAT ">
            <w:r w:rsidR="00CC1AEB" w:rsidRPr="00CC1AEB">
              <w:rPr>
                <w:rFonts w:ascii="Tahoma" w:eastAsia="Tahoma" w:hAnsi="Tahoma" w:cs="Tahoma"/>
                <w:b/>
                <w:noProof/>
                <w:sz w:val="12"/>
              </w:rPr>
              <w:t>5</w:t>
            </w:r>
          </w:fldSimple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</w:tbl>
  <w:p w:rsidR="00CC090E" w:rsidRDefault="0031007F">
    <w:pPr>
      <w:spacing w:after="0"/>
      <w:ind w:left="14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792785</wp:posOffset>
              </wp:positionH>
              <wp:positionV relativeFrom="page">
                <wp:posOffset>10059923</wp:posOffset>
              </wp:positionV>
              <wp:extent cx="6248146" cy="9144"/>
              <wp:effectExtent l="0" t="0" r="0" b="0"/>
              <wp:wrapSquare wrapText="bothSides"/>
              <wp:docPr id="209051" name="Group 209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146" cy="9144"/>
                        <a:chOff x="0" y="0"/>
                        <a:chExt cx="6248146" cy="9144"/>
                      </a:xfrm>
                    </wpg:grpSpPr>
                    <wps:wsp>
                      <wps:cNvPr id="219961" name="Shape 219961"/>
                      <wps:cNvSpPr/>
                      <wps:spPr>
                        <a:xfrm>
                          <a:off x="0" y="0"/>
                          <a:ext cx="6248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146" h="9144">
                              <a:moveTo>
                                <a:pt x="0" y="0"/>
                              </a:moveTo>
                              <a:lnTo>
                                <a:pt x="6248146" y="0"/>
                              </a:lnTo>
                              <a:lnTo>
                                <a:pt x="6248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051" style="width:491.98pt;height:0.720032pt;position:absolute;mso-position-horizontal-relative:page;mso-position-horizontal:absolute;margin-left:62.424pt;mso-position-vertical-relative:page;margin-top:792.12pt;" coordsize="62481,91">
              <v:shape id="Shape 219962" style="position:absolute;width:62481;height:91;left:0;top:0;" coordsize="6248146,9144" path="m0,0l6248146,0l624814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CC090E" w:rsidRDefault="0031007F">
    <w:pPr>
      <w:spacing w:after="53"/>
      <w:ind w:left="142"/>
    </w:pPr>
    <w:r>
      <w:rPr>
        <w:rFonts w:ascii="Tahoma" w:eastAsia="Tahoma" w:hAnsi="Tahoma" w:cs="Tahoma"/>
        <w:sz w:val="6"/>
      </w:rPr>
      <w:t xml:space="preserve"> </w:t>
    </w:r>
  </w:p>
  <w:p w:rsidR="00CC090E" w:rsidRDefault="0031007F">
    <w:pPr>
      <w:spacing w:after="29" w:line="241" w:lineRule="auto"/>
      <w:ind w:left="250" w:right="88"/>
      <w:jc w:val="both"/>
    </w:pPr>
    <w:r>
      <w:rPr>
        <w:rFonts w:ascii="Tahoma" w:eastAsia="Tahoma" w:hAnsi="Tahoma" w:cs="Tahoma"/>
        <w:sz w:val="12"/>
      </w:rPr>
      <w:t xml:space="preserve">Lei 9610/98: A formulação deste documento está protegida pela Lei do Direito Autoral, sendo todos os direitos reservados à organizadora, portanto é proibida qualquer cópia ou reprodução deste documento, no todo ou em partes, sem a sua prévia autorização, por escrito, sob pena das sanções previstas no Art. </w:t>
    </w:r>
  </w:p>
  <w:p w:rsidR="00CC090E" w:rsidRDefault="0031007F">
    <w:pPr>
      <w:tabs>
        <w:tab w:val="center" w:pos="8906"/>
      </w:tabs>
      <w:spacing w:after="0"/>
    </w:pPr>
    <w:r>
      <w:rPr>
        <w:rFonts w:ascii="Tahoma" w:eastAsia="Tahoma" w:hAnsi="Tahoma" w:cs="Tahoma"/>
        <w:sz w:val="3"/>
        <w:vertAlign w:val="subscript"/>
      </w:rPr>
      <w:t xml:space="preserve"> </w:t>
    </w:r>
    <w:r>
      <w:rPr>
        <w:rFonts w:ascii="Tahoma" w:eastAsia="Tahoma" w:hAnsi="Tahoma" w:cs="Tahoma"/>
        <w:sz w:val="12"/>
      </w:rPr>
      <w:t>184 do Código Penal Brasileiro.</w:t>
    </w:r>
    <w:r>
      <w:rPr>
        <w:rFonts w:ascii="Consolas" w:eastAsia="Consolas" w:hAnsi="Consolas" w:cs="Consolas"/>
        <w:b/>
        <w:color w:val="244061"/>
        <w:sz w:val="12"/>
      </w:rPr>
      <w:t xml:space="preserve"> </w:t>
    </w:r>
    <w:r>
      <w:rPr>
        <w:rFonts w:ascii="Consolas" w:eastAsia="Consolas" w:hAnsi="Consolas" w:cs="Consolas"/>
        <w:b/>
        <w:color w:val="244061"/>
        <w:sz w:val="12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B3" w:rsidRDefault="00A21AB3">
      <w:pPr>
        <w:spacing w:after="0" w:line="240" w:lineRule="auto"/>
      </w:pPr>
      <w:r>
        <w:separator/>
      </w:r>
    </w:p>
  </w:footnote>
  <w:footnote w:type="continuationSeparator" w:id="0">
    <w:p w:rsidR="00A21AB3" w:rsidRDefault="00A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0E" w:rsidRDefault="0031007F">
    <w:pPr>
      <w:spacing w:after="162"/>
      <w:ind w:left="14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769569" cy="735330"/>
          <wp:effectExtent l="0" t="0" r="0" b="0"/>
          <wp:wrapSquare wrapText="bothSides"/>
          <wp:docPr id="40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69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Estado de Santa Catarina </w:t>
    </w:r>
  </w:p>
  <w:p w:rsidR="00CC090E" w:rsidRDefault="0031007F">
    <w:pPr>
      <w:tabs>
        <w:tab w:val="center" w:pos="2852"/>
        <w:tab w:val="right" w:pos="10117"/>
      </w:tabs>
      <w:spacing w:after="0"/>
      <w:ind w:right="-73"/>
    </w:pPr>
    <w:r>
      <w:tab/>
    </w:r>
    <w:r>
      <w:rPr>
        <w:b/>
        <w:sz w:val="28"/>
      </w:rPr>
      <w:t xml:space="preserve">Município de Paulo Lopes </w:t>
    </w:r>
    <w:r>
      <w:rPr>
        <w:b/>
        <w:sz w:val="28"/>
      </w:rPr>
      <w:tab/>
    </w:r>
    <w:r>
      <w:rPr>
        <w:rFonts w:ascii="Berlin Sans FB" w:eastAsia="Berlin Sans FB" w:hAnsi="Berlin Sans FB" w:cs="Berlin Sans FB"/>
        <w:b/>
        <w:color w:val="548235"/>
        <w:sz w:val="40"/>
      </w:rPr>
      <w:t xml:space="preserve">RHEMA </w:t>
    </w:r>
  </w:p>
  <w:p w:rsidR="00CC090E" w:rsidRDefault="0031007F">
    <w:pPr>
      <w:tabs>
        <w:tab w:val="center" w:pos="3096"/>
        <w:tab w:val="right" w:pos="10117"/>
      </w:tabs>
      <w:spacing w:after="0"/>
      <w:ind w:right="-3"/>
    </w:pPr>
    <w:r>
      <w:tab/>
    </w:r>
    <w:r>
      <w:rPr>
        <w:b/>
        <w:sz w:val="28"/>
      </w:rPr>
      <w:t xml:space="preserve">Processo Seletivo </w:t>
    </w:r>
    <w:proofErr w:type="gramStart"/>
    <w:r>
      <w:rPr>
        <w:b/>
        <w:sz w:val="28"/>
      </w:rPr>
      <w:t>n.º</w:t>
    </w:r>
    <w:proofErr w:type="gramEnd"/>
    <w:r>
      <w:rPr>
        <w:b/>
        <w:sz w:val="28"/>
      </w:rPr>
      <w:t xml:space="preserve"> 16/2021</w:t>
    </w:r>
    <w:r>
      <w:rPr>
        <w:b/>
        <w:sz w:val="43"/>
        <w:vertAlign w:val="superscript"/>
      </w:rPr>
      <w:t xml:space="preserve"> </w:t>
    </w:r>
    <w:r>
      <w:rPr>
        <w:b/>
        <w:sz w:val="43"/>
        <w:vertAlign w:val="superscript"/>
      </w:rPr>
      <w:tab/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Berlin Sans FB" w:eastAsia="Berlin Sans FB" w:hAnsi="Berlin Sans FB" w:cs="Berlin Sans FB"/>
        <w:b/>
        <w:color w:val="548235"/>
        <w:sz w:val="28"/>
        <w:vertAlign w:val="superscript"/>
      </w:rPr>
      <w:t>CONCURSOS</w:t>
    </w:r>
    <w:r>
      <w:rPr>
        <w:rFonts w:ascii="Times New Roman" w:eastAsia="Times New Roman" w:hAnsi="Times New Roman" w:cs="Times New Roman"/>
        <w:sz w:val="21"/>
        <w:vertAlign w:val="superscript"/>
      </w:rPr>
      <w:t xml:space="preserve"> </w:t>
    </w:r>
  </w:p>
  <w:p w:rsidR="00CC090E" w:rsidRDefault="0031007F">
    <w:pPr>
      <w:spacing w:after="0"/>
      <w:ind w:left="14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4"/>
      </w:rPr>
      <w:t>Publicação Legal: Ato Administrativo</w:t>
    </w:r>
    <w:r>
      <w:rPr>
        <w:b/>
        <w:sz w:val="32"/>
      </w:rPr>
      <w:t xml:space="preserve"> </w:t>
    </w:r>
  </w:p>
  <w:p w:rsidR="00CC090E" w:rsidRDefault="0031007F">
    <w:pPr>
      <w:spacing w:after="0"/>
      <w:ind w:left="142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0E" w:rsidRPr="00462818" w:rsidRDefault="0031007F" w:rsidP="00112E34">
    <w:pPr>
      <w:spacing w:after="0" w:line="240" w:lineRule="auto"/>
      <w:ind w:left="140"/>
      <w:rPr>
        <w:rFonts w:ascii="Times New Roman" w:hAnsi="Times New Roman" w:cs="Times New Roman"/>
        <w:sz w:val="24"/>
        <w:szCs w:val="24"/>
      </w:rPr>
    </w:pPr>
    <w:r w:rsidRPr="0046281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647700</wp:posOffset>
          </wp:positionH>
          <wp:positionV relativeFrom="page">
            <wp:posOffset>419100</wp:posOffset>
          </wp:positionV>
          <wp:extent cx="818515" cy="744220"/>
          <wp:effectExtent l="0" t="0" r="635" b="0"/>
          <wp:wrapSquare wrapText="bothSides"/>
          <wp:docPr id="4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818">
      <w:rPr>
        <w:rFonts w:ascii="Times New Roman" w:hAnsi="Times New Roman" w:cs="Times New Roman"/>
        <w:b/>
        <w:sz w:val="24"/>
        <w:szCs w:val="24"/>
      </w:rPr>
      <w:t xml:space="preserve">Estado de Santa Catarina </w:t>
    </w:r>
  </w:p>
  <w:p w:rsidR="00CC090E" w:rsidRPr="00462818" w:rsidRDefault="0031007F" w:rsidP="00112E34">
    <w:pPr>
      <w:tabs>
        <w:tab w:val="center" w:pos="2852"/>
        <w:tab w:val="right" w:pos="10117"/>
      </w:tabs>
      <w:spacing w:after="0" w:line="240" w:lineRule="auto"/>
      <w:ind w:right="-73"/>
      <w:rPr>
        <w:rFonts w:ascii="Times New Roman" w:hAnsi="Times New Roman" w:cs="Times New Roman"/>
        <w:sz w:val="24"/>
        <w:szCs w:val="24"/>
      </w:rPr>
    </w:pPr>
    <w:r w:rsidRPr="00462818">
      <w:rPr>
        <w:rFonts w:ascii="Times New Roman" w:hAnsi="Times New Roman" w:cs="Times New Roman"/>
        <w:b/>
        <w:sz w:val="24"/>
        <w:szCs w:val="24"/>
      </w:rPr>
      <w:t xml:space="preserve">Município de Paulo Lopes </w:t>
    </w:r>
    <w:r w:rsidRPr="00462818">
      <w:rPr>
        <w:rFonts w:ascii="Times New Roman" w:hAnsi="Times New Roman" w:cs="Times New Roman"/>
        <w:b/>
        <w:sz w:val="24"/>
        <w:szCs w:val="24"/>
      </w:rPr>
      <w:tab/>
    </w:r>
    <w:r w:rsidRPr="00462818">
      <w:rPr>
        <w:rFonts w:ascii="Times New Roman" w:eastAsia="Berlin Sans FB" w:hAnsi="Times New Roman" w:cs="Times New Roman"/>
        <w:b/>
        <w:color w:val="548235"/>
        <w:sz w:val="24"/>
        <w:szCs w:val="24"/>
      </w:rPr>
      <w:t xml:space="preserve"> </w:t>
    </w:r>
  </w:p>
  <w:p w:rsidR="00CC090E" w:rsidRPr="00462818" w:rsidRDefault="0031007F" w:rsidP="00112E34">
    <w:pPr>
      <w:tabs>
        <w:tab w:val="center" w:pos="3096"/>
        <w:tab w:val="right" w:pos="10117"/>
      </w:tabs>
      <w:spacing w:after="0" w:line="240" w:lineRule="auto"/>
      <w:ind w:right="-3"/>
      <w:rPr>
        <w:rFonts w:ascii="Times New Roman" w:hAnsi="Times New Roman" w:cs="Times New Roman"/>
        <w:sz w:val="24"/>
        <w:szCs w:val="24"/>
      </w:rPr>
    </w:pPr>
    <w:r w:rsidRPr="00462818">
      <w:rPr>
        <w:rFonts w:ascii="Times New Roman" w:hAnsi="Times New Roman" w:cs="Times New Roman"/>
        <w:sz w:val="24"/>
        <w:szCs w:val="24"/>
      </w:rPr>
      <w:tab/>
    </w:r>
    <w:r w:rsidRPr="00462818">
      <w:rPr>
        <w:rFonts w:ascii="Times New Roman" w:hAnsi="Times New Roman" w:cs="Times New Roman"/>
        <w:b/>
        <w:sz w:val="24"/>
        <w:szCs w:val="24"/>
      </w:rPr>
      <w:t xml:space="preserve">Processo Seletivo </w:t>
    </w:r>
    <w:proofErr w:type="gramStart"/>
    <w:r w:rsidRPr="00462818">
      <w:rPr>
        <w:rFonts w:ascii="Times New Roman" w:hAnsi="Times New Roman" w:cs="Times New Roman"/>
        <w:b/>
        <w:sz w:val="24"/>
        <w:szCs w:val="24"/>
      </w:rPr>
      <w:t>n.º</w:t>
    </w:r>
    <w:proofErr w:type="gramEnd"/>
    <w:r w:rsidRPr="00462818">
      <w:rPr>
        <w:rFonts w:ascii="Times New Roman" w:hAnsi="Times New Roman" w:cs="Times New Roman"/>
        <w:b/>
        <w:sz w:val="24"/>
        <w:szCs w:val="24"/>
      </w:rPr>
      <w:t xml:space="preserve"> 16/202</w:t>
    </w:r>
    <w:r w:rsidR="00462818" w:rsidRPr="00462818">
      <w:rPr>
        <w:rFonts w:ascii="Times New Roman" w:hAnsi="Times New Roman" w:cs="Times New Roman"/>
        <w:b/>
        <w:sz w:val="24"/>
        <w:szCs w:val="24"/>
      </w:rPr>
      <w:t>1/ Chamada Pública Emergencial nº 0</w:t>
    </w:r>
    <w:r w:rsidR="008E10E4">
      <w:rPr>
        <w:rFonts w:ascii="Times New Roman" w:hAnsi="Times New Roman" w:cs="Times New Roman"/>
        <w:b/>
        <w:sz w:val="24"/>
        <w:szCs w:val="24"/>
      </w:rPr>
      <w:t>2</w:t>
    </w:r>
    <w:r w:rsidR="00462818" w:rsidRPr="00462818">
      <w:rPr>
        <w:rFonts w:ascii="Times New Roman" w:hAnsi="Times New Roman" w:cs="Times New Roman"/>
        <w:b/>
        <w:sz w:val="24"/>
        <w:szCs w:val="24"/>
      </w:rPr>
      <w:t>/202</w:t>
    </w:r>
    <w:r w:rsidR="00462818">
      <w:rPr>
        <w:rFonts w:ascii="Times New Roman" w:hAnsi="Times New Roman" w:cs="Times New Roman"/>
        <w:b/>
        <w:sz w:val="24"/>
        <w:szCs w:val="24"/>
      </w:rPr>
      <w:t>2</w:t>
    </w:r>
    <w:r w:rsidRPr="00462818">
      <w:rPr>
        <w:rFonts w:ascii="Times New Roman" w:hAnsi="Times New Roman" w:cs="Times New Roman"/>
        <w:b/>
        <w:sz w:val="24"/>
        <w:szCs w:val="24"/>
        <w:vertAlign w:val="superscript"/>
      </w:rPr>
      <w:t xml:space="preserve"> </w:t>
    </w:r>
    <w:r w:rsidRPr="00462818">
      <w:rPr>
        <w:rFonts w:ascii="Times New Roman" w:hAnsi="Times New Roman" w:cs="Times New Roman"/>
        <w:b/>
        <w:sz w:val="24"/>
        <w:szCs w:val="24"/>
        <w:vertAlign w:val="superscript"/>
      </w:rPr>
      <w:tab/>
    </w:r>
    <w:r w:rsidRPr="00462818">
      <w:rPr>
        <w:rFonts w:ascii="Times New Roman" w:eastAsia="Times New Roman" w:hAnsi="Times New Roman" w:cs="Times New Roman"/>
        <w:sz w:val="24"/>
        <w:szCs w:val="24"/>
        <w:vertAlign w:val="subscript"/>
      </w:rPr>
      <w:t xml:space="preserve"> </w:t>
    </w:r>
  </w:p>
  <w:p w:rsidR="00CC090E" w:rsidRPr="00462818" w:rsidRDefault="0031007F" w:rsidP="00112E34">
    <w:pPr>
      <w:spacing w:after="0" w:line="240" w:lineRule="auto"/>
      <w:ind w:left="140"/>
      <w:rPr>
        <w:rFonts w:ascii="Times New Roman" w:hAnsi="Times New Roman" w:cs="Times New Roman"/>
        <w:sz w:val="24"/>
        <w:szCs w:val="24"/>
      </w:rPr>
    </w:pPr>
    <w:r w:rsidRPr="00462818">
      <w:rPr>
        <w:rFonts w:ascii="Times New Roman" w:hAnsi="Times New Roman" w:cs="Times New Roman"/>
        <w:b/>
        <w:sz w:val="24"/>
        <w:szCs w:val="24"/>
      </w:rPr>
      <w:t xml:space="preserve">Publicação Legal: Ato Administrativo </w:t>
    </w:r>
  </w:p>
  <w:p w:rsidR="00CC090E" w:rsidRDefault="0031007F">
    <w:pPr>
      <w:spacing w:after="0"/>
      <w:ind w:left="142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0E" w:rsidRDefault="0031007F">
    <w:pPr>
      <w:spacing w:after="162"/>
      <w:ind w:left="14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769569" cy="735330"/>
          <wp:effectExtent l="0" t="0" r="0" b="0"/>
          <wp:wrapSquare wrapText="bothSides"/>
          <wp:docPr id="4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69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Estado de Santa Catarina </w:t>
    </w:r>
  </w:p>
  <w:p w:rsidR="00CC090E" w:rsidRDefault="0031007F">
    <w:pPr>
      <w:tabs>
        <w:tab w:val="center" w:pos="2852"/>
        <w:tab w:val="right" w:pos="10117"/>
      </w:tabs>
      <w:spacing w:after="0"/>
      <w:ind w:right="-73"/>
    </w:pPr>
    <w:r>
      <w:tab/>
    </w:r>
    <w:r>
      <w:rPr>
        <w:b/>
        <w:sz w:val="28"/>
      </w:rPr>
      <w:t xml:space="preserve">Município de Paulo Lopes </w:t>
    </w:r>
    <w:r>
      <w:rPr>
        <w:b/>
        <w:sz w:val="28"/>
      </w:rPr>
      <w:tab/>
    </w:r>
    <w:r>
      <w:rPr>
        <w:rFonts w:ascii="Berlin Sans FB" w:eastAsia="Berlin Sans FB" w:hAnsi="Berlin Sans FB" w:cs="Berlin Sans FB"/>
        <w:b/>
        <w:color w:val="548235"/>
        <w:sz w:val="40"/>
      </w:rPr>
      <w:t xml:space="preserve">RHEMA </w:t>
    </w:r>
  </w:p>
  <w:p w:rsidR="00CC090E" w:rsidRDefault="0031007F">
    <w:pPr>
      <w:tabs>
        <w:tab w:val="center" w:pos="3096"/>
        <w:tab w:val="right" w:pos="10117"/>
      </w:tabs>
      <w:spacing w:after="0"/>
      <w:ind w:right="-3"/>
    </w:pPr>
    <w:r>
      <w:tab/>
    </w:r>
    <w:r>
      <w:rPr>
        <w:b/>
        <w:sz w:val="28"/>
      </w:rPr>
      <w:t xml:space="preserve">Processo Seletivo </w:t>
    </w:r>
    <w:proofErr w:type="gramStart"/>
    <w:r>
      <w:rPr>
        <w:b/>
        <w:sz w:val="28"/>
      </w:rPr>
      <w:t>n.º</w:t>
    </w:r>
    <w:proofErr w:type="gramEnd"/>
    <w:r>
      <w:rPr>
        <w:b/>
        <w:sz w:val="28"/>
      </w:rPr>
      <w:t xml:space="preserve"> 16/2021</w:t>
    </w:r>
    <w:r>
      <w:rPr>
        <w:b/>
        <w:sz w:val="43"/>
        <w:vertAlign w:val="superscript"/>
      </w:rPr>
      <w:t xml:space="preserve"> </w:t>
    </w:r>
    <w:r>
      <w:rPr>
        <w:b/>
        <w:sz w:val="43"/>
        <w:vertAlign w:val="superscript"/>
      </w:rPr>
      <w:tab/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Berlin Sans FB" w:eastAsia="Berlin Sans FB" w:hAnsi="Berlin Sans FB" w:cs="Berlin Sans FB"/>
        <w:b/>
        <w:color w:val="548235"/>
        <w:sz w:val="28"/>
        <w:vertAlign w:val="superscript"/>
      </w:rPr>
      <w:t>CONCURSOS</w:t>
    </w:r>
    <w:r>
      <w:rPr>
        <w:rFonts w:ascii="Times New Roman" w:eastAsia="Times New Roman" w:hAnsi="Times New Roman" w:cs="Times New Roman"/>
        <w:sz w:val="21"/>
        <w:vertAlign w:val="superscript"/>
      </w:rPr>
      <w:t xml:space="preserve"> </w:t>
    </w:r>
  </w:p>
  <w:p w:rsidR="00CC090E" w:rsidRDefault="0031007F">
    <w:pPr>
      <w:spacing w:after="0"/>
      <w:ind w:left="14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b/>
        <w:sz w:val="24"/>
      </w:rPr>
      <w:t>Publicação Legal: Ato Administrativo</w:t>
    </w:r>
    <w:r>
      <w:rPr>
        <w:b/>
        <w:sz w:val="32"/>
      </w:rPr>
      <w:t xml:space="preserve"> </w:t>
    </w:r>
  </w:p>
  <w:p w:rsidR="00CC090E" w:rsidRDefault="0031007F">
    <w:pPr>
      <w:spacing w:after="0"/>
      <w:ind w:left="142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066"/>
    <w:multiLevelType w:val="hybridMultilevel"/>
    <w:tmpl w:val="535A2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5EB7"/>
    <w:multiLevelType w:val="multilevel"/>
    <w:tmpl w:val="BF28E01E"/>
    <w:lvl w:ilvl="0">
      <w:start w:val="1"/>
      <w:numFmt w:val="lowerLetter"/>
      <w:lvlText w:val="%1)"/>
      <w:lvlJc w:val="left"/>
      <w:pPr>
        <w:ind w:left="71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1225C8E"/>
    <w:multiLevelType w:val="hybridMultilevel"/>
    <w:tmpl w:val="102E1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2E5"/>
    <w:multiLevelType w:val="hybridMultilevel"/>
    <w:tmpl w:val="B9AA3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7CEE"/>
    <w:multiLevelType w:val="multilevel"/>
    <w:tmpl w:val="102023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31259DA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0E"/>
    <w:rsid w:val="00084B3D"/>
    <w:rsid w:val="0008567C"/>
    <w:rsid w:val="000A701E"/>
    <w:rsid w:val="000D5E02"/>
    <w:rsid w:val="00112E34"/>
    <w:rsid w:val="00163E99"/>
    <w:rsid w:val="00176094"/>
    <w:rsid w:val="001B0C35"/>
    <w:rsid w:val="001E2008"/>
    <w:rsid w:val="001E3E0E"/>
    <w:rsid w:val="001F5837"/>
    <w:rsid w:val="002013A2"/>
    <w:rsid w:val="002425F5"/>
    <w:rsid w:val="002903B8"/>
    <w:rsid w:val="002A3607"/>
    <w:rsid w:val="002A4429"/>
    <w:rsid w:val="002C696B"/>
    <w:rsid w:val="002E3995"/>
    <w:rsid w:val="0031007F"/>
    <w:rsid w:val="00364C72"/>
    <w:rsid w:val="00406D81"/>
    <w:rsid w:val="0040781F"/>
    <w:rsid w:val="00462818"/>
    <w:rsid w:val="004654A6"/>
    <w:rsid w:val="005144FB"/>
    <w:rsid w:val="00585530"/>
    <w:rsid w:val="005B0F8B"/>
    <w:rsid w:val="006574DB"/>
    <w:rsid w:val="006C37CB"/>
    <w:rsid w:val="006F2634"/>
    <w:rsid w:val="00703A66"/>
    <w:rsid w:val="00742241"/>
    <w:rsid w:val="007F4A8C"/>
    <w:rsid w:val="00820382"/>
    <w:rsid w:val="008434F5"/>
    <w:rsid w:val="008E10E4"/>
    <w:rsid w:val="008F529D"/>
    <w:rsid w:val="00907086"/>
    <w:rsid w:val="00945C87"/>
    <w:rsid w:val="00967415"/>
    <w:rsid w:val="009750A6"/>
    <w:rsid w:val="009876F8"/>
    <w:rsid w:val="00A21AB3"/>
    <w:rsid w:val="00A818FC"/>
    <w:rsid w:val="00B31F97"/>
    <w:rsid w:val="00B64801"/>
    <w:rsid w:val="00B82371"/>
    <w:rsid w:val="00C738A1"/>
    <w:rsid w:val="00C8259A"/>
    <w:rsid w:val="00CC090E"/>
    <w:rsid w:val="00CC1AEB"/>
    <w:rsid w:val="00CD0AC6"/>
    <w:rsid w:val="00D22F73"/>
    <w:rsid w:val="00D60B30"/>
    <w:rsid w:val="00D61AD0"/>
    <w:rsid w:val="00D745D3"/>
    <w:rsid w:val="00D85DDE"/>
    <w:rsid w:val="00D9262B"/>
    <w:rsid w:val="00DB35A6"/>
    <w:rsid w:val="00E83E5E"/>
    <w:rsid w:val="00F93F05"/>
    <w:rsid w:val="00FA1090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7B8A1"/>
  <w15:docId w15:val="{3AFE7461-908B-4264-A512-8E7B45E7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112E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2A3607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fase">
    <w:name w:val="Emphasis"/>
    <w:basedOn w:val="Fontepargpadro"/>
    <w:uiPriority w:val="20"/>
    <w:qFormat/>
    <w:rsid w:val="009876F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382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62818"/>
    <w:pPr>
      <w:widowControl w:val="0"/>
      <w:autoSpaceDE w:val="0"/>
      <w:autoSpaceDN w:val="0"/>
      <w:spacing w:after="0" w:line="256" w:lineRule="exact"/>
      <w:ind w:left="374"/>
      <w:jc w:val="center"/>
    </w:pPr>
    <w:rPr>
      <w:rFonts w:ascii="Times New Roman" w:eastAsia="Times New Roman" w:hAnsi="Times New Roman" w:cs="Times New Roman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C3F2-A062-46CC-AFF9-7D4D3A60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RHEMA: Publicação Legal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RHEMA: Publicação Legal</dc:title>
  <dc:subject/>
  <dc:creator>Rhema Concursos</dc:creator>
  <cp:keywords>Rhema Concursos Públicos</cp:keywords>
  <cp:lastModifiedBy>JPL Comunicação</cp:lastModifiedBy>
  <cp:revision>4</cp:revision>
  <cp:lastPrinted>2022-02-09T20:01:00Z</cp:lastPrinted>
  <dcterms:created xsi:type="dcterms:W3CDTF">2022-02-09T20:01:00Z</dcterms:created>
  <dcterms:modified xsi:type="dcterms:W3CDTF">2022-02-09T20:24:00Z</dcterms:modified>
</cp:coreProperties>
</file>