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9C" w:rsidRPr="00E57DAB" w:rsidRDefault="00097E9C" w:rsidP="00097E9C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57DAB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III</w:t>
      </w:r>
    </w:p>
    <w:p w:rsidR="00097E9C" w:rsidRPr="00E57DAB" w:rsidRDefault="00097E9C" w:rsidP="00097E9C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57DAB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 w:rsidR="00097E9C" w:rsidRPr="00E57DAB" w:rsidRDefault="00097E9C" w:rsidP="00097E9C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E57DAB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097E9C" w:rsidRPr="00E57DAB" w:rsidRDefault="00097E9C" w:rsidP="00097E9C">
      <w:pPr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57DA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comissão de seleção atribuirá notas de 0 a 10 pontos a cada um dos critérios de avaliação de cada projeto, conforme tabela a seguir:</w:t>
      </w:r>
    </w:p>
    <w:p w:rsidR="00097E9C" w:rsidRPr="00E57DAB" w:rsidRDefault="00097E9C" w:rsidP="00097E9C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175"/>
        <w:gridCol w:w="1070"/>
      </w:tblGrid>
      <w:tr w:rsidR="00097E9C" w:rsidRPr="00E57DAB" w:rsidTr="00B939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CRITÉRIOS OBRIGATÓRIOS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</w:tr>
      <w:tr w:rsidR="00097E9C" w:rsidRPr="00E57DAB" w:rsidTr="00B939AF">
        <w:trPr>
          <w:trHeight w:val="8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objeto, objetivos, justificativa e metas do projeto - </w:t>
            </w: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 o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conteúdo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possível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Relevância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da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ação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proposta para o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cenário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cultural do </w:t>
            </w:r>
            <w:r w:rsidRPr="0061408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Município de Paulo Lopes.</w:t>
            </w:r>
            <w:r w:rsidRPr="00E57DAB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 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valorização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da cultura do </w:t>
            </w:r>
            <w:r w:rsidRPr="0061408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Município de Paulo Lopes SC.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Aspectos de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integração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comunitária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na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ação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proposta pelo projeto - </w:t>
            </w: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integração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comunitária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em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relação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inclusão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 pessoas com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deficiência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idosos e demais grupos em situação de histórica vulnerabilidade econômica/social.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bookmarkStart w:id="0" w:name="_GoBack"/>
        <w:bookmarkEnd w:id="0"/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da planilha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orçamentária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execução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às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metas, resultados e desdobramentos do projeto proposto - </w:t>
            </w: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orçamentária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sua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execução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adequação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Também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orçamentária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Plano de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Divulgação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ao Cronograma, Objetivos e Metas do projeto proposto - </w:t>
            </w: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público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estratégias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mídias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com as atividades desenvolvidas - </w:t>
            </w: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compõem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 corpo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ou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em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relação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às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atribuições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que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serão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considerados os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currículos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Trajetória</w:t>
            </w:r>
            <w:proofErr w:type="spellEnd"/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currículo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comprovações</w:t>
            </w:r>
            <w:proofErr w:type="spellEnd"/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enviadas juntamente com a proposta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Contrapartida - </w:t>
            </w: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97E9C" w:rsidRPr="00E57DAB" w:rsidTr="00B939A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E9C" w:rsidRPr="00E57DAB" w:rsidRDefault="00097E9C" w:rsidP="00B939AF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80</w:t>
            </w:r>
          </w:p>
        </w:tc>
      </w:tr>
    </w:tbl>
    <w:p w:rsidR="00097E9C" w:rsidRDefault="00097E9C" w:rsidP="00097E9C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</w:p>
    <w:p w:rsidR="00097E9C" w:rsidRPr="00E57DAB" w:rsidRDefault="00097E9C" w:rsidP="00097E9C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E57DAB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4385"/>
        <w:gridCol w:w="1935"/>
      </w:tblGrid>
      <w:tr w:rsidR="00097E9C" w:rsidRPr="00E57DAB" w:rsidTr="00B939AF">
        <w:trPr>
          <w:trHeight w:val="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PONTUAÇÃO BÔNUS PARA PROPONENTES </w:t>
            </w: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u w:val="single"/>
                <w:shd w:val="clear" w:color="auto" w:fill="BFBFBF" w:themeFill="background1" w:themeFillShade="BF"/>
                <w:lang w:eastAsia="pt-BR"/>
                <w14:ligatures w14:val="none"/>
              </w:rPr>
              <w:t>PESSOAS FÍSICAS</w:t>
            </w:r>
          </w:p>
        </w:tc>
      </w:tr>
      <w:tr w:rsidR="00097E9C" w:rsidRPr="00E57DAB" w:rsidTr="00B939AF">
        <w:trPr>
          <w:trHeight w:val="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</w:tr>
      <w:tr w:rsidR="00097E9C" w:rsidRPr="00E57DAB" w:rsidTr="00B939AF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Proponente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Proponente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negro, pardo, quilombola e indígena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Proponente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Proponente </w:t>
            </w: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idoso (acima de 60 anos)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kern w:val="0"/>
                <w:sz w:val="16"/>
                <w:szCs w:val="16"/>
                <w:lang w:eastAsia="pt-BR"/>
                <w14:ligatures w14:val="none"/>
              </w:rPr>
              <w:t>20 PONTOS</w:t>
            </w:r>
          </w:p>
        </w:tc>
      </w:tr>
    </w:tbl>
    <w:p w:rsidR="00097E9C" w:rsidRPr="00E57DAB" w:rsidRDefault="00097E9C" w:rsidP="00097E9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6515"/>
        <w:gridCol w:w="1106"/>
      </w:tblGrid>
      <w:tr w:rsidR="00097E9C" w:rsidRPr="00E57DAB" w:rsidTr="00B939AF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PONTUAÇÃO EXTRA PARA PROPONENTES </w:t>
            </w: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u w:val="single"/>
                <w:shd w:val="clear" w:color="auto" w:fill="BFBFBF" w:themeFill="background1" w:themeFillShade="BF"/>
                <w:lang w:eastAsia="pt-BR"/>
                <w14:ligatures w14:val="none"/>
              </w:rPr>
              <w:t>PESSOAS JURÍDICAS E COLETIVOS OU GRUPOS CULTURAIS SEM CNPJ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Pessoas jurídicas ou coletivos/grupos compostos majoritariamente por pessoas negras</w:t>
            </w: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pardas quilombolas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rPr>
          <w:trHeight w:val="1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257835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Pessoas jurídicas compostas majoritariamente por </w:t>
            </w: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idosos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  <w:r w:rsidRPr="00E57DAB">
              <w:rPr>
                <w:rFonts w:eastAsia="Times New Roman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97E9C" w:rsidRPr="00E57DAB" w:rsidTr="00B939AF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57DA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E9C" w:rsidRPr="00E57DAB" w:rsidRDefault="00097E9C" w:rsidP="00B939AF">
            <w:pPr>
              <w:shd w:val="clear" w:color="auto" w:fill="FFFFFF"/>
              <w:tabs>
                <w:tab w:val="center" w:pos="453"/>
              </w:tabs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t-BR"/>
                <w14:ligatures w14:val="none"/>
              </w:rPr>
            </w:pPr>
            <w:r w:rsidRPr="00257835">
              <w:rPr>
                <w:rFonts w:eastAsia="Times New Roman" w:cs="Arial"/>
                <w:b/>
                <w:kern w:val="0"/>
                <w:sz w:val="16"/>
                <w:szCs w:val="16"/>
                <w:lang w:eastAsia="pt-BR"/>
                <w14:ligatures w14:val="none"/>
              </w:rPr>
              <w:tab/>
            </w:r>
            <w:r w:rsidRPr="00E57DAB">
              <w:rPr>
                <w:rFonts w:eastAsia="Times New Roman" w:cs="Arial"/>
                <w:b/>
                <w:kern w:val="0"/>
                <w:sz w:val="16"/>
                <w:szCs w:val="16"/>
                <w:lang w:eastAsia="pt-BR"/>
                <w14:ligatures w14:val="none"/>
              </w:rPr>
              <w:t>20 PONTOS</w:t>
            </w:r>
          </w:p>
        </w:tc>
      </w:tr>
    </w:tbl>
    <w:p w:rsidR="00097E9C" w:rsidRDefault="00097E9C" w:rsidP="00097E9C">
      <w:pPr>
        <w:spacing w:after="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16"/>
          <w:szCs w:val="16"/>
          <w:lang w:eastAsia="pt-BR"/>
          <w14:ligatures w14:val="none"/>
        </w:rPr>
      </w:pP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 pontuação final de cada candidatura será definida pela média das notas individuais de cada membro da Comissão Autônoma de Seleção - CAS.</w:t>
      </w: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Os </w:t>
      </w: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bônus de pontuação são cumulativos e não constituem critérios obrigatórios, de modo que a pontuação 0 em algum dos pontos bônus não desclassifica o proponente.</w:t>
      </w: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classificação dos projetos a maior nota nos critérios de acordo com a ordem abaixo definida: A, B, C, D, E, F, G, H respectivamente.</w:t>
      </w: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Caso nenhum dos critérios acima elencados seja capaz de promover o desempate </w:t>
      </w:r>
      <w:proofErr w:type="spellStart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adotados critérios de desempate na ordem a seguir:</w:t>
      </w: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:rsidR="00097E9C" w:rsidRPr="00466578" w:rsidRDefault="00097E9C" w:rsidP="00097E9C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:rsidR="00097E9C" w:rsidRPr="00466578" w:rsidRDefault="00097E9C" w:rsidP="00097E9C">
      <w:pPr>
        <w:spacing w:after="0" w:line="240" w:lineRule="auto"/>
        <w:ind w:left="1416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:rsidR="00097E9C" w:rsidRPr="00466578" w:rsidRDefault="00097E9C" w:rsidP="00097E9C">
      <w:pPr>
        <w:spacing w:after="0" w:line="240" w:lineRule="auto"/>
        <w:ind w:left="1416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466578">
          <w:rPr>
            <w:rFonts w:asciiTheme="majorHAnsi" w:eastAsia="Times New Roman" w:hAnsiTheme="majorHAnsi" w:cstheme="majorHAns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:rsidR="00097E9C" w:rsidRPr="00466578" w:rsidRDefault="00097E9C" w:rsidP="00097E9C">
      <w:pPr>
        <w:numPr>
          <w:ilvl w:val="0"/>
          <w:numId w:val="2"/>
        </w:numPr>
        <w:spacing w:after="0" w:line="240" w:lineRule="auto"/>
        <w:ind w:left="840" w:right="120" w:firstLine="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466578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:rsidR="00097E9C" w:rsidRDefault="00097E9C" w:rsidP="00097E9C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309A5" w:rsidRDefault="00F309A5"/>
    <w:sectPr w:rsidR="00F309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97" w:rsidRDefault="007B6497" w:rsidP="00097E9C">
      <w:pPr>
        <w:spacing w:after="0" w:line="240" w:lineRule="auto"/>
      </w:pPr>
      <w:r>
        <w:separator/>
      </w:r>
    </w:p>
  </w:endnote>
  <w:endnote w:type="continuationSeparator" w:id="0">
    <w:p w:rsidR="007B6497" w:rsidRDefault="007B6497" w:rsidP="0009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9C" w:rsidRDefault="00097E9C" w:rsidP="00097E9C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61ABA57E" wp14:editId="10F8D0A8">
          <wp:simplePos x="0" y="0"/>
          <wp:positionH relativeFrom="column">
            <wp:posOffset>1478280</wp:posOffset>
          </wp:positionH>
          <wp:positionV relativeFrom="paragraph">
            <wp:posOffset>-114300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97E9C" w:rsidRDefault="00097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97" w:rsidRDefault="007B6497" w:rsidP="00097E9C">
      <w:pPr>
        <w:spacing w:after="0" w:line="240" w:lineRule="auto"/>
      </w:pPr>
      <w:r>
        <w:separator/>
      </w:r>
    </w:p>
  </w:footnote>
  <w:footnote w:type="continuationSeparator" w:id="0">
    <w:p w:rsidR="007B6497" w:rsidRDefault="007B6497" w:rsidP="0009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9C" w:rsidRPr="00097E9C" w:rsidRDefault="00097E9C" w:rsidP="00097E9C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348FFE" wp14:editId="5384E5F4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E9C" w:rsidRDefault="00097E9C" w:rsidP="00097E9C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097E9C" w:rsidRDefault="00097E9C" w:rsidP="00097E9C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097E9C" w:rsidRDefault="00097E9C" w:rsidP="00097E9C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48F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097E9C" w:rsidRDefault="00097E9C" w:rsidP="00097E9C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097E9C" w:rsidRDefault="00097E9C" w:rsidP="00097E9C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097E9C" w:rsidRDefault="00097E9C" w:rsidP="00097E9C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49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9C"/>
    <w:rsid w:val="00097E9C"/>
    <w:rsid w:val="007B6497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3F3"/>
  <w15:chartTrackingRefBased/>
  <w15:docId w15:val="{5BFBCA7C-A16A-4FCA-984E-28F7355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9C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09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97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9C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097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9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2024-06-12T13:55:00Z</dcterms:created>
  <dcterms:modified xsi:type="dcterms:W3CDTF">2024-06-12T13:56:00Z</dcterms:modified>
</cp:coreProperties>
</file>